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3B74" w14:textId="06D58D6E" w:rsidR="00340483" w:rsidRPr="00CC0CAC" w:rsidRDefault="00340483" w:rsidP="00340483">
      <w:pPr>
        <w:suppressLineNumbers/>
        <w:jc w:val="center"/>
        <w:rPr>
          <w:b/>
          <w:bCs/>
          <w:sz w:val="36"/>
          <w:szCs w:val="36"/>
        </w:rPr>
      </w:pPr>
      <w:r w:rsidRPr="00CC0CAC">
        <w:rPr>
          <w:b/>
          <w:bCs/>
          <w:sz w:val="36"/>
          <w:szCs w:val="36"/>
        </w:rPr>
        <w:t>Essay 03</w:t>
      </w:r>
    </w:p>
    <w:p w14:paraId="4258B881" w14:textId="5FC27DCB" w:rsidR="00340483" w:rsidRPr="00CC0CAC" w:rsidRDefault="00E4341E" w:rsidP="005A1457">
      <w:pPr>
        <w:suppressLineNumbers/>
      </w:pPr>
      <w:r w:rsidRPr="00CC0CAC">
        <w:rPr>
          <w:b/>
          <w:bCs/>
        </w:rPr>
        <w:t>Fordybelsestid:</w:t>
      </w:r>
      <w:r w:rsidRPr="00CC0CAC">
        <w:t xml:space="preserve"> 5 timer</w:t>
      </w:r>
      <w:r w:rsidR="00CC0CAC" w:rsidRPr="00CC0CAC">
        <w:t xml:space="preserve"> (ligesom t</w:t>
      </w:r>
      <w:r w:rsidR="00CC0CAC">
        <w:t>il eksamen – her vil teksten dog være længere, op til 2400 ord, og uden så mange gloser. Denne tekst er kun 1770 ord)</w:t>
      </w:r>
    </w:p>
    <w:p w14:paraId="4D08B031" w14:textId="5E5D8268" w:rsidR="00E4341E" w:rsidRPr="00E4341E" w:rsidRDefault="00E4341E" w:rsidP="005A1457">
      <w:pPr>
        <w:suppressLineNumbers/>
        <w:rPr>
          <w:b/>
          <w:bCs/>
        </w:rPr>
      </w:pPr>
      <w:r w:rsidRPr="00E4341E">
        <w:rPr>
          <w:b/>
          <w:bCs/>
        </w:rPr>
        <w:t xml:space="preserve">Afleveringen består både af et essay </w:t>
      </w:r>
      <w:hyperlink r:id="rId8" w:history="1">
        <w:r w:rsidRPr="00E4341E">
          <w:rPr>
            <w:rStyle w:val="Hyperlink"/>
            <w:b/>
            <w:bCs/>
          </w:rPr>
          <w:t>og et opgavesæt på Minlæring</w:t>
        </w:r>
      </w:hyperlink>
      <w:r w:rsidRPr="00E4341E">
        <w:rPr>
          <w:b/>
          <w:bCs/>
        </w:rPr>
        <w:t>. Begge dele skal være færdige inden fristen.</w:t>
      </w:r>
    </w:p>
    <w:p w14:paraId="0D12536B" w14:textId="77777777" w:rsidR="00E4341E" w:rsidRPr="00E4341E" w:rsidRDefault="00E4341E" w:rsidP="005A1457">
      <w:pPr>
        <w:suppressLineNumbers/>
      </w:pPr>
    </w:p>
    <w:p w14:paraId="68890E8F" w14:textId="21DF6B77" w:rsidR="005A1457" w:rsidRPr="005A1457" w:rsidRDefault="005A1457" w:rsidP="005A1457">
      <w:pPr>
        <w:suppressLineNumbers/>
        <w:rPr>
          <w:lang w:val="en-US"/>
        </w:rPr>
      </w:pPr>
      <w:r w:rsidRPr="005A1457">
        <w:rPr>
          <w:lang w:val="en-US"/>
        </w:rPr>
        <w:t>Write an analytical essay (</w:t>
      </w:r>
      <w:r w:rsidR="00CC0CAC">
        <w:rPr>
          <w:lang w:val="en-US"/>
        </w:rPr>
        <w:t>9</w:t>
      </w:r>
      <w:r w:rsidRPr="005A1457">
        <w:rPr>
          <w:lang w:val="en-US"/>
        </w:rPr>
        <w:t xml:space="preserve">00-1200 words) in which you analyze David French’s foreword “A House Divided” </w:t>
      </w:r>
      <w:r>
        <w:rPr>
          <w:lang w:val="en-US"/>
        </w:rPr>
        <w:t xml:space="preserve">(2020) </w:t>
      </w:r>
      <w:r w:rsidRPr="005A1457">
        <w:rPr>
          <w:lang w:val="en-US"/>
        </w:rPr>
        <w:t>and discuss whether American unity is in danger. </w:t>
      </w:r>
    </w:p>
    <w:p w14:paraId="6D00601C" w14:textId="68D5FCBC" w:rsidR="005A1457" w:rsidRPr="005A1457" w:rsidRDefault="005A1457" w:rsidP="005A1457">
      <w:pPr>
        <w:suppressLineNumbers/>
        <w:rPr>
          <w:lang w:val="en-US"/>
        </w:rPr>
      </w:pPr>
      <w:r w:rsidRPr="005A1457">
        <w:rPr>
          <w:lang w:val="en-US"/>
        </w:rPr>
        <w:t xml:space="preserve">Part of your essay must focus on the structure of the text. In addition, your essay must include an analysis of the style of writing in ll. </w:t>
      </w:r>
      <w:r>
        <w:rPr>
          <w:lang w:val="en-US"/>
        </w:rPr>
        <w:t>7-26.</w:t>
      </w:r>
    </w:p>
    <w:p w14:paraId="4273FC0C" w14:textId="77777777" w:rsidR="005A1457" w:rsidRPr="005A1457" w:rsidRDefault="005A1457" w:rsidP="005A1457">
      <w:pPr>
        <w:suppressLineNumbers/>
        <w:rPr>
          <w:lang w:val="en-US"/>
        </w:rPr>
      </w:pPr>
      <w:r w:rsidRPr="005A1457">
        <w:rPr>
          <w:lang w:val="en-US"/>
        </w:rPr>
        <w:t>Your essay must include references to:</w:t>
      </w:r>
    </w:p>
    <w:p w14:paraId="76992528" w14:textId="77777777" w:rsidR="005A1457" w:rsidRPr="005A1457" w:rsidRDefault="005A1457" w:rsidP="005A1457">
      <w:pPr>
        <w:numPr>
          <w:ilvl w:val="0"/>
          <w:numId w:val="2"/>
        </w:numPr>
        <w:suppressLineNumbers/>
      </w:pPr>
      <w:r w:rsidRPr="005A1457">
        <w:t xml:space="preserve">David </w:t>
      </w:r>
      <w:proofErr w:type="spellStart"/>
      <w:r w:rsidRPr="005A1457">
        <w:t>French’s</w:t>
      </w:r>
      <w:proofErr w:type="spellEnd"/>
      <w:r w:rsidRPr="005A1457">
        <w:t xml:space="preserve"> </w:t>
      </w:r>
      <w:proofErr w:type="spellStart"/>
      <w:r w:rsidRPr="005A1457">
        <w:t>foreword</w:t>
      </w:r>
      <w:proofErr w:type="spellEnd"/>
    </w:p>
    <w:p w14:paraId="7E95433D" w14:textId="55EAC606" w:rsidR="00795034" w:rsidRDefault="005A1457" w:rsidP="00795034">
      <w:pPr>
        <w:numPr>
          <w:ilvl w:val="0"/>
          <w:numId w:val="2"/>
        </w:numPr>
        <w:suppressLineNumbers/>
      </w:pPr>
      <w:r w:rsidRPr="005A1457">
        <w:rPr>
          <w:lang w:val="en-US"/>
        </w:rPr>
        <w:t>Video: “</w:t>
      </w:r>
      <w:hyperlink r:id="rId9" w:tgtFrame="_blank" w:history="1">
        <w:r w:rsidRPr="005A1457">
          <w:rPr>
            <w:rStyle w:val="Hyperlink"/>
            <w:lang w:val="en-US"/>
          </w:rPr>
          <w:t>What can be done about polarization in the United States?</w:t>
        </w:r>
      </w:hyperlink>
      <w:r w:rsidRPr="005A1457">
        <w:rPr>
          <w:lang w:val="en-US"/>
        </w:rPr>
        <w:t xml:space="preserve">” </w:t>
      </w:r>
      <w:r w:rsidRPr="005A1457">
        <w:t xml:space="preserve">(Carnegie </w:t>
      </w:r>
      <w:proofErr w:type="spellStart"/>
      <w:r w:rsidRPr="005A1457">
        <w:t>Endowment</w:t>
      </w:r>
      <w:proofErr w:type="spellEnd"/>
      <w:r w:rsidRPr="005A1457">
        <w:t xml:space="preserve"> for International Peace, 2023)</w:t>
      </w:r>
    </w:p>
    <w:p w14:paraId="42462FD1" w14:textId="77777777" w:rsidR="00E4341E" w:rsidRPr="00E4341E" w:rsidRDefault="00E4341E" w:rsidP="00E4341E">
      <w:pPr>
        <w:suppressLineNumbers/>
        <w:ind w:left="720"/>
      </w:pPr>
    </w:p>
    <w:p w14:paraId="6F460350" w14:textId="77777777" w:rsidR="00CC0CAC" w:rsidRDefault="00CC0CAC" w:rsidP="00E4341E">
      <w:pPr>
        <w:suppressLineNumbers/>
        <w:rPr>
          <w:b/>
          <w:bCs/>
        </w:rPr>
      </w:pPr>
    </w:p>
    <w:p w14:paraId="32AC59D8" w14:textId="11A2A8E7" w:rsidR="00340483" w:rsidRPr="00E4341E" w:rsidRDefault="00340483" w:rsidP="00E4341E">
      <w:pPr>
        <w:suppressLineNumbers/>
        <w:rPr>
          <w:b/>
          <w:bCs/>
          <w:lang w:val="en-US"/>
        </w:rPr>
      </w:pPr>
      <w:r w:rsidRPr="00340483">
        <w:rPr>
          <w:b/>
          <w:bCs/>
        </w:rPr>
        <w:t>Tip</w:t>
      </w:r>
      <w:r>
        <w:rPr>
          <w:b/>
          <w:bCs/>
        </w:rPr>
        <w:t>s</w:t>
      </w:r>
      <w:r w:rsidR="00CC0CAC">
        <w:rPr>
          <w:b/>
          <w:bCs/>
        </w:rPr>
        <w:t xml:space="preserve"> til arbejdet</w:t>
      </w:r>
      <w:r>
        <w:rPr>
          <w:b/>
          <w:bCs/>
        </w:rPr>
        <w:t>:</w:t>
      </w:r>
    </w:p>
    <w:p w14:paraId="367CA1F7" w14:textId="77777777" w:rsidR="00CC0CAC" w:rsidRDefault="00340483" w:rsidP="00340483">
      <w:pPr>
        <w:pStyle w:val="Listeafsnit"/>
        <w:numPr>
          <w:ilvl w:val="0"/>
          <w:numId w:val="2"/>
        </w:numPr>
        <w:suppressLineNumbers/>
        <w:rPr>
          <w:b/>
          <w:bCs/>
        </w:rPr>
      </w:pPr>
      <w:r>
        <w:rPr>
          <w:b/>
          <w:bCs/>
        </w:rPr>
        <w:t xml:space="preserve">Læs teksten flere gange grundigt. Slå relevante gloser op og skriv </w:t>
      </w:r>
      <w:r w:rsidR="00E4341E">
        <w:rPr>
          <w:b/>
          <w:bCs/>
        </w:rPr>
        <w:t xml:space="preserve">dem </w:t>
      </w:r>
      <w:r>
        <w:rPr>
          <w:b/>
          <w:bCs/>
        </w:rPr>
        <w:t>ned, så du har en grundig forståelse af teksten.</w:t>
      </w:r>
      <w:r w:rsidR="00CC0CAC">
        <w:rPr>
          <w:b/>
          <w:bCs/>
        </w:rPr>
        <w:br/>
      </w:r>
    </w:p>
    <w:p w14:paraId="3DB67693" w14:textId="255A5D01" w:rsidR="00340483" w:rsidRDefault="00CC0CAC" w:rsidP="00340483">
      <w:pPr>
        <w:pStyle w:val="Listeafsnit"/>
        <w:numPr>
          <w:ilvl w:val="0"/>
          <w:numId w:val="2"/>
        </w:numPr>
        <w:suppressLineNumbers/>
        <w:rPr>
          <w:b/>
          <w:bCs/>
        </w:rPr>
      </w:pPr>
      <w:r>
        <w:rPr>
          <w:b/>
          <w:bCs/>
        </w:rPr>
        <w:t>Skriv grundige noter til teksten og analysen af den, før du begynder at skrive essayet.</w:t>
      </w:r>
      <w:r w:rsidR="00340483">
        <w:rPr>
          <w:b/>
          <w:bCs/>
        </w:rPr>
        <w:br/>
      </w:r>
    </w:p>
    <w:p w14:paraId="6D161C0C" w14:textId="182E1AC9" w:rsidR="00340483" w:rsidRDefault="00340483" w:rsidP="00340483">
      <w:pPr>
        <w:pStyle w:val="Listeafsnit"/>
        <w:numPr>
          <w:ilvl w:val="0"/>
          <w:numId w:val="2"/>
        </w:numPr>
        <w:suppressLineNumbers/>
        <w:rPr>
          <w:b/>
          <w:bCs/>
        </w:rPr>
      </w:pPr>
      <w:r>
        <w:rPr>
          <w:b/>
          <w:bCs/>
        </w:rPr>
        <w:t>Brug analysebegreber relevant og tydeligt</w:t>
      </w:r>
      <w:r w:rsidR="00E4341E">
        <w:rPr>
          <w:b/>
          <w:bCs/>
        </w:rPr>
        <w:t xml:space="preserve"> i dit essay</w:t>
      </w:r>
      <w:r>
        <w:rPr>
          <w:b/>
          <w:bCs/>
        </w:rPr>
        <w:t>.</w:t>
      </w:r>
      <w:r>
        <w:rPr>
          <w:b/>
          <w:bCs/>
        </w:rPr>
        <w:br/>
      </w:r>
    </w:p>
    <w:p w14:paraId="1C477355" w14:textId="38CA70F0" w:rsidR="00340483" w:rsidRDefault="00340483" w:rsidP="00340483">
      <w:pPr>
        <w:pStyle w:val="Listeafsnit"/>
        <w:numPr>
          <w:ilvl w:val="0"/>
          <w:numId w:val="2"/>
        </w:numPr>
        <w:suppressLineNumbers/>
        <w:rPr>
          <w:b/>
          <w:bCs/>
        </w:rPr>
      </w:pPr>
      <w:r>
        <w:rPr>
          <w:b/>
          <w:bCs/>
        </w:rPr>
        <w:t>Husk strukturen: Indledning, analyseafsnit med PEE-struktur, diskussion, afrunding.</w:t>
      </w:r>
      <w:r>
        <w:rPr>
          <w:b/>
          <w:bCs/>
        </w:rPr>
        <w:br/>
      </w:r>
    </w:p>
    <w:p w14:paraId="0B6ABE6D" w14:textId="0E02CB8C" w:rsidR="00340483" w:rsidRDefault="00340483" w:rsidP="00340483">
      <w:pPr>
        <w:pStyle w:val="Listeafsnit"/>
        <w:numPr>
          <w:ilvl w:val="0"/>
          <w:numId w:val="2"/>
        </w:numPr>
        <w:suppressLineNumbers/>
        <w:rPr>
          <w:b/>
          <w:bCs/>
        </w:rPr>
      </w:pPr>
      <w:r>
        <w:rPr>
          <w:b/>
          <w:bCs/>
        </w:rPr>
        <w:t>Brug din feedback fra første aflevering + hvad du har lært om at skrive diskussion</w:t>
      </w:r>
      <w:r>
        <w:rPr>
          <w:b/>
          <w:bCs/>
        </w:rPr>
        <w:br/>
      </w:r>
    </w:p>
    <w:p w14:paraId="456F595B" w14:textId="5986CB82" w:rsidR="00340483" w:rsidRPr="00E4341E" w:rsidRDefault="00E4341E" w:rsidP="00340483">
      <w:pPr>
        <w:pStyle w:val="Listeafsnit"/>
        <w:numPr>
          <w:ilvl w:val="0"/>
          <w:numId w:val="2"/>
        </w:numPr>
        <w:suppressLineNumbers/>
        <w:rPr>
          <w:b/>
          <w:bCs/>
        </w:rPr>
      </w:pPr>
      <w:r>
        <w:rPr>
          <w:b/>
          <w:bCs/>
        </w:rPr>
        <w:t>Find h</w:t>
      </w:r>
      <w:r w:rsidR="00340483">
        <w:rPr>
          <w:b/>
          <w:bCs/>
        </w:rPr>
        <w:t>jælp til at skrive non-fiction essay generelt på</w:t>
      </w:r>
      <w:r>
        <w:rPr>
          <w:b/>
          <w:bCs/>
        </w:rPr>
        <w:t xml:space="preserve"> fx</w:t>
      </w:r>
      <w:r w:rsidR="00340483">
        <w:rPr>
          <w:b/>
          <w:bCs/>
        </w:rPr>
        <w:t xml:space="preserve"> </w:t>
      </w:r>
      <w:hyperlink r:id="rId10" w:history="1">
        <w:r w:rsidR="00340483" w:rsidRPr="00340483">
          <w:rPr>
            <w:rStyle w:val="Hyperlink"/>
            <w:b/>
            <w:bCs/>
          </w:rPr>
          <w:t xml:space="preserve">Minlæring: </w:t>
        </w:r>
        <w:r w:rsidR="00340483" w:rsidRPr="00340483">
          <w:rPr>
            <w:rStyle w:val="Hyperlink"/>
            <w:b/>
            <w:bCs/>
            <w:i/>
            <w:iCs/>
          </w:rPr>
          <w:t>Do it, Write!</w:t>
        </w:r>
      </w:hyperlink>
      <w:r>
        <w:rPr>
          <w:b/>
          <w:bCs/>
        </w:rPr>
        <w:br/>
      </w:r>
    </w:p>
    <w:p w14:paraId="071B498F" w14:textId="47AD1D8E" w:rsidR="00340483" w:rsidRPr="00340483" w:rsidRDefault="00340483" w:rsidP="00340483">
      <w:pPr>
        <w:pStyle w:val="Listeafsnit"/>
        <w:numPr>
          <w:ilvl w:val="0"/>
          <w:numId w:val="2"/>
        </w:numPr>
        <w:suppressLineNumbers/>
        <w:rPr>
          <w:b/>
          <w:bCs/>
        </w:rPr>
      </w:pPr>
      <w:r w:rsidRPr="00340483">
        <w:rPr>
          <w:b/>
          <w:bCs/>
        </w:rPr>
        <w:t>Hjælp til analyse af “</w:t>
      </w:r>
      <w:proofErr w:type="spellStart"/>
      <w:r w:rsidRPr="00340483">
        <w:rPr>
          <w:b/>
          <w:bCs/>
        </w:rPr>
        <w:t>structure</w:t>
      </w:r>
      <w:proofErr w:type="spellEnd"/>
      <w:r w:rsidRPr="00340483">
        <w:rPr>
          <w:b/>
          <w:bCs/>
        </w:rPr>
        <w:t xml:space="preserve">” fra </w:t>
      </w:r>
      <w:hyperlink r:id="rId11" w:anchor="section-15537" w:history="1">
        <w:r w:rsidRPr="00340483">
          <w:rPr>
            <w:rStyle w:val="Hyperlink"/>
            <w:b/>
            <w:bCs/>
          </w:rPr>
          <w:t>Minlæring</w:t>
        </w:r>
      </w:hyperlink>
      <w:r w:rsidRPr="00340483">
        <w:rPr>
          <w:b/>
          <w:bCs/>
        </w:rPr>
        <w:t>:</w:t>
      </w:r>
    </w:p>
    <w:p w14:paraId="1E33E37F" w14:textId="77777777" w:rsidR="00340483" w:rsidRDefault="00340483" w:rsidP="00340483">
      <w:pPr>
        <w:suppressLineNumbers/>
        <w:rPr>
          <w:b/>
          <w:bCs/>
        </w:rPr>
      </w:pPr>
      <w:r>
        <w:rPr>
          <w:noProof/>
        </w:rPr>
        <w:drawing>
          <wp:inline distT="0" distB="0" distL="0" distR="0" wp14:anchorId="79518CF6" wp14:editId="3907EB0C">
            <wp:extent cx="6120130" cy="822325"/>
            <wp:effectExtent l="0" t="0" r="0" b="0"/>
            <wp:docPr id="816826770" name="Billede 1" descr="Et billede, der indeholder tekst, Font/skrifttype, skærmbillede,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26770" name="Billede 1" descr="Et billede, der indeholder tekst, Font/skrifttype, skærmbillede, algebra&#10;&#10;Automatisk genereret beskrivelse"/>
                    <pic:cNvPicPr/>
                  </pic:nvPicPr>
                  <pic:blipFill>
                    <a:blip r:embed="rId12"/>
                    <a:stretch>
                      <a:fillRect/>
                    </a:stretch>
                  </pic:blipFill>
                  <pic:spPr>
                    <a:xfrm>
                      <a:off x="0" y="0"/>
                      <a:ext cx="6120130" cy="822325"/>
                    </a:xfrm>
                    <a:prstGeom prst="rect">
                      <a:avLst/>
                    </a:prstGeom>
                  </pic:spPr>
                </pic:pic>
              </a:graphicData>
            </a:graphic>
          </wp:inline>
        </w:drawing>
      </w:r>
    </w:p>
    <w:p w14:paraId="0E70DAD2" w14:textId="77777777" w:rsidR="00E4341E" w:rsidRDefault="00E4341E" w:rsidP="00340483">
      <w:pPr>
        <w:suppressLineNumbers/>
        <w:rPr>
          <w:b/>
          <w:bCs/>
        </w:rPr>
      </w:pPr>
    </w:p>
    <w:p w14:paraId="58A5FD09" w14:textId="0C2C423B" w:rsidR="00E4341E" w:rsidRDefault="00E4341E" w:rsidP="00CC0CAC">
      <w:pPr>
        <w:suppressLineNumbers/>
        <w:rPr>
          <w:b/>
          <w:bCs/>
        </w:rPr>
      </w:pPr>
    </w:p>
    <w:p w14:paraId="03BAB93B" w14:textId="4F451614" w:rsidR="00E4341E" w:rsidRDefault="00E4341E" w:rsidP="00340483">
      <w:pPr>
        <w:suppressLineNumbers/>
        <w:rPr>
          <w:b/>
          <w:bCs/>
        </w:rPr>
      </w:pPr>
      <w:r>
        <w:rPr>
          <w:b/>
          <w:bCs/>
        </w:rPr>
        <w:t>Retteskema, som jeg bruger til feedback:</w:t>
      </w:r>
    </w:p>
    <w:tbl>
      <w:tblPr>
        <w:tblW w:w="1059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1"/>
        <w:gridCol w:w="936"/>
        <w:gridCol w:w="2410"/>
        <w:gridCol w:w="1276"/>
        <w:gridCol w:w="2835"/>
      </w:tblGrid>
      <w:tr w:rsidR="00E4341E" w:rsidRPr="005A0F13" w14:paraId="59371639" w14:textId="77777777" w:rsidTr="002771C3">
        <w:trPr>
          <w:trHeight w:val="330"/>
        </w:trPr>
        <w:tc>
          <w:tcPr>
            <w:tcW w:w="3141" w:type="dxa"/>
          </w:tcPr>
          <w:p w14:paraId="72E91D61" w14:textId="77777777" w:rsidR="00E4341E" w:rsidRPr="005A0F13" w:rsidRDefault="00E4341E" w:rsidP="002771C3">
            <w:pPr>
              <w:rPr>
                <w:sz w:val="20"/>
                <w:szCs w:val="20"/>
              </w:rPr>
            </w:pPr>
            <w:r w:rsidRPr="005A0F13">
              <w:rPr>
                <w:b/>
                <w:bCs/>
                <w:sz w:val="20"/>
                <w:szCs w:val="20"/>
              </w:rPr>
              <w:t xml:space="preserve">02 </w:t>
            </w:r>
          </w:p>
          <w:p w14:paraId="74190DA4" w14:textId="77777777" w:rsidR="00E4341E" w:rsidRPr="005A0F13" w:rsidRDefault="00E4341E" w:rsidP="002771C3">
            <w:pPr>
              <w:rPr>
                <w:sz w:val="20"/>
                <w:szCs w:val="20"/>
              </w:rPr>
            </w:pPr>
            <w:r w:rsidRPr="005A0F13">
              <w:rPr>
                <w:b/>
                <w:bCs/>
                <w:i/>
                <w:iCs/>
                <w:sz w:val="20"/>
                <w:szCs w:val="20"/>
              </w:rPr>
              <w:t xml:space="preserve">Tilstrækkeligt </w:t>
            </w:r>
          </w:p>
        </w:tc>
        <w:tc>
          <w:tcPr>
            <w:tcW w:w="936" w:type="dxa"/>
          </w:tcPr>
          <w:p w14:paraId="002D5314" w14:textId="77777777" w:rsidR="00E4341E" w:rsidRPr="005A0F13" w:rsidRDefault="00E4341E" w:rsidP="002771C3">
            <w:pPr>
              <w:rPr>
                <w:b/>
                <w:bCs/>
                <w:sz w:val="20"/>
                <w:szCs w:val="20"/>
              </w:rPr>
            </w:pPr>
            <w:r w:rsidRPr="005A0F13">
              <w:rPr>
                <w:b/>
                <w:bCs/>
                <w:sz w:val="20"/>
                <w:szCs w:val="20"/>
              </w:rPr>
              <w:t xml:space="preserve">4 </w:t>
            </w:r>
            <w:r w:rsidRPr="005A0F13">
              <w:rPr>
                <w:b/>
                <w:bCs/>
                <w:i/>
                <w:iCs/>
                <w:sz w:val="20"/>
                <w:szCs w:val="20"/>
              </w:rPr>
              <w:t>Jævnt</w:t>
            </w:r>
            <w:r w:rsidRPr="005A0F13">
              <w:rPr>
                <w:b/>
                <w:bCs/>
                <w:sz w:val="20"/>
                <w:szCs w:val="20"/>
              </w:rPr>
              <w:t xml:space="preserve"> (okay)</w:t>
            </w:r>
          </w:p>
        </w:tc>
        <w:tc>
          <w:tcPr>
            <w:tcW w:w="2410" w:type="dxa"/>
          </w:tcPr>
          <w:p w14:paraId="65D8DB8A" w14:textId="77777777" w:rsidR="00E4341E" w:rsidRPr="005A0F13" w:rsidRDefault="00E4341E" w:rsidP="002771C3">
            <w:pPr>
              <w:rPr>
                <w:sz w:val="20"/>
                <w:szCs w:val="20"/>
              </w:rPr>
            </w:pPr>
            <w:r w:rsidRPr="005A0F13">
              <w:rPr>
                <w:b/>
                <w:bCs/>
                <w:sz w:val="20"/>
                <w:szCs w:val="20"/>
              </w:rPr>
              <w:t xml:space="preserve">7 </w:t>
            </w:r>
          </w:p>
          <w:p w14:paraId="4B6B1C98" w14:textId="77777777" w:rsidR="00E4341E" w:rsidRPr="005A0F13" w:rsidRDefault="00E4341E" w:rsidP="002771C3">
            <w:pPr>
              <w:rPr>
                <w:sz w:val="20"/>
                <w:szCs w:val="20"/>
              </w:rPr>
            </w:pPr>
            <w:r w:rsidRPr="005A0F13">
              <w:rPr>
                <w:b/>
                <w:bCs/>
                <w:i/>
                <w:iCs/>
                <w:sz w:val="20"/>
                <w:szCs w:val="20"/>
              </w:rPr>
              <w:t xml:space="preserve">Godt </w:t>
            </w:r>
          </w:p>
        </w:tc>
        <w:tc>
          <w:tcPr>
            <w:tcW w:w="1276" w:type="dxa"/>
          </w:tcPr>
          <w:p w14:paraId="6734C4D0" w14:textId="77777777" w:rsidR="00E4341E" w:rsidRPr="005A0F13" w:rsidRDefault="00E4341E" w:rsidP="002771C3">
            <w:pPr>
              <w:rPr>
                <w:b/>
                <w:bCs/>
                <w:sz w:val="20"/>
                <w:szCs w:val="20"/>
              </w:rPr>
            </w:pPr>
            <w:r w:rsidRPr="005A0F13">
              <w:rPr>
                <w:b/>
                <w:bCs/>
                <w:sz w:val="20"/>
                <w:szCs w:val="20"/>
              </w:rPr>
              <w:t>10</w:t>
            </w:r>
          </w:p>
          <w:p w14:paraId="6E6F5858" w14:textId="77777777" w:rsidR="00E4341E" w:rsidRPr="005A0F13" w:rsidRDefault="00E4341E" w:rsidP="002771C3">
            <w:pPr>
              <w:rPr>
                <w:b/>
                <w:bCs/>
                <w:i/>
                <w:iCs/>
                <w:sz w:val="20"/>
                <w:szCs w:val="20"/>
              </w:rPr>
            </w:pPr>
            <w:r w:rsidRPr="005A0F13">
              <w:rPr>
                <w:b/>
                <w:bCs/>
                <w:i/>
                <w:iCs/>
                <w:sz w:val="20"/>
                <w:szCs w:val="20"/>
              </w:rPr>
              <w:t>Fortrinligt</w:t>
            </w:r>
          </w:p>
        </w:tc>
        <w:tc>
          <w:tcPr>
            <w:tcW w:w="2835" w:type="dxa"/>
          </w:tcPr>
          <w:p w14:paraId="409D20AE" w14:textId="77777777" w:rsidR="00E4341E" w:rsidRPr="005A0F13" w:rsidRDefault="00E4341E" w:rsidP="002771C3">
            <w:pPr>
              <w:rPr>
                <w:sz w:val="20"/>
                <w:szCs w:val="20"/>
              </w:rPr>
            </w:pPr>
            <w:r w:rsidRPr="005A0F13">
              <w:rPr>
                <w:b/>
                <w:bCs/>
                <w:sz w:val="20"/>
                <w:szCs w:val="20"/>
              </w:rPr>
              <w:t xml:space="preserve">12 </w:t>
            </w:r>
          </w:p>
          <w:p w14:paraId="66FB7EA9" w14:textId="77777777" w:rsidR="00E4341E" w:rsidRPr="005A0F13" w:rsidRDefault="00E4341E" w:rsidP="002771C3">
            <w:pPr>
              <w:rPr>
                <w:sz w:val="20"/>
                <w:szCs w:val="20"/>
              </w:rPr>
            </w:pPr>
            <w:r w:rsidRPr="005A0F13">
              <w:rPr>
                <w:b/>
                <w:bCs/>
                <w:i/>
                <w:iCs/>
                <w:sz w:val="20"/>
                <w:szCs w:val="20"/>
              </w:rPr>
              <w:t xml:space="preserve">Fremragende </w:t>
            </w:r>
          </w:p>
        </w:tc>
      </w:tr>
      <w:tr w:rsidR="00E4341E" w:rsidRPr="005A0F13" w14:paraId="2C2790BF" w14:textId="77777777" w:rsidTr="002771C3">
        <w:trPr>
          <w:trHeight w:val="450"/>
        </w:trPr>
        <w:tc>
          <w:tcPr>
            <w:tcW w:w="3141" w:type="dxa"/>
          </w:tcPr>
          <w:p w14:paraId="315C7A13" w14:textId="77777777" w:rsidR="00E4341E" w:rsidRPr="005A0F13" w:rsidRDefault="00E4341E" w:rsidP="002771C3">
            <w:pPr>
              <w:rPr>
                <w:sz w:val="18"/>
                <w:szCs w:val="18"/>
              </w:rPr>
            </w:pPr>
            <w:r w:rsidRPr="005A0F13">
              <w:rPr>
                <w:sz w:val="18"/>
                <w:szCs w:val="18"/>
              </w:rPr>
              <w:t xml:space="preserve">Elevens tekst er noget usammenhængende men forståelig. </w:t>
            </w:r>
          </w:p>
        </w:tc>
        <w:tc>
          <w:tcPr>
            <w:tcW w:w="936" w:type="dxa"/>
          </w:tcPr>
          <w:p w14:paraId="43C3FDEC" w14:textId="77777777" w:rsidR="00E4341E" w:rsidRPr="005A0F13" w:rsidRDefault="00E4341E" w:rsidP="002771C3">
            <w:pPr>
              <w:rPr>
                <w:sz w:val="18"/>
                <w:szCs w:val="18"/>
              </w:rPr>
            </w:pPr>
          </w:p>
        </w:tc>
        <w:tc>
          <w:tcPr>
            <w:tcW w:w="2410" w:type="dxa"/>
          </w:tcPr>
          <w:p w14:paraId="50F12A77" w14:textId="77777777" w:rsidR="00E4341E" w:rsidRDefault="00E4341E" w:rsidP="002771C3">
            <w:pPr>
              <w:rPr>
                <w:sz w:val="18"/>
                <w:szCs w:val="18"/>
              </w:rPr>
            </w:pPr>
            <w:r w:rsidRPr="005A0F13">
              <w:rPr>
                <w:sz w:val="18"/>
                <w:szCs w:val="18"/>
              </w:rPr>
              <w:t xml:space="preserve">Elevens tekst er struktureret og sammenhængende. </w:t>
            </w:r>
          </w:p>
          <w:p w14:paraId="4EF6E801" w14:textId="77777777" w:rsidR="00E4341E" w:rsidRDefault="00E4341E" w:rsidP="002771C3">
            <w:pPr>
              <w:rPr>
                <w:sz w:val="18"/>
                <w:szCs w:val="18"/>
              </w:rPr>
            </w:pPr>
          </w:p>
          <w:p w14:paraId="712F40DB" w14:textId="77777777" w:rsidR="00E4341E" w:rsidRPr="005A0F13" w:rsidRDefault="00E4341E" w:rsidP="002771C3">
            <w:pPr>
              <w:rPr>
                <w:sz w:val="18"/>
                <w:szCs w:val="18"/>
              </w:rPr>
            </w:pPr>
          </w:p>
        </w:tc>
        <w:tc>
          <w:tcPr>
            <w:tcW w:w="1276" w:type="dxa"/>
          </w:tcPr>
          <w:p w14:paraId="3CD8113D" w14:textId="77777777" w:rsidR="00E4341E" w:rsidRPr="005A0F13" w:rsidRDefault="00E4341E" w:rsidP="002771C3">
            <w:pPr>
              <w:rPr>
                <w:sz w:val="18"/>
                <w:szCs w:val="18"/>
              </w:rPr>
            </w:pPr>
          </w:p>
        </w:tc>
        <w:tc>
          <w:tcPr>
            <w:tcW w:w="2835" w:type="dxa"/>
          </w:tcPr>
          <w:p w14:paraId="481A186B" w14:textId="77777777" w:rsidR="00E4341E" w:rsidRPr="005A0F13" w:rsidRDefault="00E4341E" w:rsidP="002771C3">
            <w:pPr>
              <w:rPr>
                <w:sz w:val="18"/>
                <w:szCs w:val="18"/>
              </w:rPr>
            </w:pPr>
            <w:r w:rsidRPr="005A0F13">
              <w:rPr>
                <w:sz w:val="18"/>
                <w:szCs w:val="18"/>
              </w:rPr>
              <w:t xml:space="preserve">Elevens tekst er flydende og velstruktureret. </w:t>
            </w:r>
          </w:p>
        </w:tc>
      </w:tr>
      <w:tr w:rsidR="00E4341E" w:rsidRPr="005A0F13" w14:paraId="40B2CF3D" w14:textId="77777777" w:rsidTr="002771C3">
        <w:trPr>
          <w:trHeight w:val="1352"/>
        </w:trPr>
        <w:tc>
          <w:tcPr>
            <w:tcW w:w="3141" w:type="dxa"/>
          </w:tcPr>
          <w:p w14:paraId="04E8BAFE" w14:textId="77777777" w:rsidR="00E4341E" w:rsidRPr="005A0F13" w:rsidRDefault="00E4341E" w:rsidP="002771C3">
            <w:pPr>
              <w:rPr>
                <w:sz w:val="18"/>
                <w:szCs w:val="18"/>
              </w:rPr>
            </w:pPr>
            <w:r w:rsidRPr="005A0F13">
              <w:rPr>
                <w:sz w:val="18"/>
                <w:szCs w:val="18"/>
              </w:rPr>
              <w:t xml:space="preserve">Indholdet viser, at tekstmateriale og emne er forstået, men der er metodiske mangler og klare begrænsninger i emnebehandlingen. Faglig viden anvendes kun i begrænset omfang. </w:t>
            </w:r>
          </w:p>
        </w:tc>
        <w:tc>
          <w:tcPr>
            <w:tcW w:w="936" w:type="dxa"/>
          </w:tcPr>
          <w:p w14:paraId="6F5A6050" w14:textId="77777777" w:rsidR="00E4341E" w:rsidRPr="005A0F13" w:rsidRDefault="00E4341E" w:rsidP="002771C3">
            <w:pPr>
              <w:rPr>
                <w:sz w:val="18"/>
                <w:szCs w:val="18"/>
              </w:rPr>
            </w:pPr>
          </w:p>
        </w:tc>
        <w:tc>
          <w:tcPr>
            <w:tcW w:w="2410" w:type="dxa"/>
          </w:tcPr>
          <w:p w14:paraId="792DC62F" w14:textId="77777777" w:rsidR="00E4341E" w:rsidRDefault="00E4341E" w:rsidP="002771C3">
            <w:pPr>
              <w:rPr>
                <w:sz w:val="18"/>
                <w:szCs w:val="18"/>
              </w:rPr>
            </w:pPr>
            <w:r w:rsidRPr="005A0F13">
              <w:rPr>
                <w:sz w:val="18"/>
                <w:szCs w:val="18"/>
              </w:rPr>
              <w:t xml:space="preserve">Indholdet viser overvejende god forståelse af tekstmaterialet, nogen metodik i opgaveløsningen og en god emnebehandling med nogen inddragelse af relevant faglig viden. </w:t>
            </w:r>
          </w:p>
          <w:p w14:paraId="1439F4E4" w14:textId="77777777" w:rsidR="00E4341E" w:rsidRPr="005A0F13" w:rsidRDefault="00E4341E" w:rsidP="002771C3">
            <w:pPr>
              <w:rPr>
                <w:sz w:val="18"/>
                <w:szCs w:val="18"/>
              </w:rPr>
            </w:pPr>
          </w:p>
        </w:tc>
        <w:tc>
          <w:tcPr>
            <w:tcW w:w="1276" w:type="dxa"/>
          </w:tcPr>
          <w:p w14:paraId="0E747951" w14:textId="77777777" w:rsidR="00E4341E" w:rsidRPr="005A0F13" w:rsidRDefault="00E4341E" w:rsidP="002771C3">
            <w:pPr>
              <w:rPr>
                <w:sz w:val="18"/>
                <w:szCs w:val="18"/>
              </w:rPr>
            </w:pPr>
          </w:p>
        </w:tc>
        <w:tc>
          <w:tcPr>
            <w:tcW w:w="2835" w:type="dxa"/>
          </w:tcPr>
          <w:p w14:paraId="255ECB87" w14:textId="77777777" w:rsidR="00E4341E" w:rsidRPr="005A0F13" w:rsidRDefault="00E4341E" w:rsidP="002771C3">
            <w:pPr>
              <w:rPr>
                <w:sz w:val="18"/>
                <w:szCs w:val="18"/>
              </w:rPr>
            </w:pPr>
            <w:r w:rsidRPr="005A0F13">
              <w:rPr>
                <w:sz w:val="18"/>
                <w:szCs w:val="18"/>
              </w:rPr>
              <w:t xml:space="preserve">Indholdet viser en præcis forståelse af tekstmaterialet, en sikker metodik i opgaveløsningen og en nuanceret emnebehandling, der omfatter redegørelse, analyse, vurdering og perspektivering med inddragelse af relevant faglig viden. </w:t>
            </w:r>
          </w:p>
        </w:tc>
      </w:tr>
      <w:tr w:rsidR="00E4341E" w:rsidRPr="005A0F13" w14:paraId="2F9F9CB4" w14:textId="77777777" w:rsidTr="002771C3">
        <w:trPr>
          <w:trHeight w:val="1199"/>
        </w:trPr>
        <w:tc>
          <w:tcPr>
            <w:tcW w:w="3141" w:type="dxa"/>
          </w:tcPr>
          <w:p w14:paraId="26C51ECB" w14:textId="77777777" w:rsidR="00E4341E" w:rsidRPr="005A0F13" w:rsidRDefault="00E4341E" w:rsidP="002771C3">
            <w:pPr>
              <w:rPr>
                <w:sz w:val="18"/>
                <w:szCs w:val="18"/>
              </w:rPr>
            </w:pPr>
            <w:r w:rsidRPr="005A0F13">
              <w:rPr>
                <w:sz w:val="18"/>
                <w:szCs w:val="18"/>
              </w:rPr>
              <w:t xml:space="preserve">Sprogbeherskelsen viser usikkerhed. Der optræder mange fejl, hvoraf enkelte er meningsforstyrrende. Ordforrådet er begrænset og mangler variation. </w:t>
            </w:r>
            <w:r>
              <w:rPr>
                <w:sz w:val="18"/>
                <w:szCs w:val="18"/>
              </w:rPr>
              <w:t>(…)</w:t>
            </w:r>
          </w:p>
        </w:tc>
        <w:tc>
          <w:tcPr>
            <w:tcW w:w="936" w:type="dxa"/>
          </w:tcPr>
          <w:p w14:paraId="733B1E18" w14:textId="77777777" w:rsidR="00E4341E" w:rsidRPr="005A0F13" w:rsidRDefault="00E4341E" w:rsidP="002771C3">
            <w:pPr>
              <w:rPr>
                <w:sz w:val="18"/>
                <w:szCs w:val="18"/>
              </w:rPr>
            </w:pPr>
          </w:p>
        </w:tc>
        <w:tc>
          <w:tcPr>
            <w:tcW w:w="2410" w:type="dxa"/>
          </w:tcPr>
          <w:p w14:paraId="3DFE8271" w14:textId="77777777" w:rsidR="00E4341E" w:rsidRDefault="00E4341E" w:rsidP="002771C3">
            <w:pPr>
              <w:rPr>
                <w:sz w:val="18"/>
                <w:szCs w:val="18"/>
              </w:rPr>
            </w:pPr>
            <w:r w:rsidRPr="005A0F13">
              <w:rPr>
                <w:sz w:val="18"/>
                <w:szCs w:val="18"/>
              </w:rPr>
              <w:t xml:space="preserve">Eleven har en god sprogbeherskelse med en del fejl </w:t>
            </w:r>
            <w:r>
              <w:rPr>
                <w:sz w:val="18"/>
                <w:szCs w:val="18"/>
              </w:rPr>
              <w:t>(…)</w:t>
            </w:r>
            <w:r w:rsidRPr="005A0F13">
              <w:rPr>
                <w:sz w:val="18"/>
                <w:szCs w:val="18"/>
              </w:rPr>
              <w:t xml:space="preserve"> Det faglige og almene ordforråd er overvejende varieret og nuanceret. </w:t>
            </w:r>
          </w:p>
          <w:p w14:paraId="7361A0C5" w14:textId="77777777" w:rsidR="00E4341E" w:rsidRPr="005A0F13" w:rsidRDefault="00E4341E" w:rsidP="002771C3">
            <w:pPr>
              <w:rPr>
                <w:sz w:val="18"/>
                <w:szCs w:val="18"/>
              </w:rPr>
            </w:pPr>
          </w:p>
        </w:tc>
        <w:tc>
          <w:tcPr>
            <w:tcW w:w="1276" w:type="dxa"/>
          </w:tcPr>
          <w:p w14:paraId="0361A386" w14:textId="77777777" w:rsidR="00E4341E" w:rsidRPr="005A0F13" w:rsidRDefault="00E4341E" w:rsidP="002771C3">
            <w:pPr>
              <w:rPr>
                <w:sz w:val="18"/>
                <w:szCs w:val="18"/>
              </w:rPr>
            </w:pPr>
          </w:p>
        </w:tc>
        <w:tc>
          <w:tcPr>
            <w:tcW w:w="2835" w:type="dxa"/>
          </w:tcPr>
          <w:p w14:paraId="53CB0C31" w14:textId="77777777" w:rsidR="00E4341E" w:rsidRPr="005A0F13" w:rsidRDefault="00E4341E" w:rsidP="002771C3">
            <w:pPr>
              <w:rPr>
                <w:sz w:val="18"/>
                <w:szCs w:val="18"/>
              </w:rPr>
            </w:pPr>
            <w:r w:rsidRPr="005A0F13">
              <w:rPr>
                <w:sz w:val="18"/>
                <w:szCs w:val="18"/>
              </w:rPr>
              <w:t>Eleven har en sikker sprog-beherskelse med kun ubetydelige fejl</w:t>
            </w:r>
            <w:r>
              <w:rPr>
                <w:sz w:val="18"/>
                <w:szCs w:val="18"/>
              </w:rPr>
              <w:t xml:space="preserve"> (…)</w:t>
            </w:r>
            <w:r w:rsidRPr="005A0F13">
              <w:rPr>
                <w:sz w:val="18"/>
                <w:szCs w:val="18"/>
              </w:rPr>
              <w:t xml:space="preserve">. Det faglige og almene ordforråd er varieret og nuanceret. </w:t>
            </w:r>
          </w:p>
        </w:tc>
      </w:tr>
      <w:tr w:rsidR="00E4341E" w:rsidRPr="005A0F13" w14:paraId="45C6CD80" w14:textId="77777777" w:rsidTr="002771C3">
        <w:trPr>
          <w:trHeight w:val="1199"/>
        </w:trPr>
        <w:tc>
          <w:tcPr>
            <w:tcW w:w="3141" w:type="dxa"/>
          </w:tcPr>
          <w:p w14:paraId="194B6442" w14:textId="20ED22C3" w:rsidR="00E4341E" w:rsidRPr="005A0F13" w:rsidRDefault="00E4341E" w:rsidP="002771C3">
            <w:pPr>
              <w:rPr>
                <w:sz w:val="18"/>
                <w:szCs w:val="18"/>
              </w:rPr>
            </w:pPr>
            <w:r w:rsidRPr="005A0F13">
              <w:rPr>
                <w:sz w:val="18"/>
                <w:szCs w:val="18"/>
              </w:rPr>
              <w:t>Elevens viden om grammatik er usikker.</w:t>
            </w:r>
          </w:p>
        </w:tc>
        <w:tc>
          <w:tcPr>
            <w:tcW w:w="936" w:type="dxa"/>
          </w:tcPr>
          <w:p w14:paraId="7C51FAA9" w14:textId="77777777" w:rsidR="00E4341E" w:rsidRPr="005A0F13" w:rsidRDefault="00E4341E" w:rsidP="002771C3">
            <w:pPr>
              <w:rPr>
                <w:sz w:val="18"/>
                <w:szCs w:val="18"/>
              </w:rPr>
            </w:pPr>
          </w:p>
        </w:tc>
        <w:tc>
          <w:tcPr>
            <w:tcW w:w="2410" w:type="dxa"/>
          </w:tcPr>
          <w:p w14:paraId="4E5D06D5" w14:textId="6DE8086F" w:rsidR="00E4341E" w:rsidRPr="005A0F13" w:rsidRDefault="00E4341E" w:rsidP="002771C3">
            <w:pPr>
              <w:rPr>
                <w:sz w:val="18"/>
                <w:szCs w:val="18"/>
              </w:rPr>
            </w:pPr>
            <w:r>
              <w:rPr>
                <w:sz w:val="18"/>
                <w:szCs w:val="18"/>
              </w:rPr>
              <w:t xml:space="preserve">Eleven har </w:t>
            </w:r>
            <w:r w:rsidRPr="005A0F13">
              <w:rPr>
                <w:sz w:val="18"/>
                <w:szCs w:val="18"/>
              </w:rPr>
              <w:t>overvejende sikker viden om grammatik.</w:t>
            </w:r>
          </w:p>
        </w:tc>
        <w:tc>
          <w:tcPr>
            <w:tcW w:w="1276" w:type="dxa"/>
          </w:tcPr>
          <w:p w14:paraId="61DBEDF9" w14:textId="77777777" w:rsidR="00E4341E" w:rsidRPr="005A0F13" w:rsidRDefault="00E4341E" w:rsidP="002771C3">
            <w:pPr>
              <w:rPr>
                <w:sz w:val="18"/>
                <w:szCs w:val="18"/>
              </w:rPr>
            </w:pPr>
          </w:p>
        </w:tc>
        <w:tc>
          <w:tcPr>
            <w:tcW w:w="2835" w:type="dxa"/>
          </w:tcPr>
          <w:p w14:paraId="759DE77E" w14:textId="4C307A14" w:rsidR="00E4341E" w:rsidRPr="005A0F13" w:rsidRDefault="00E4341E" w:rsidP="002771C3">
            <w:pPr>
              <w:rPr>
                <w:sz w:val="18"/>
                <w:szCs w:val="18"/>
              </w:rPr>
            </w:pPr>
            <w:r>
              <w:rPr>
                <w:sz w:val="18"/>
                <w:szCs w:val="18"/>
              </w:rPr>
              <w:t>Eleven har</w:t>
            </w:r>
            <w:r w:rsidRPr="005A0F13">
              <w:rPr>
                <w:sz w:val="18"/>
                <w:szCs w:val="18"/>
              </w:rPr>
              <w:t xml:space="preserve"> en sikker viden om grammatik</w:t>
            </w:r>
          </w:p>
        </w:tc>
      </w:tr>
      <w:tr w:rsidR="00E4341E" w:rsidRPr="005A0F13" w14:paraId="79974D06" w14:textId="77777777" w:rsidTr="002771C3">
        <w:trPr>
          <w:trHeight w:val="1199"/>
        </w:trPr>
        <w:tc>
          <w:tcPr>
            <w:tcW w:w="10598" w:type="dxa"/>
            <w:gridSpan w:val="5"/>
          </w:tcPr>
          <w:p w14:paraId="76C683BC" w14:textId="77777777" w:rsidR="00E4341E" w:rsidRPr="005A0F13" w:rsidRDefault="00E4341E" w:rsidP="002771C3">
            <w:pPr>
              <w:rPr>
                <w:sz w:val="18"/>
                <w:szCs w:val="18"/>
              </w:rPr>
            </w:pPr>
            <w:r w:rsidRPr="005A0F13">
              <w:rPr>
                <w:sz w:val="18"/>
                <w:szCs w:val="18"/>
              </w:rPr>
              <w:t>Hvilke af de påkrævede punkter inddrages? (Krydset sættes i parentes, hvis det nævnes, men ikke anvendes meningsfuldt)</w:t>
            </w:r>
          </w:p>
          <w:p w14:paraId="42449D7A" w14:textId="4FA1A4B5" w:rsidR="00CC0CAC" w:rsidRPr="00CC0CAC" w:rsidRDefault="00E4341E" w:rsidP="00CC0CAC">
            <w:pPr>
              <w:numPr>
                <w:ilvl w:val="0"/>
                <w:numId w:val="3"/>
              </w:numPr>
              <w:contextualSpacing/>
              <w:rPr>
                <w:sz w:val="18"/>
                <w:szCs w:val="18"/>
                <w:lang w:val="en-US"/>
              </w:rPr>
            </w:pPr>
            <w:r>
              <w:rPr>
                <w:sz w:val="18"/>
                <w:szCs w:val="18"/>
                <w:lang w:val="en-US"/>
              </w:rPr>
              <w:t>Analysis</w:t>
            </w:r>
            <w:r w:rsidR="00CC0CAC">
              <w:rPr>
                <w:sz w:val="18"/>
                <w:szCs w:val="18"/>
                <w:lang w:val="en-US"/>
              </w:rPr>
              <w:t>:</w:t>
            </w:r>
          </w:p>
          <w:p w14:paraId="38B8B424" w14:textId="20323C6B" w:rsidR="00E4341E" w:rsidRPr="008B5C4C" w:rsidRDefault="00E4341E" w:rsidP="00CC0CAC">
            <w:pPr>
              <w:numPr>
                <w:ilvl w:val="1"/>
                <w:numId w:val="3"/>
              </w:numPr>
              <w:contextualSpacing/>
              <w:rPr>
                <w:sz w:val="18"/>
                <w:szCs w:val="18"/>
                <w:lang w:val="en-US"/>
              </w:rPr>
            </w:pPr>
            <w:r>
              <w:rPr>
                <w:sz w:val="18"/>
                <w:szCs w:val="18"/>
                <w:lang w:val="en-US"/>
              </w:rPr>
              <w:t>The structure of the text:</w:t>
            </w:r>
          </w:p>
          <w:p w14:paraId="20E391D6" w14:textId="51111721" w:rsidR="00E4341E" w:rsidRDefault="00E4341E" w:rsidP="00E4341E">
            <w:pPr>
              <w:numPr>
                <w:ilvl w:val="0"/>
                <w:numId w:val="3"/>
              </w:numPr>
              <w:contextualSpacing/>
              <w:rPr>
                <w:sz w:val="18"/>
                <w:szCs w:val="18"/>
                <w:lang w:val="en-US"/>
              </w:rPr>
            </w:pPr>
            <w:r>
              <w:rPr>
                <w:sz w:val="18"/>
                <w:szCs w:val="18"/>
                <w:lang w:val="en-US"/>
              </w:rPr>
              <w:t xml:space="preserve">Style of language: ll. </w:t>
            </w:r>
            <w:r>
              <w:rPr>
                <w:sz w:val="18"/>
                <w:szCs w:val="18"/>
                <w:lang w:val="en-US"/>
              </w:rPr>
              <w:t>7-26:</w:t>
            </w:r>
          </w:p>
          <w:p w14:paraId="555E8087" w14:textId="0738965D" w:rsidR="00E4341E" w:rsidRDefault="00E4341E" w:rsidP="00E4341E">
            <w:pPr>
              <w:numPr>
                <w:ilvl w:val="0"/>
                <w:numId w:val="3"/>
              </w:numPr>
              <w:contextualSpacing/>
              <w:rPr>
                <w:sz w:val="18"/>
                <w:szCs w:val="18"/>
                <w:lang w:val="en-US"/>
              </w:rPr>
            </w:pPr>
            <w:r>
              <w:rPr>
                <w:sz w:val="18"/>
                <w:szCs w:val="18"/>
                <w:lang w:val="en-US"/>
              </w:rPr>
              <w:t xml:space="preserve">“Discuss </w:t>
            </w:r>
            <w:r>
              <w:rPr>
                <w:sz w:val="18"/>
                <w:szCs w:val="18"/>
                <w:lang w:val="en-US"/>
              </w:rPr>
              <w:t>whether American unity is in danger”</w:t>
            </w:r>
            <w:r w:rsidR="00CC0CAC">
              <w:rPr>
                <w:sz w:val="18"/>
                <w:szCs w:val="18"/>
                <w:lang w:val="en-US"/>
              </w:rPr>
              <w:t>:</w:t>
            </w:r>
          </w:p>
          <w:p w14:paraId="2575A751" w14:textId="77777777" w:rsidR="00E4341E" w:rsidRPr="00CB5539" w:rsidRDefault="00E4341E" w:rsidP="00E4341E">
            <w:pPr>
              <w:numPr>
                <w:ilvl w:val="0"/>
                <w:numId w:val="3"/>
              </w:numPr>
              <w:contextualSpacing/>
              <w:rPr>
                <w:sz w:val="18"/>
                <w:szCs w:val="18"/>
              </w:rPr>
            </w:pPr>
            <w:r>
              <w:rPr>
                <w:sz w:val="18"/>
                <w:szCs w:val="18"/>
              </w:rPr>
              <w:t>intention/purpose</w:t>
            </w:r>
            <w:r w:rsidRPr="00CB5539">
              <w:rPr>
                <w:sz w:val="18"/>
                <w:szCs w:val="18"/>
              </w:rPr>
              <w:t xml:space="preserve"> </w:t>
            </w:r>
            <w:r w:rsidRPr="005A0F13">
              <w:rPr>
                <w:sz w:val="18"/>
                <w:szCs w:val="18"/>
              </w:rPr>
              <w:t>(</w:t>
            </w:r>
            <w:r>
              <w:rPr>
                <w:sz w:val="18"/>
                <w:szCs w:val="18"/>
              </w:rPr>
              <w:t>ikke et direkte krav, men en god idé</w:t>
            </w:r>
            <w:r w:rsidRPr="005A0F13">
              <w:rPr>
                <w:sz w:val="18"/>
                <w:szCs w:val="18"/>
              </w:rPr>
              <w:t>)</w:t>
            </w:r>
            <w:r>
              <w:rPr>
                <w:sz w:val="18"/>
                <w:szCs w:val="18"/>
              </w:rPr>
              <w:t>:</w:t>
            </w:r>
            <w:r w:rsidRPr="00CB5539">
              <w:rPr>
                <w:sz w:val="18"/>
                <w:szCs w:val="18"/>
              </w:rPr>
              <w:t xml:space="preserve"> </w:t>
            </w:r>
          </w:p>
          <w:p w14:paraId="2DA093F6" w14:textId="5A40A696" w:rsidR="00E4341E" w:rsidRDefault="00E4341E" w:rsidP="00E4341E">
            <w:pPr>
              <w:numPr>
                <w:ilvl w:val="0"/>
                <w:numId w:val="3"/>
              </w:numPr>
              <w:contextualSpacing/>
              <w:rPr>
                <w:sz w:val="18"/>
                <w:szCs w:val="18"/>
                <w:lang w:val="en-US"/>
              </w:rPr>
            </w:pPr>
            <w:r w:rsidRPr="005A0F13">
              <w:rPr>
                <w:sz w:val="18"/>
                <w:szCs w:val="18"/>
                <w:lang w:val="en-US"/>
              </w:rPr>
              <w:t xml:space="preserve">references to the </w:t>
            </w:r>
            <w:r>
              <w:rPr>
                <w:sz w:val="18"/>
                <w:szCs w:val="18"/>
                <w:lang w:val="en-US"/>
              </w:rPr>
              <w:t>foreword:</w:t>
            </w:r>
            <w:r>
              <w:rPr>
                <w:sz w:val="18"/>
                <w:szCs w:val="18"/>
                <w:lang w:val="en-US"/>
              </w:rPr>
              <w:t xml:space="preserve"> </w:t>
            </w:r>
          </w:p>
          <w:p w14:paraId="04590D6D" w14:textId="77777777" w:rsidR="00E4341E" w:rsidRPr="005A0F13" w:rsidRDefault="00E4341E" w:rsidP="00E4341E">
            <w:pPr>
              <w:numPr>
                <w:ilvl w:val="0"/>
                <w:numId w:val="3"/>
              </w:numPr>
              <w:contextualSpacing/>
              <w:rPr>
                <w:sz w:val="18"/>
                <w:szCs w:val="18"/>
                <w:lang w:val="en-US"/>
              </w:rPr>
            </w:pPr>
            <w:r>
              <w:rPr>
                <w:sz w:val="18"/>
                <w:szCs w:val="18"/>
                <w:lang w:val="en-US"/>
              </w:rPr>
              <w:t>references to the video:</w:t>
            </w:r>
          </w:p>
          <w:p w14:paraId="6764C5E5" w14:textId="77777777" w:rsidR="00E4341E" w:rsidRPr="005A0F13" w:rsidRDefault="00E4341E" w:rsidP="002771C3">
            <w:pPr>
              <w:rPr>
                <w:sz w:val="18"/>
                <w:szCs w:val="18"/>
                <w:lang w:val="en-US"/>
              </w:rPr>
            </w:pPr>
          </w:p>
          <w:p w14:paraId="2008BDFB" w14:textId="77777777" w:rsidR="00E4341E" w:rsidRPr="005A0F13" w:rsidRDefault="00E4341E" w:rsidP="002771C3">
            <w:pPr>
              <w:rPr>
                <w:sz w:val="18"/>
                <w:szCs w:val="18"/>
              </w:rPr>
            </w:pPr>
            <w:r w:rsidRPr="005A0F13">
              <w:rPr>
                <w:sz w:val="18"/>
                <w:szCs w:val="18"/>
              </w:rPr>
              <w:t>Overordnet kommentar:</w:t>
            </w:r>
          </w:p>
          <w:p w14:paraId="0A6D0D38" w14:textId="77777777" w:rsidR="00E4341E" w:rsidRDefault="00E4341E" w:rsidP="002771C3">
            <w:pPr>
              <w:rPr>
                <w:sz w:val="18"/>
                <w:szCs w:val="18"/>
              </w:rPr>
            </w:pPr>
          </w:p>
          <w:p w14:paraId="14A0D851" w14:textId="77777777" w:rsidR="00E4341E" w:rsidRPr="005A0F13" w:rsidRDefault="00E4341E" w:rsidP="002771C3">
            <w:pPr>
              <w:rPr>
                <w:sz w:val="18"/>
                <w:szCs w:val="18"/>
              </w:rPr>
            </w:pPr>
          </w:p>
        </w:tc>
      </w:tr>
    </w:tbl>
    <w:p w14:paraId="46010067" w14:textId="11E42AFB" w:rsidR="00E4341E" w:rsidRPr="00340483" w:rsidRDefault="00E4341E" w:rsidP="00340483">
      <w:pPr>
        <w:suppressLineNumbers/>
        <w:rPr>
          <w:b/>
          <w:bCs/>
        </w:rPr>
        <w:sectPr w:rsidR="00E4341E" w:rsidRPr="00340483" w:rsidSect="00CC0CAC">
          <w:headerReference w:type="default" r:id="rId13"/>
          <w:pgSz w:w="11906" w:h="16838"/>
          <w:pgMar w:top="1702" w:right="1134" w:bottom="1701" w:left="1134" w:header="708" w:footer="708" w:gutter="0"/>
          <w:lnNumType w:countBy="1" w:restart="newSection"/>
          <w:cols w:space="708"/>
          <w:docGrid w:linePitch="360"/>
        </w:sectPr>
      </w:pPr>
    </w:p>
    <w:p w14:paraId="2AEB9300" w14:textId="77777777" w:rsidR="00CC0CAC" w:rsidRDefault="00CC0CAC" w:rsidP="005A1457">
      <w:pPr>
        <w:suppressLineNumbers/>
        <w:rPr>
          <w:b/>
          <w:bCs/>
          <w:lang w:val="en-US"/>
        </w:rPr>
      </w:pPr>
    </w:p>
    <w:p w14:paraId="3C65D1E8" w14:textId="31DD117E" w:rsidR="005A1457" w:rsidRPr="004A6686" w:rsidRDefault="005A1457" w:rsidP="005A1457">
      <w:pPr>
        <w:suppressLineNumbers/>
        <w:rPr>
          <w:b/>
          <w:bCs/>
          <w:lang w:val="en-US"/>
        </w:rPr>
      </w:pPr>
      <w:r>
        <w:rPr>
          <w:b/>
          <w:bCs/>
          <w:lang w:val="en-US"/>
        </w:rPr>
        <w:lastRenderedPageBreak/>
        <w:t>“</w:t>
      </w:r>
      <w:r w:rsidR="004A6686" w:rsidRPr="004A6686">
        <w:rPr>
          <w:b/>
          <w:bCs/>
          <w:lang w:val="en-US"/>
        </w:rPr>
        <w:t xml:space="preserve">A House </w:t>
      </w:r>
      <w:proofErr w:type="gramStart"/>
      <w:r w:rsidR="004A6686" w:rsidRPr="004A6686">
        <w:rPr>
          <w:b/>
          <w:bCs/>
          <w:lang w:val="en-US"/>
        </w:rPr>
        <w:t>Divided</w:t>
      </w:r>
      <w:r>
        <w:rPr>
          <w:b/>
          <w:bCs/>
          <w:lang w:val="en-US"/>
        </w:rPr>
        <w:t>”</w:t>
      </w:r>
      <w:r w:rsidRPr="005A1457">
        <w:rPr>
          <w:b/>
          <w:bCs/>
          <w:lang w:val="en-US"/>
        </w:rPr>
        <w:t xml:space="preserve"> </w:t>
      </w:r>
      <w:r>
        <w:rPr>
          <w:b/>
          <w:bCs/>
          <w:lang w:val="en-US"/>
        </w:rPr>
        <w:t xml:space="preserve"> (</w:t>
      </w:r>
      <w:proofErr w:type="gramEnd"/>
      <w:r>
        <w:rPr>
          <w:b/>
          <w:bCs/>
          <w:lang w:val="en-US"/>
        </w:rPr>
        <w:t xml:space="preserve">excerpt from the book </w:t>
      </w:r>
      <w:r w:rsidRPr="004A6686">
        <w:rPr>
          <w:b/>
          <w:bCs/>
          <w:i/>
          <w:iCs/>
          <w:lang w:val="en-US"/>
        </w:rPr>
        <w:t>Divided We Fall</w:t>
      </w:r>
      <w:r>
        <w:rPr>
          <w:b/>
          <w:bCs/>
          <w:lang w:val="en-US"/>
        </w:rPr>
        <w:t>)</w:t>
      </w:r>
    </w:p>
    <w:p w14:paraId="60DB1ABB" w14:textId="29327877" w:rsidR="004A6686" w:rsidRPr="004A6686" w:rsidRDefault="004A6686" w:rsidP="005A1457">
      <w:pPr>
        <w:suppressLineNumbers/>
        <w:rPr>
          <w:lang w:val="en-US"/>
        </w:rPr>
      </w:pPr>
    </w:p>
    <w:p w14:paraId="509D6631" w14:textId="55D8CA92" w:rsidR="004A6686" w:rsidRPr="004A6686" w:rsidRDefault="004A6686" w:rsidP="00CC0CAC">
      <w:pPr>
        <w:spacing w:line="360" w:lineRule="auto"/>
        <w:rPr>
          <w:lang w:val="en-US"/>
        </w:rPr>
      </w:pPr>
      <w:r w:rsidRPr="004A6686">
        <w:rPr>
          <w:lang w:val="en-US"/>
        </w:rPr>
        <w:t>It’s time for Americans to wake up to a fundamental reality: the continued unity of the United States of America cannot be guaranteed. At this moment in history, there is not a single important cultural, religious, political, or social force that is pulling Americans together more than it is pushing us apart. We cannot assume that a continent-sized, multi-ethnic, multi-faith democracy can remain united forever, and it will not remain united if our political class cannot and will not adapt to an increasingly diverse and divided American public.</w:t>
      </w:r>
    </w:p>
    <w:p w14:paraId="41663753" w14:textId="78E03048" w:rsidR="004A6686" w:rsidRPr="004A6686" w:rsidRDefault="004A6686" w:rsidP="00CC0CAC">
      <w:pPr>
        <w:spacing w:line="360" w:lineRule="auto"/>
        <w:rPr>
          <w:lang w:val="en-US"/>
        </w:rPr>
      </w:pPr>
      <w:r w:rsidRPr="004A6686">
        <w:rPr>
          <w:lang w:val="en-US"/>
        </w:rPr>
        <w:t>We lack a common popular culture. Depending on where we live and what we believe, we watch different kinds of television, we listen to different kinds of music, and we often even watch different sports.</w:t>
      </w:r>
    </w:p>
    <w:p w14:paraId="0965369C" w14:textId="7EF81825" w:rsidR="004A6686" w:rsidRPr="004A6686" w:rsidRDefault="004A6686" w:rsidP="00CC0CAC">
      <w:pPr>
        <w:spacing w:line="360" w:lineRule="auto"/>
        <w:rPr>
          <w:lang w:val="en-US"/>
        </w:rPr>
      </w:pPr>
      <w:r w:rsidRPr="004A6686">
        <w:rPr>
          <w:lang w:val="en-US"/>
        </w:rPr>
        <w:t>We increasingly live separate from each other. The number of Americans who live in so-called landslide counties—counties where one presidential candidate wins by at least twenty points—is at an all-time high. The geography that a person calls their home, whether it be rural, exurban</w:t>
      </w:r>
      <w:r w:rsidR="005A1457">
        <w:rPr>
          <w:rStyle w:val="Fodnotehenvisning"/>
          <w:lang w:val="en-US"/>
        </w:rPr>
        <w:footnoteReference w:id="1"/>
      </w:r>
      <w:r w:rsidRPr="004A6686">
        <w:rPr>
          <w:lang w:val="en-US"/>
        </w:rPr>
        <w:t>, suburban</w:t>
      </w:r>
      <w:r w:rsidR="005A1457">
        <w:rPr>
          <w:rStyle w:val="Fodnotehenvisning"/>
          <w:lang w:val="en-US"/>
        </w:rPr>
        <w:footnoteReference w:id="2"/>
      </w:r>
      <w:r w:rsidRPr="004A6686">
        <w:rPr>
          <w:lang w:val="en-US"/>
        </w:rPr>
        <w:t>, or urban, is increasingly predictive of voting habits.</w:t>
      </w:r>
    </w:p>
    <w:p w14:paraId="0AECAEC8" w14:textId="3539784B" w:rsidR="004A6686" w:rsidRPr="004A6686" w:rsidRDefault="004A6686" w:rsidP="00CC0CAC">
      <w:pPr>
        <w:spacing w:line="360" w:lineRule="auto"/>
        <w:rPr>
          <w:lang w:val="en-US"/>
        </w:rPr>
      </w:pPr>
      <w:r w:rsidRPr="004A6686">
        <w:rPr>
          <w:lang w:val="en-US"/>
        </w:rPr>
        <w:t xml:space="preserve">We increasingly believe different things. America is secularizing at a rapid rate, but it is still the most religious nation in the developed </w:t>
      </w:r>
      <w:proofErr w:type="gramStart"/>
      <w:r w:rsidRPr="004A6686">
        <w:rPr>
          <w:lang w:val="en-US"/>
        </w:rPr>
        <w:t>world, and</w:t>
      </w:r>
      <w:proofErr w:type="gramEnd"/>
      <w:r w:rsidRPr="004A6686">
        <w:rPr>
          <w:lang w:val="en-US"/>
        </w:rPr>
        <w:t xml:space="preserve"> is set to remain so for the indefinite future. While the “religious nones” (those with no </w:t>
      </w:r>
      <w:proofErr w:type="gramStart"/>
      <w:r w:rsidRPr="004A6686">
        <w:rPr>
          <w:lang w:val="en-US"/>
        </w:rPr>
        <w:t>particular religious</w:t>
      </w:r>
      <w:proofErr w:type="gramEnd"/>
      <w:r w:rsidRPr="004A6686">
        <w:rPr>
          <w:lang w:val="en-US"/>
        </w:rPr>
        <w:t> affiliation) grow in number, many of America’s most religiously fervent denominations are growing as well, some rapidly. Moreover, America’s secular and religious citizens are increasingly concentrated in different parts of the country, supplementing geographic separation with religious separation.</w:t>
      </w:r>
    </w:p>
    <w:p w14:paraId="34F9D34C" w14:textId="78C89861" w:rsidR="004A6686" w:rsidRPr="004A6686" w:rsidRDefault="004A6686" w:rsidP="00CC0CAC">
      <w:pPr>
        <w:spacing w:line="360" w:lineRule="auto"/>
        <w:rPr>
          <w:lang w:val="en-US"/>
        </w:rPr>
      </w:pPr>
      <w:r w:rsidRPr="004A6686">
        <w:rPr>
          <w:lang w:val="en-US"/>
        </w:rPr>
        <w:t xml:space="preserve">We increasingly loathe our political opponents. The United States is in the grip of a phenomenon called “negative polarization.” In plain English this means that a person belongs to their political party not so much because they like their own party but because they hate and fear the other side. Republicans don’t embrace Republican policies so much as they despise Democrats and Democratic policies. Democrats don’t embrace Democratic policies as much as they vote to defend themselves from Republicans. At this point, huge majorities actively dislike their political </w:t>
      </w:r>
      <w:proofErr w:type="gramStart"/>
      <w:r w:rsidRPr="004A6686">
        <w:rPr>
          <w:lang w:val="en-US"/>
        </w:rPr>
        <w:t>opponents</w:t>
      </w:r>
      <w:proofErr w:type="gramEnd"/>
      <w:r w:rsidRPr="004A6686">
        <w:rPr>
          <w:lang w:val="en-US"/>
        </w:rPr>
        <w:t xml:space="preserve"> and significant minorities see them as possessing subhuman characteristics.</w:t>
      </w:r>
    </w:p>
    <w:p w14:paraId="6F2BDDA1" w14:textId="08ECBFEF" w:rsidR="004A6686" w:rsidRPr="004A6686" w:rsidRDefault="004A6686" w:rsidP="00CC0CAC">
      <w:pPr>
        <w:spacing w:line="360" w:lineRule="auto"/>
        <w:rPr>
          <w:lang w:val="en-US"/>
        </w:rPr>
      </w:pPr>
      <w:r w:rsidRPr="004A6686">
        <w:rPr>
          <w:lang w:val="en-US"/>
        </w:rPr>
        <w:lastRenderedPageBreak/>
        <w:t>Moreover, each of these realities is set to get worse. Absent</w:t>
      </w:r>
      <w:r w:rsidR="00795034">
        <w:rPr>
          <w:rStyle w:val="Fodnotehenvisning"/>
          <w:lang w:val="en-US"/>
        </w:rPr>
        <w:footnoteReference w:id="3"/>
      </w:r>
      <w:r w:rsidRPr="004A6686">
        <w:rPr>
          <w:lang w:val="en-US"/>
        </w:rPr>
        <w:t> unforeseen developments, the present trends are self-reinforcing. Clustering</w:t>
      </w:r>
      <w:r w:rsidR="00795034">
        <w:rPr>
          <w:rStyle w:val="Fodnotehenvisning"/>
          <w:lang w:val="en-US"/>
        </w:rPr>
        <w:footnoteReference w:id="4"/>
      </w:r>
      <w:r w:rsidRPr="004A6686">
        <w:rPr>
          <w:lang w:val="en-US"/>
        </w:rPr>
        <w:t> is feeding extremism, extremism is feeding anger, and anger is feeding fear. The class of Americans who care the most about politics is, perversely enough, the class of Americans most likely to make negative misjudgments about their fellow citizens. Our political and cultural leaders are leading us apart.</w:t>
      </w:r>
    </w:p>
    <w:p w14:paraId="00E24D39" w14:textId="5EBBEE5A" w:rsidR="004A6686" w:rsidRPr="004A6686" w:rsidRDefault="004A6686" w:rsidP="00CC0CAC">
      <w:pPr>
        <w:spacing w:line="360" w:lineRule="auto"/>
        <w:rPr>
          <w:lang w:val="en-US"/>
        </w:rPr>
      </w:pPr>
      <w:r w:rsidRPr="004A6686">
        <w:rPr>
          <w:lang w:val="en-US"/>
        </w:rPr>
        <w:t>Given this reality, why should we presume that our nation is immune from the same cultural and historical forces that have caused disunion in this nation before and in other nations countless times?</w:t>
      </w:r>
    </w:p>
    <w:p w14:paraId="04B92E32" w14:textId="6AB3C976" w:rsidR="004A6686" w:rsidRPr="004A6686" w:rsidRDefault="004A6686" w:rsidP="00CC0CAC">
      <w:pPr>
        <w:spacing w:line="360" w:lineRule="auto"/>
        <w:rPr>
          <w:lang w:val="en-US"/>
        </w:rPr>
      </w:pPr>
      <w:r w:rsidRPr="004A6686">
        <w:rPr>
          <w:lang w:val="en-US"/>
        </w:rPr>
        <w:t>I’m writing this book from a unique position. For the first time in my life, I’m a man without a party. I have no “tribe.” And I must confess that it has opened my eyes. I see things differently than I used to, and I understand the perspective of my political opponents better than I did before.</w:t>
      </w:r>
    </w:p>
    <w:p w14:paraId="4F2DE744" w14:textId="7C575914" w:rsidR="004A6686" w:rsidRPr="004A6686" w:rsidRDefault="004A6686" w:rsidP="00CC0CAC">
      <w:pPr>
        <w:spacing w:line="360" w:lineRule="auto"/>
        <w:rPr>
          <w:lang w:val="en-US"/>
        </w:rPr>
      </w:pPr>
      <w:r w:rsidRPr="004A6686">
        <w:rPr>
          <w:lang w:val="en-US"/>
        </w:rPr>
        <w:t xml:space="preserve">For a long </w:t>
      </w:r>
      <w:proofErr w:type="gramStart"/>
      <w:r w:rsidRPr="004A6686">
        <w:rPr>
          <w:lang w:val="en-US"/>
        </w:rPr>
        <w:t>time</w:t>
      </w:r>
      <w:proofErr w:type="gramEnd"/>
      <w:r w:rsidRPr="004A6686">
        <w:rPr>
          <w:lang w:val="en-US"/>
        </w:rPr>
        <w:t xml:space="preserve"> you didn’t have to convince me of the problems with the American left. As a Christian conservative lawyer, I dedicated much of my professional life to protecting free speech and religious freedom. I’ve been a pro-life activist my entire adult life. In 1992, I formed a pro-life student group at Harvard Law School, and I’ve been writing, speaking, fundraising, and litigating</w:t>
      </w:r>
      <w:r w:rsidR="00795034">
        <w:rPr>
          <w:rStyle w:val="Fodnotehenvisning"/>
          <w:lang w:val="en-US"/>
        </w:rPr>
        <w:footnoteReference w:id="5"/>
      </w:r>
      <w:r w:rsidRPr="004A6686">
        <w:rPr>
          <w:lang w:val="en-US"/>
        </w:rPr>
        <w:t> to protect unborn children ever since.</w:t>
      </w:r>
    </w:p>
    <w:p w14:paraId="2F0DFC65" w14:textId="530BB2BA" w:rsidR="004A6686" w:rsidRPr="004A6686" w:rsidRDefault="004A6686" w:rsidP="00CC0CAC">
      <w:pPr>
        <w:spacing w:line="360" w:lineRule="auto"/>
        <w:rPr>
          <w:lang w:val="en-US"/>
        </w:rPr>
      </w:pPr>
      <w:r w:rsidRPr="004A6686">
        <w:rPr>
          <w:lang w:val="en-US"/>
        </w:rPr>
        <w:t>I filed my first constitutional case</w:t>
      </w:r>
      <w:r w:rsidR="00795034">
        <w:rPr>
          <w:rStyle w:val="Fodnotehenvisning"/>
          <w:lang w:val="en-US"/>
        </w:rPr>
        <w:footnoteReference w:id="6"/>
      </w:r>
      <w:r w:rsidRPr="004A6686">
        <w:rPr>
          <w:lang w:val="en-US"/>
        </w:rPr>
        <w:t> more than twenty years ago. I represented my local church in a dispute with our local zoning board</w:t>
      </w:r>
      <w:r w:rsidR="00795034">
        <w:rPr>
          <w:rStyle w:val="Fodnotehenvisning"/>
          <w:lang w:val="en-US"/>
        </w:rPr>
        <w:footnoteReference w:id="7"/>
      </w:r>
      <w:r w:rsidRPr="004A6686">
        <w:rPr>
          <w:lang w:val="en-US"/>
        </w:rPr>
        <w:t> and was grateful to win a victory that launched a litigation career that took me into federal courts from coast to coast. But I wasn’t just a civil liberties lawyer</w:t>
      </w:r>
      <w:r w:rsidR="00795034">
        <w:rPr>
          <w:rStyle w:val="Fodnotehenvisning"/>
          <w:lang w:val="en-US"/>
        </w:rPr>
        <w:footnoteReference w:id="8"/>
      </w:r>
      <w:r w:rsidRPr="004A6686">
        <w:rPr>
          <w:lang w:val="en-US"/>
        </w:rPr>
        <w:t>; I was a proud Republican. I bought the whole package—or what I thought was the package. […]</w:t>
      </w:r>
    </w:p>
    <w:p w14:paraId="46987D5E" w14:textId="2CABCD7F" w:rsidR="004A6686" w:rsidRPr="004A6686" w:rsidRDefault="004A6686" w:rsidP="00CC0CAC">
      <w:pPr>
        <w:spacing w:line="360" w:lineRule="auto"/>
        <w:rPr>
          <w:lang w:val="en-US"/>
        </w:rPr>
      </w:pPr>
      <w:r w:rsidRPr="004A6686">
        <w:rPr>
          <w:lang w:val="en-US"/>
        </w:rPr>
        <w:t>It’s not that I believed my opponents were evil. In fact, I zealously defended the civil liberties of my political opponents. I believed then (and still believe) that the blessings of liberty accrue to all Americans, and the rights of my political opponents are every bit as precious as the rights of my political allies. Yet nothing truly shook my deep conviction that the GOP</w:t>
      </w:r>
      <w:r w:rsidR="00795034">
        <w:rPr>
          <w:rStyle w:val="Fodnotehenvisning"/>
          <w:lang w:val="en-US"/>
        </w:rPr>
        <w:footnoteReference w:id="9"/>
      </w:r>
      <w:r w:rsidRPr="004A6686">
        <w:rPr>
          <w:lang w:val="en-US"/>
        </w:rPr>
        <w:t> was just better. It was the party of better people and better ideas. It was the party of my friends and neighbors, and my friends and neighbors were people I loved and often admired.</w:t>
      </w:r>
    </w:p>
    <w:p w14:paraId="630E4E59" w14:textId="1013083F" w:rsidR="004A6686" w:rsidRPr="004A6686" w:rsidRDefault="004A6686" w:rsidP="00CC0CAC">
      <w:pPr>
        <w:spacing w:line="360" w:lineRule="auto"/>
        <w:rPr>
          <w:lang w:val="en-US"/>
        </w:rPr>
      </w:pPr>
      <w:r w:rsidRPr="004A6686">
        <w:rPr>
          <w:lang w:val="en-US"/>
        </w:rPr>
        <w:lastRenderedPageBreak/>
        <w:t>My political opponents, by contrast, I saw as increasingly angry—increasingly unhinged at the extremes—and dangerous for the long-term health of the republic. I believed that even when my progressive friends were sterling individuals in their personal and professional lives, their political ideas were deeply misguided, and their bad ideas were leading to bad outcomes for America.</w:t>
      </w:r>
    </w:p>
    <w:p w14:paraId="5E7F780B" w14:textId="77777777" w:rsidR="004A6686" w:rsidRPr="004A6686" w:rsidRDefault="004A6686" w:rsidP="00CC0CAC">
      <w:pPr>
        <w:suppressLineNumbers/>
        <w:spacing w:line="360" w:lineRule="auto"/>
      </w:pPr>
      <w:r w:rsidRPr="004A6686">
        <w:drawing>
          <wp:inline distT="0" distB="0" distL="0" distR="0" wp14:anchorId="363E3099" wp14:editId="36EF9B94">
            <wp:extent cx="3476625" cy="2315826"/>
            <wp:effectExtent l="0" t="0" r="0" b="8890"/>
            <wp:docPr id="9564651" name="Billede 2" descr="Et billede, der indeholder hær, soldat, Militæret, Militærorganisati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651" name="Billede 2" descr="Et billede, der indeholder hær, soldat, Militæret, Militærorganisation&#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0063" cy="2324777"/>
                    </a:xfrm>
                    <a:prstGeom prst="rect">
                      <a:avLst/>
                    </a:prstGeom>
                    <a:noFill/>
                    <a:ln>
                      <a:noFill/>
                    </a:ln>
                  </pic:spPr>
                </pic:pic>
              </a:graphicData>
            </a:graphic>
          </wp:inline>
        </w:drawing>
      </w:r>
    </w:p>
    <w:p w14:paraId="6DC149D9" w14:textId="30CC4068" w:rsidR="004A6686" w:rsidRPr="004A6686" w:rsidRDefault="004A6686" w:rsidP="00CC0CAC">
      <w:pPr>
        <w:suppressLineNumbers/>
        <w:spacing w:line="360" w:lineRule="auto"/>
      </w:pPr>
      <w:r w:rsidRPr="004A6686">
        <w:t xml:space="preserve">Photo: </w:t>
      </w:r>
      <w:proofErr w:type="spellStart"/>
      <w:r w:rsidRPr="004A6686">
        <w:t>Getty</w:t>
      </w:r>
      <w:proofErr w:type="spellEnd"/>
      <w:r w:rsidRPr="004A6686">
        <w:t xml:space="preserve"> Images / Owen Franken</w:t>
      </w:r>
    </w:p>
    <w:p w14:paraId="1275B306" w14:textId="51613EDA" w:rsidR="004A6686" w:rsidRPr="004A6686" w:rsidRDefault="004A6686" w:rsidP="00CC0CAC">
      <w:pPr>
        <w:spacing w:line="360" w:lineRule="auto"/>
        <w:rPr>
          <w:lang w:val="en-US"/>
        </w:rPr>
      </w:pPr>
      <w:r w:rsidRPr="004A6686">
        <w:rPr>
          <w:lang w:val="en-US"/>
        </w:rPr>
        <w:t>By the middle of the second George W. Bush administration, I was so deeply entrenched in partisanship</w:t>
      </w:r>
      <w:r w:rsidR="00795034">
        <w:rPr>
          <w:rStyle w:val="Fodnotehenvisning"/>
          <w:lang w:val="en-US"/>
        </w:rPr>
        <w:footnoteReference w:id="10"/>
      </w:r>
      <w:r w:rsidRPr="004A6686">
        <w:rPr>
          <w:lang w:val="en-US"/>
        </w:rPr>
        <w:t> that shortly before I deployed to Iraq (I was then a captain in the Army Reserve) in 2007, I gave a speech at a conservative conference where I actually made this ridiculous statement: “I believe the two greatest threats to America are university leftism at home and jihadism abroad, and I feel called to fight both.”</w:t>
      </w:r>
    </w:p>
    <w:p w14:paraId="6493BC3E" w14:textId="688691E5" w:rsidR="004A6686" w:rsidRPr="004A6686" w:rsidRDefault="004A6686" w:rsidP="00CC0CAC">
      <w:pPr>
        <w:spacing w:line="360" w:lineRule="auto"/>
        <w:rPr>
          <w:lang w:val="en-US"/>
        </w:rPr>
      </w:pPr>
      <w:r w:rsidRPr="004A6686">
        <w:rPr>
          <w:lang w:val="en-US"/>
        </w:rPr>
        <w:t>Then I went to war. And now I’m ashamed of those words.</w:t>
      </w:r>
    </w:p>
    <w:p w14:paraId="0EBA92BD" w14:textId="3CAFE724" w:rsidR="004A6686" w:rsidRPr="004A6686" w:rsidRDefault="004A6686" w:rsidP="00CC0CAC">
      <w:pPr>
        <w:spacing w:line="360" w:lineRule="auto"/>
        <w:rPr>
          <w:lang w:val="en-US"/>
        </w:rPr>
      </w:pPr>
      <w:r w:rsidRPr="004A6686">
        <w:rPr>
          <w:lang w:val="en-US"/>
        </w:rPr>
        <w:t>It’s one thing to understand intellectually William Tecumseh Sherman’s</w:t>
      </w:r>
      <w:r w:rsidR="00795034">
        <w:rPr>
          <w:rStyle w:val="Fodnotehenvisning"/>
          <w:lang w:val="en-US"/>
        </w:rPr>
        <w:footnoteReference w:id="11"/>
      </w:r>
      <w:r w:rsidRPr="004A6686">
        <w:rPr>
          <w:lang w:val="en-US"/>
        </w:rPr>
        <w:t xml:space="preserve"> observation that “war is hell.” It’s another thing entirely to see it up close. Let me be clear: I served as a JAG officer (Army lawyer) for an armored cavalry regiment. I am not in any way comparing my service to the cavalry scouts</w:t>
      </w:r>
      <w:r w:rsidR="00795034">
        <w:rPr>
          <w:rStyle w:val="Fodnotehenvisning"/>
          <w:lang w:val="en-US"/>
        </w:rPr>
        <w:footnoteReference w:id="12"/>
      </w:r>
      <w:r w:rsidRPr="004A6686">
        <w:rPr>
          <w:lang w:val="en-US"/>
        </w:rPr>
        <w:t> and armor officers</w:t>
      </w:r>
      <w:r w:rsidR="00795034">
        <w:rPr>
          <w:rStyle w:val="Fodnotehenvisning"/>
          <w:lang w:val="en-US"/>
        </w:rPr>
        <w:footnoteReference w:id="13"/>
      </w:r>
      <w:r w:rsidRPr="004A6686">
        <w:rPr>
          <w:lang w:val="en-US"/>
        </w:rPr>
        <w:t> who went outside the wire every day, facing IEDs</w:t>
      </w:r>
      <w:r w:rsidR="00795034">
        <w:rPr>
          <w:rStyle w:val="Fodnotehenvisning"/>
          <w:lang w:val="en-US"/>
        </w:rPr>
        <w:footnoteReference w:id="14"/>
      </w:r>
      <w:r w:rsidRPr="004A6686">
        <w:rPr>
          <w:lang w:val="en-US"/>
        </w:rPr>
        <w:t>, mortars, and snipers. But I lost friends. I felt the tension of driving across uncleared roads deep into enemy-held territory. I know what it’s like to patrol through hostile towns and villages.</w:t>
      </w:r>
    </w:p>
    <w:p w14:paraId="4B8007C2" w14:textId="70E179B3" w:rsidR="004A6686" w:rsidRPr="004A6686" w:rsidRDefault="004A6686" w:rsidP="00CC0CAC">
      <w:pPr>
        <w:spacing w:line="360" w:lineRule="auto"/>
        <w:rPr>
          <w:lang w:val="en-US"/>
        </w:rPr>
      </w:pPr>
      <w:r w:rsidRPr="004A6686">
        <w:rPr>
          <w:lang w:val="en-US"/>
        </w:rPr>
        <w:lastRenderedPageBreak/>
        <w:t>And I saw what one human being can do to another. The atrocities were horrifying. […]</w:t>
      </w:r>
    </w:p>
    <w:p w14:paraId="38B008BA" w14:textId="2A3F1E18" w:rsidR="004A6686" w:rsidRPr="004A6686" w:rsidRDefault="004A6686" w:rsidP="00CC0CAC">
      <w:pPr>
        <w:spacing w:line="360" w:lineRule="auto"/>
        <w:rPr>
          <w:lang w:val="en-US"/>
        </w:rPr>
      </w:pPr>
      <w:r w:rsidRPr="004A6686">
        <w:rPr>
          <w:lang w:val="en-US"/>
        </w:rPr>
        <w:t>As I interacted with Iraqi police officers, soldiers, and translators, there were two things I noticed about the hatred that was then dominating Iraqi life. First, each side had its own substantially true narrative of grievance and atrocity. For every single example of Shiite</w:t>
      </w:r>
      <w:r w:rsidR="00795034">
        <w:rPr>
          <w:rStyle w:val="Fodnotehenvisning"/>
          <w:lang w:val="en-US"/>
        </w:rPr>
        <w:footnoteReference w:id="15"/>
      </w:r>
      <w:r w:rsidRPr="004A6686">
        <w:rPr>
          <w:lang w:val="en-US"/>
        </w:rPr>
        <w:t xml:space="preserve"> violence, one could muster up a story of Sunni viciousness. And while it was </w:t>
      </w:r>
      <w:proofErr w:type="gramStart"/>
      <w:r w:rsidRPr="004A6686">
        <w:rPr>
          <w:lang w:val="en-US"/>
        </w:rPr>
        <w:t>absolutely correct</w:t>
      </w:r>
      <w:proofErr w:type="gramEnd"/>
      <w:r w:rsidRPr="004A6686">
        <w:rPr>
          <w:lang w:val="en-US"/>
        </w:rPr>
        <w:t xml:space="preserve"> that Saddam Hussein</w:t>
      </w:r>
      <w:r w:rsidR="00795034">
        <w:rPr>
          <w:rStyle w:val="Fodnotehenvisning"/>
          <w:lang w:val="en-US"/>
        </w:rPr>
        <w:footnoteReference w:id="16"/>
      </w:r>
      <w:r w:rsidRPr="004A6686">
        <w:rPr>
          <w:lang w:val="en-US"/>
        </w:rPr>
        <w:t> had brutally repressed the Shiite population, by 2007 the Shiite militias had made it abundantly clear that they could give as good as they got.</w:t>
      </w:r>
    </w:p>
    <w:p w14:paraId="73B5B3BD" w14:textId="27A6F354" w:rsidR="004A6686" w:rsidRPr="004A6686" w:rsidRDefault="004A6686" w:rsidP="00CC0CAC">
      <w:pPr>
        <w:spacing w:line="360" w:lineRule="auto"/>
        <w:rPr>
          <w:lang w:val="en-US"/>
        </w:rPr>
      </w:pPr>
      <w:r w:rsidRPr="004A6686">
        <w:rPr>
          <w:lang w:val="en-US"/>
        </w:rPr>
        <w:t xml:space="preserve">Second, the conflict itself thus became reason enough for sustaining the conflict. While the combatants may have had some sense of the ultimate policy differences in a Sunni- or Shiite-dominated Iraq, </w:t>
      </w:r>
      <w:proofErr w:type="gramStart"/>
      <w:r w:rsidRPr="004A6686">
        <w:rPr>
          <w:lang w:val="en-US"/>
        </w:rPr>
        <w:t>as a general rule</w:t>
      </w:r>
      <w:proofErr w:type="gramEnd"/>
      <w:r w:rsidRPr="004A6686">
        <w:rPr>
          <w:lang w:val="en-US"/>
        </w:rPr>
        <w:t xml:space="preserve"> the motive for the fight was much more primal—those horrible people cannot be permitted to win. The person who killed a brother, son, mother, or uncle had to die. It’s trite to </w:t>
      </w:r>
      <w:proofErr w:type="gramStart"/>
      <w:r w:rsidRPr="004A6686">
        <w:rPr>
          <w:lang w:val="en-US"/>
        </w:rPr>
        <w:t>say</w:t>
      </w:r>
      <w:proofErr w:type="gramEnd"/>
      <w:r w:rsidRPr="004A6686">
        <w:rPr>
          <w:lang w:val="en-US"/>
        </w:rPr>
        <w:t xml:space="preserve"> “violence begets violence,” but it’s quite often simply true. When a militia slaughters a family member, it’s human to seek vengeance. Across the scope of human </w:t>
      </w:r>
      <w:proofErr w:type="gramStart"/>
      <w:r w:rsidRPr="004A6686">
        <w:rPr>
          <w:lang w:val="en-US"/>
        </w:rPr>
        <w:t>history</w:t>
      </w:r>
      <w:proofErr w:type="gramEnd"/>
      <w:r w:rsidRPr="004A6686">
        <w:rPr>
          <w:lang w:val="en-US"/>
        </w:rPr>
        <w:t xml:space="preserve"> it’s normal to seek vengeance. The aberration is the modern embrace of the rule of law and the shedding of revenge for justice. […]</w:t>
      </w:r>
    </w:p>
    <w:p w14:paraId="23BACCA9" w14:textId="2626C4F3" w:rsidR="004A6686" w:rsidRPr="004A6686" w:rsidRDefault="004A6686" w:rsidP="00CC0CAC">
      <w:pPr>
        <w:spacing w:line="360" w:lineRule="auto"/>
        <w:rPr>
          <w:lang w:val="en-US"/>
        </w:rPr>
      </w:pPr>
      <w:r w:rsidRPr="004A6686">
        <w:rPr>
          <w:lang w:val="en-US"/>
        </w:rPr>
        <w:t xml:space="preserve">My time in Iraq had changed me. It had also educated me. It changed my regard for my fellow citizens, especially my political opponents. If I had been willing to die for them while wearing the uniform of my country, why should I regard them as mortal enemies today? Wrong on the law and on policy, yes. But a threat to the country in the way I’d framed them before I went to war? No. </w:t>
      </w:r>
      <w:proofErr w:type="gramStart"/>
      <w:r w:rsidRPr="004A6686">
        <w:rPr>
          <w:lang w:val="en-US"/>
        </w:rPr>
        <w:t>Absolutely not</w:t>
      </w:r>
      <w:proofErr w:type="gramEnd"/>
      <w:r w:rsidRPr="004A6686">
        <w:rPr>
          <w:lang w:val="en-US"/>
        </w:rPr>
        <w:t>. It was my responsibility to prioritize their liberty, prosperity, and human flourishing every bit as much as I prioritized those virtues for members of my own political tribe. </w:t>
      </w:r>
    </w:p>
    <w:p w14:paraId="4CB776AB" w14:textId="1423C439" w:rsidR="004A6686" w:rsidRPr="004A6686" w:rsidRDefault="004A6686" w:rsidP="00CC0CAC">
      <w:pPr>
        <w:spacing w:line="360" w:lineRule="auto"/>
        <w:rPr>
          <w:lang w:val="en-US"/>
        </w:rPr>
      </w:pPr>
      <w:r w:rsidRPr="004A6686">
        <w:rPr>
          <w:lang w:val="en-US"/>
        </w:rPr>
        <w:t>But I found myself woefully out of step with the times. My partisan polarization was decreasing just as years of cultural, religious, and geographic separation began to bear their bitter fruit. By 2016, the Republican Party I’d grown up in was barely recognizable to me. The party I perceived to be a party of hope had clearly become a party of rage. Concern about the course of American law, politics, and culture had become alarm</w:t>
      </w:r>
      <w:r w:rsidR="00795034">
        <w:rPr>
          <w:rStyle w:val="Fodnotehenvisning"/>
          <w:lang w:val="en-US"/>
        </w:rPr>
        <w:footnoteReference w:id="17"/>
      </w:r>
      <w:r w:rsidRPr="004A6686">
        <w:rPr>
          <w:lang w:val="en-US"/>
        </w:rPr>
        <w:t>, and alarm in some quarters turned to panic. </w:t>
      </w:r>
    </w:p>
    <w:p w14:paraId="653A3653" w14:textId="3202796E" w:rsidR="004A6686" w:rsidRPr="004A6686" w:rsidRDefault="004A6686" w:rsidP="00CC0CAC">
      <w:pPr>
        <w:spacing w:line="360" w:lineRule="auto"/>
        <w:rPr>
          <w:lang w:val="en-US"/>
        </w:rPr>
      </w:pPr>
      <w:r w:rsidRPr="004A6686">
        <w:rPr>
          <w:lang w:val="en-US"/>
        </w:rPr>
        <w:lastRenderedPageBreak/>
        <w:t>I heard the same comments time and time again: “If Hillary</w:t>
      </w:r>
      <w:r w:rsidR="00340483">
        <w:rPr>
          <w:rStyle w:val="Fodnotehenvisning"/>
          <w:lang w:val="en-US"/>
        </w:rPr>
        <w:footnoteReference w:id="18"/>
      </w:r>
      <w:r w:rsidRPr="004A6686">
        <w:rPr>
          <w:lang w:val="en-US"/>
        </w:rPr>
        <w:t> wins, America is over.” Or “If Hillary wins, America is a socialist country.” Or “If Hillary wins, we lose the Constitution.” […]</w:t>
      </w:r>
    </w:p>
    <w:p w14:paraId="73E76024" w14:textId="13152C41" w:rsidR="004A6686" w:rsidRPr="004A6686" w:rsidRDefault="004A6686" w:rsidP="00CC0CAC">
      <w:pPr>
        <w:spacing w:line="360" w:lineRule="auto"/>
        <w:rPr>
          <w:lang w:val="en-US"/>
        </w:rPr>
      </w:pPr>
      <w:r w:rsidRPr="004A6686">
        <w:rPr>
          <w:lang w:val="en-US"/>
        </w:rPr>
        <w:t>By the midpoint of the Trump presidency, left and right were locked in a culture war so intense that even basic virtues like civility and decency were scorned. On the left, radicals</w:t>
      </w:r>
      <w:r w:rsidR="00340483">
        <w:rPr>
          <w:rStyle w:val="Fodnotehenvisning"/>
          <w:lang w:val="en-US"/>
        </w:rPr>
        <w:footnoteReference w:id="19"/>
      </w:r>
      <w:r w:rsidRPr="004A6686">
        <w:rPr>
          <w:lang w:val="en-US"/>
        </w:rPr>
        <w:t> mocked civility as “respectability politics.” On the right, Trump apologists</w:t>
      </w:r>
      <w:r w:rsidR="00340483">
        <w:rPr>
          <w:rStyle w:val="Fodnotehenvisning"/>
          <w:lang w:val="en-US"/>
        </w:rPr>
        <w:footnoteReference w:id="20"/>
      </w:r>
      <w:r w:rsidRPr="004A6686">
        <w:rPr>
          <w:lang w:val="en-US"/>
        </w:rPr>
        <w:t> declared that in the face of the present emergency, decency</w:t>
      </w:r>
      <w:r w:rsidR="00340483">
        <w:rPr>
          <w:rStyle w:val="Fodnotehenvisning"/>
          <w:lang w:val="en-US"/>
        </w:rPr>
        <w:footnoteReference w:id="21"/>
      </w:r>
      <w:r w:rsidRPr="004A6686">
        <w:rPr>
          <w:lang w:val="en-US"/>
        </w:rPr>
        <w:t> was a “secondary” value. And like a (thankfully) milder version of the two sides of the Iraq War, both sides could recount a litany of moral atrocities, from actual acts of violence to online outrages and political perfidy</w:t>
      </w:r>
      <w:r w:rsidR="00340483">
        <w:rPr>
          <w:rStyle w:val="Fodnotehenvisning"/>
          <w:lang w:val="en-US"/>
        </w:rPr>
        <w:footnoteReference w:id="22"/>
      </w:r>
      <w:r w:rsidRPr="004A6686">
        <w:rPr>
          <w:lang w:val="en-US"/>
        </w:rPr>
        <w:t>. [...]</w:t>
      </w:r>
    </w:p>
    <w:p w14:paraId="0E602C7C" w14:textId="3BC7F75B" w:rsidR="004A6686" w:rsidRPr="004A6686" w:rsidRDefault="004A6686" w:rsidP="00CC0CAC">
      <w:pPr>
        <w:spacing w:line="360" w:lineRule="auto"/>
        <w:rPr>
          <w:lang w:val="en-US"/>
        </w:rPr>
      </w:pPr>
      <w:r w:rsidRPr="004A6686">
        <w:rPr>
          <w:lang w:val="en-US"/>
        </w:rPr>
        <w:t>At the core of each narrative is the burning conviction that the other side doesn’t just want its opponents to lose political races, but rather wishes for them to exist in a state of permanent, dangerous (perhaps even deadly) subordination. And, really, if you’re steeped in</w:t>
      </w:r>
      <w:r w:rsidR="00340483">
        <w:rPr>
          <w:rStyle w:val="Fodnotehenvisning"/>
          <w:lang w:val="en-US"/>
        </w:rPr>
        <w:footnoteReference w:id="23"/>
      </w:r>
      <w:r w:rsidRPr="004A6686">
        <w:rPr>
          <w:lang w:val="en-US"/>
        </w:rPr>
        <w:t> your own side’s narrative, shouldn’t your opponent not just lose but also be cast down from American politics and culture? Why should you tolerate such hate? Why should you respect their institutions and their autonomy? One does not respect evil. One defeats evil. Justice requires nothing less.</w:t>
      </w:r>
    </w:p>
    <w:p w14:paraId="7DF40657" w14:textId="77777777" w:rsidR="005A1457" w:rsidRDefault="005A1457" w:rsidP="00CC0CAC">
      <w:pPr>
        <w:suppressLineNumbers/>
        <w:spacing w:line="360" w:lineRule="auto"/>
        <w:rPr>
          <w:i/>
          <w:iCs/>
          <w:lang w:val="en-US"/>
        </w:rPr>
      </w:pPr>
    </w:p>
    <w:tbl>
      <w:tblPr>
        <w:tblStyle w:val="Tabel-Gitter"/>
        <w:tblpPr w:leftFromText="141" w:rightFromText="141" w:vertAnchor="page" w:horzAnchor="margin" w:tblpY="9361"/>
        <w:tblW w:w="10060" w:type="dxa"/>
        <w:tblLook w:val="04A0" w:firstRow="1" w:lastRow="0" w:firstColumn="1" w:lastColumn="0" w:noHBand="0" w:noVBand="1"/>
      </w:tblPr>
      <w:tblGrid>
        <w:gridCol w:w="10060"/>
      </w:tblGrid>
      <w:tr w:rsidR="00CC0CAC" w14:paraId="43E36521" w14:textId="77777777" w:rsidTr="00CC0CAC">
        <w:tc>
          <w:tcPr>
            <w:tcW w:w="10060" w:type="dxa"/>
          </w:tcPr>
          <w:p w14:paraId="4F2B4126" w14:textId="77777777" w:rsidR="00CC0CAC" w:rsidRPr="004A6686" w:rsidRDefault="00CC0CAC" w:rsidP="00CC0CAC">
            <w:pPr>
              <w:suppressLineNumbers/>
              <w:spacing w:after="160" w:line="360" w:lineRule="auto"/>
              <w:rPr>
                <w:b/>
                <w:bCs/>
                <w:lang w:val="en-US"/>
              </w:rPr>
            </w:pPr>
            <w:r w:rsidRPr="004A6686">
              <w:rPr>
                <w:b/>
                <w:bCs/>
                <w:i/>
                <w:iCs/>
                <w:lang w:val="en-US"/>
              </w:rPr>
              <w:t xml:space="preserve">Divided We Fall </w:t>
            </w:r>
            <w:r w:rsidRPr="004A6686">
              <w:rPr>
                <w:b/>
                <w:bCs/>
                <w:lang w:val="en-US"/>
              </w:rPr>
              <w:t>by David French</w:t>
            </w:r>
          </w:p>
          <w:p w14:paraId="496F30E3" w14:textId="77777777" w:rsidR="00CC0CAC" w:rsidRDefault="00CC0CAC" w:rsidP="00CC0CAC">
            <w:pPr>
              <w:suppressLineNumbers/>
              <w:spacing w:after="160" w:line="360" w:lineRule="auto"/>
              <w:rPr>
                <w:lang w:val="en-US"/>
              </w:rPr>
            </w:pPr>
            <w:r w:rsidRPr="004A6686">
              <w:rPr>
                <w:lang w:val="en-US"/>
              </w:rPr>
              <w:t>David French is an Evangelical conservative and columnist for </w:t>
            </w:r>
            <w:r w:rsidRPr="004A6686">
              <w:rPr>
                <w:i/>
                <w:iCs/>
                <w:lang w:val="en-US"/>
              </w:rPr>
              <w:t>The New York Times</w:t>
            </w:r>
            <w:r w:rsidRPr="004A6686">
              <w:rPr>
                <w:lang w:val="en-US"/>
              </w:rPr>
              <w:t>. He was educated at Harvard Law School and worked in constitutional law before he became an army lawyer and later helped start the conservative media company The Dispatch. In his non-fiction book </w:t>
            </w:r>
            <w:r w:rsidRPr="004A6686">
              <w:rPr>
                <w:i/>
                <w:iCs/>
                <w:lang w:val="en-US"/>
              </w:rPr>
              <w:t>Divided We Fall</w:t>
            </w:r>
            <w:r w:rsidRPr="004A6686">
              <w:rPr>
                <w:lang w:val="en-US"/>
              </w:rPr>
              <w:t> (2020), French warns the American public about the possible consequences of polarization. This text, “A House Divided,” is the foreword to his book. </w:t>
            </w:r>
          </w:p>
          <w:p w14:paraId="49B34563" w14:textId="77777777" w:rsidR="00CC0CAC" w:rsidRPr="004A6686" w:rsidRDefault="00CC0CAC" w:rsidP="00CC0CAC">
            <w:pPr>
              <w:suppressLineNumbers/>
              <w:spacing w:after="160" w:line="360" w:lineRule="auto"/>
              <w:rPr>
                <w:lang w:val="en-US"/>
              </w:rPr>
            </w:pPr>
          </w:p>
          <w:p w14:paraId="7D79C765" w14:textId="77777777" w:rsidR="00CC0CAC" w:rsidRDefault="00CC0CAC" w:rsidP="00CC0CAC">
            <w:pPr>
              <w:suppressLineNumbers/>
              <w:spacing w:line="360" w:lineRule="auto"/>
              <w:rPr>
                <w:lang w:val="en-US"/>
              </w:rPr>
            </w:pPr>
            <w:r>
              <w:rPr>
                <w:lang w:val="en-US"/>
              </w:rPr>
              <w:t xml:space="preserve">Source: </w:t>
            </w:r>
            <w:hyperlink r:id="rId15" w:history="1">
              <w:r w:rsidRPr="00492D24">
                <w:rPr>
                  <w:rStyle w:val="Hyperlink"/>
                  <w:lang w:val="en-US"/>
                </w:rPr>
                <w:t>https://libertygunsandbabies.ibog.forlagetcolumbus.dk/?id=149</w:t>
              </w:r>
            </w:hyperlink>
            <w:r>
              <w:rPr>
                <w:lang w:val="en-US"/>
              </w:rPr>
              <w:t xml:space="preserve"> </w:t>
            </w:r>
          </w:p>
        </w:tc>
      </w:tr>
    </w:tbl>
    <w:p w14:paraId="3704A231" w14:textId="24039A61" w:rsidR="005A1457" w:rsidRDefault="005A1457" w:rsidP="00CC0CAC">
      <w:pPr>
        <w:suppressLineNumbers/>
        <w:spacing w:line="360" w:lineRule="auto"/>
        <w:rPr>
          <w:b/>
          <w:bCs/>
          <w:lang w:val="en-US"/>
        </w:rPr>
      </w:pPr>
      <w:r w:rsidRPr="004A6686">
        <w:rPr>
          <w:i/>
          <w:iCs/>
          <w:lang w:val="en-US"/>
        </w:rPr>
        <w:t xml:space="preserve">Excerpts from DIVIDED WE FALL by David French. Copyright © 2020 by Emma Lord. Reprinted by permission of St. Martin’s Publishing Group. </w:t>
      </w:r>
      <w:r w:rsidRPr="004A6686">
        <w:rPr>
          <w:i/>
          <w:iCs/>
        </w:rPr>
        <w:t xml:space="preserve">All Rights </w:t>
      </w:r>
      <w:proofErr w:type="spellStart"/>
      <w:r w:rsidRPr="004A6686">
        <w:rPr>
          <w:i/>
          <w:iCs/>
        </w:rPr>
        <w:t>Reserved</w:t>
      </w:r>
      <w:proofErr w:type="spellEnd"/>
      <w:r w:rsidRPr="004A6686">
        <w:rPr>
          <w:i/>
          <w:iCs/>
        </w:rPr>
        <w:t>.</w:t>
      </w:r>
    </w:p>
    <w:sectPr w:rsidR="005A1457" w:rsidSect="005A1457">
      <w:type w:val="continuous"/>
      <w:pgSz w:w="11906" w:h="16838"/>
      <w:pgMar w:top="1701" w:right="1134" w:bottom="1701" w:left="1134" w:header="708" w:footer="708"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CC834" w14:textId="77777777" w:rsidR="005A1457" w:rsidRDefault="005A1457" w:rsidP="005A1457">
      <w:pPr>
        <w:spacing w:after="0" w:line="240" w:lineRule="auto"/>
      </w:pPr>
      <w:r>
        <w:separator/>
      </w:r>
    </w:p>
  </w:endnote>
  <w:endnote w:type="continuationSeparator" w:id="0">
    <w:p w14:paraId="1E758F33" w14:textId="77777777" w:rsidR="005A1457" w:rsidRDefault="005A1457" w:rsidP="005A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83FF" w14:textId="77777777" w:rsidR="005A1457" w:rsidRDefault="005A1457" w:rsidP="005A1457">
      <w:pPr>
        <w:spacing w:after="0" w:line="240" w:lineRule="auto"/>
      </w:pPr>
      <w:r>
        <w:separator/>
      </w:r>
    </w:p>
  </w:footnote>
  <w:footnote w:type="continuationSeparator" w:id="0">
    <w:p w14:paraId="07C79840" w14:textId="77777777" w:rsidR="005A1457" w:rsidRDefault="005A1457" w:rsidP="005A1457">
      <w:pPr>
        <w:spacing w:after="0" w:line="240" w:lineRule="auto"/>
      </w:pPr>
      <w:r>
        <w:continuationSeparator/>
      </w:r>
    </w:p>
  </w:footnote>
  <w:footnote w:id="1">
    <w:p w14:paraId="433A92D0" w14:textId="69161F2B" w:rsidR="005A1457" w:rsidRDefault="005A1457">
      <w:pPr>
        <w:pStyle w:val="Fodnotetekst"/>
      </w:pPr>
      <w:r>
        <w:rPr>
          <w:rStyle w:val="Fodnotehenvisning"/>
        </w:rPr>
        <w:footnoteRef/>
      </w:r>
      <w:r>
        <w:t xml:space="preserve"> </w:t>
      </w:r>
      <w:r w:rsidRPr="005A1457">
        <w:t>forstadslignende (velhavende) område, der ligger i mere landlige områder</w:t>
      </w:r>
    </w:p>
  </w:footnote>
  <w:footnote w:id="2">
    <w:p w14:paraId="0EC34153" w14:textId="578B2C4A" w:rsidR="005A1457" w:rsidRDefault="005A1457">
      <w:pPr>
        <w:pStyle w:val="Fodnotetekst"/>
      </w:pPr>
      <w:r>
        <w:rPr>
          <w:rStyle w:val="Fodnotehenvisning"/>
        </w:rPr>
        <w:footnoteRef/>
      </w:r>
      <w:r>
        <w:t xml:space="preserve"> </w:t>
      </w:r>
      <w:r w:rsidRPr="005A1457">
        <w:t>forstads-</w:t>
      </w:r>
    </w:p>
  </w:footnote>
  <w:footnote w:id="3">
    <w:p w14:paraId="37275C26" w14:textId="43978F35" w:rsidR="00795034" w:rsidRDefault="00795034">
      <w:pPr>
        <w:pStyle w:val="Fodnotetekst"/>
      </w:pPr>
      <w:r>
        <w:rPr>
          <w:rStyle w:val="Fodnotehenvisning"/>
        </w:rPr>
        <w:footnoteRef/>
      </w:r>
      <w:r>
        <w:t xml:space="preserve"> her: bortset fra</w:t>
      </w:r>
    </w:p>
  </w:footnote>
  <w:footnote w:id="4">
    <w:p w14:paraId="7D8BF7B5" w14:textId="43EE67B5" w:rsidR="00795034" w:rsidRDefault="00795034">
      <w:pPr>
        <w:pStyle w:val="Fodnotetekst"/>
      </w:pPr>
      <w:r>
        <w:rPr>
          <w:rStyle w:val="Fodnotehenvisning"/>
        </w:rPr>
        <w:footnoteRef/>
      </w:r>
      <w:r>
        <w:t xml:space="preserve"> at samle sig i klynger</w:t>
      </w:r>
    </w:p>
  </w:footnote>
  <w:footnote w:id="5">
    <w:p w14:paraId="3E013E5D" w14:textId="684BB5C4" w:rsidR="00795034" w:rsidRDefault="00795034">
      <w:pPr>
        <w:pStyle w:val="Fodnotetekst"/>
      </w:pPr>
      <w:r>
        <w:rPr>
          <w:rStyle w:val="Fodnotehenvisning"/>
        </w:rPr>
        <w:footnoteRef/>
      </w:r>
      <w:r>
        <w:t xml:space="preserve"> gå rettens vej</w:t>
      </w:r>
    </w:p>
  </w:footnote>
  <w:footnote w:id="6">
    <w:p w14:paraId="13FB267F" w14:textId="6AF14B3A" w:rsidR="00795034" w:rsidRDefault="00795034">
      <w:pPr>
        <w:pStyle w:val="Fodnotetekst"/>
      </w:pPr>
      <w:r>
        <w:rPr>
          <w:rStyle w:val="Fodnotehenvisning"/>
        </w:rPr>
        <w:footnoteRef/>
      </w:r>
      <w:r>
        <w:t xml:space="preserve"> </w:t>
      </w:r>
      <w:r w:rsidRPr="00795034">
        <w:t>en sag, der har med den lovmæssige fortolkning af forfatningen at gøre</w:t>
      </w:r>
    </w:p>
  </w:footnote>
  <w:footnote w:id="7">
    <w:p w14:paraId="0FDA33DE" w14:textId="3A78C453" w:rsidR="00795034" w:rsidRDefault="00795034">
      <w:pPr>
        <w:pStyle w:val="Fodnotetekst"/>
      </w:pPr>
      <w:r>
        <w:rPr>
          <w:rStyle w:val="Fodnotehenvisning"/>
        </w:rPr>
        <w:footnoteRef/>
      </w:r>
      <w:r>
        <w:t xml:space="preserve"> </w:t>
      </w:r>
      <w:r w:rsidRPr="00795034">
        <w:t>udvalg, der inddeler områder i valgdistrikter</w:t>
      </w:r>
    </w:p>
  </w:footnote>
  <w:footnote w:id="8">
    <w:p w14:paraId="02D467D6" w14:textId="01A0CB3F" w:rsidR="00795034" w:rsidRDefault="00795034">
      <w:pPr>
        <w:pStyle w:val="Fodnotetekst"/>
      </w:pPr>
      <w:r>
        <w:rPr>
          <w:rStyle w:val="Fodnotehenvisning"/>
        </w:rPr>
        <w:footnoteRef/>
      </w:r>
      <w:r>
        <w:t xml:space="preserve"> </w:t>
      </w:r>
      <w:r w:rsidRPr="00795034">
        <w:t xml:space="preserve">advokat, der arbejder med frihedsrettigheder; I USA handler det typisk om sager, der relaterer sig til the First </w:t>
      </w:r>
      <w:proofErr w:type="spellStart"/>
      <w:r w:rsidRPr="00795034">
        <w:t>Amendment</w:t>
      </w:r>
      <w:proofErr w:type="spellEnd"/>
      <w:r w:rsidRPr="00795034">
        <w:t xml:space="preserve"> (ytringsfrihed, religionsfrihed, forsamlingsfrihed)</w:t>
      </w:r>
    </w:p>
  </w:footnote>
  <w:footnote w:id="9">
    <w:p w14:paraId="55F741B9" w14:textId="111D36B3" w:rsidR="00795034" w:rsidRPr="00795034" w:rsidRDefault="00795034">
      <w:pPr>
        <w:pStyle w:val="Fodnotetekst"/>
        <w:rPr>
          <w:lang w:val="en-US"/>
        </w:rPr>
      </w:pPr>
      <w:r>
        <w:rPr>
          <w:rStyle w:val="Fodnotehenvisning"/>
        </w:rPr>
        <w:footnoteRef/>
      </w:r>
      <w:r w:rsidRPr="00795034">
        <w:rPr>
          <w:lang w:val="en-US"/>
        </w:rPr>
        <w:t xml:space="preserve"> Grand Old Party = </w:t>
      </w:r>
      <w:r w:rsidRPr="00795034">
        <w:rPr>
          <w:lang w:val="en-US"/>
        </w:rPr>
        <w:t xml:space="preserve">det </w:t>
      </w:r>
      <w:proofErr w:type="spellStart"/>
      <w:r w:rsidRPr="00795034">
        <w:rPr>
          <w:lang w:val="en-US"/>
        </w:rPr>
        <w:t>republikanske</w:t>
      </w:r>
      <w:proofErr w:type="spellEnd"/>
      <w:r w:rsidRPr="00795034">
        <w:rPr>
          <w:lang w:val="en-US"/>
        </w:rPr>
        <w:t xml:space="preserve"> parti</w:t>
      </w:r>
    </w:p>
  </w:footnote>
  <w:footnote w:id="10">
    <w:p w14:paraId="1AB507D1" w14:textId="0CDA3DA5" w:rsidR="00795034" w:rsidRDefault="00795034">
      <w:pPr>
        <w:pStyle w:val="Fodnotetekst"/>
      </w:pPr>
      <w:r>
        <w:rPr>
          <w:rStyle w:val="Fodnotehenvisning"/>
        </w:rPr>
        <w:footnoteRef/>
      </w:r>
      <w:r>
        <w:t xml:space="preserve"> </w:t>
      </w:r>
      <w:r w:rsidRPr="00795034">
        <w:t>partibundethed</w:t>
      </w:r>
    </w:p>
  </w:footnote>
  <w:footnote w:id="11">
    <w:p w14:paraId="0761D07B" w14:textId="225F183F" w:rsidR="00795034" w:rsidRDefault="00795034">
      <w:pPr>
        <w:pStyle w:val="Fodnotetekst"/>
      </w:pPr>
      <w:r>
        <w:rPr>
          <w:rStyle w:val="Fodnotehenvisning"/>
        </w:rPr>
        <w:footnoteRef/>
      </w:r>
      <w:r>
        <w:t xml:space="preserve"> </w:t>
      </w:r>
      <w:r w:rsidRPr="00795034">
        <w:t>general i nordstaternes hær under borgerkrigen</w:t>
      </w:r>
    </w:p>
  </w:footnote>
  <w:footnote w:id="12">
    <w:p w14:paraId="40F9D585" w14:textId="289C913F" w:rsidR="00795034" w:rsidRDefault="00795034">
      <w:pPr>
        <w:pStyle w:val="Fodnotetekst"/>
      </w:pPr>
      <w:r>
        <w:rPr>
          <w:rStyle w:val="Fodnotehenvisning"/>
        </w:rPr>
        <w:footnoteRef/>
      </w:r>
      <w:r>
        <w:t xml:space="preserve"> </w:t>
      </w:r>
      <w:r w:rsidRPr="00795034">
        <w:t>soldat, der står for rekognoscering af fjendtligt terræn</w:t>
      </w:r>
    </w:p>
  </w:footnote>
  <w:footnote w:id="13">
    <w:p w14:paraId="2950B065" w14:textId="238AF582" w:rsidR="00795034" w:rsidRDefault="00795034">
      <w:pPr>
        <w:pStyle w:val="Fodnotetekst"/>
      </w:pPr>
      <w:r>
        <w:rPr>
          <w:rStyle w:val="Fodnotehenvisning"/>
        </w:rPr>
        <w:footnoteRef/>
      </w:r>
      <w:r>
        <w:t xml:space="preserve"> </w:t>
      </w:r>
      <w:r w:rsidRPr="00795034">
        <w:t>officer i pansertropper (fx kampvogne)</w:t>
      </w:r>
    </w:p>
  </w:footnote>
  <w:footnote w:id="14">
    <w:p w14:paraId="43431C94" w14:textId="63B49B41" w:rsidR="00795034" w:rsidRDefault="00795034">
      <w:pPr>
        <w:pStyle w:val="Fodnotetekst"/>
      </w:pPr>
      <w:r>
        <w:rPr>
          <w:rStyle w:val="Fodnotehenvisning"/>
        </w:rPr>
        <w:footnoteRef/>
      </w:r>
      <w:r>
        <w:t xml:space="preserve"> </w:t>
      </w:r>
      <w:r w:rsidRPr="00795034">
        <w:t>vejsidebombe</w:t>
      </w:r>
    </w:p>
  </w:footnote>
  <w:footnote w:id="15">
    <w:p w14:paraId="3BE013EA" w14:textId="350DB1D3" w:rsidR="00795034" w:rsidRDefault="00795034">
      <w:pPr>
        <w:pStyle w:val="Fodnotetekst"/>
      </w:pPr>
      <w:r>
        <w:rPr>
          <w:rStyle w:val="Fodnotehenvisning"/>
        </w:rPr>
        <w:footnoteRef/>
      </w:r>
      <w:r>
        <w:t xml:space="preserve"> </w:t>
      </w:r>
      <w:proofErr w:type="spellStart"/>
      <w:r w:rsidRPr="00795034">
        <w:t>Shiite</w:t>
      </w:r>
      <w:proofErr w:type="spellEnd"/>
      <w:r w:rsidRPr="00795034">
        <w:t>/Sunni shia/sunni; de to hovedgrupper inden for islam, hvoraf sunni er størst</w:t>
      </w:r>
    </w:p>
  </w:footnote>
  <w:footnote w:id="16">
    <w:p w14:paraId="52725483" w14:textId="71646585" w:rsidR="00795034" w:rsidRDefault="00795034">
      <w:pPr>
        <w:pStyle w:val="Fodnotetekst"/>
      </w:pPr>
      <w:r>
        <w:rPr>
          <w:rStyle w:val="Fodnotehenvisning"/>
        </w:rPr>
        <w:footnoteRef/>
      </w:r>
      <w:r>
        <w:t xml:space="preserve"> </w:t>
      </w:r>
      <w:r w:rsidRPr="00795034">
        <w:t>irakisk præsident fra 1979-2003</w:t>
      </w:r>
    </w:p>
  </w:footnote>
  <w:footnote w:id="17">
    <w:p w14:paraId="3B2B825E" w14:textId="59250AEB" w:rsidR="00795034" w:rsidRDefault="00795034">
      <w:pPr>
        <w:pStyle w:val="Fodnotetekst"/>
      </w:pPr>
      <w:r>
        <w:rPr>
          <w:rStyle w:val="Fodnotehenvisning"/>
        </w:rPr>
        <w:footnoteRef/>
      </w:r>
      <w:r>
        <w:t xml:space="preserve"> her: </w:t>
      </w:r>
      <w:r w:rsidRPr="00795034">
        <w:t>ængstelse</w:t>
      </w:r>
    </w:p>
  </w:footnote>
  <w:footnote w:id="18">
    <w:p w14:paraId="23F93227" w14:textId="591A4367" w:rsidR="00340483" w:rsidRDefault="00340483">
      <w:pPr>
        <w:pStyle w:val="Fodnotetekst"/>
      </w:pPr>
      <w:r>
        <w:rPr>
          <w:rStyle w:val="Fodnotehenvisning"/>
        </w:rPr>
        <w:footnoteRef/>
      </w:r>
      <w:r>
        <w:t xml:space="preserve"> Hillary Clinton: </w:t>
      </w:r>
      <w:r w:rsidRPr="00340483">
        <w:t>demokratisk præsidentkandidat i 2016</w:t>
      </w:r>
    </w:p>
  </w:footnote>
  <w:footnote w:id="19">
    <w:p w14:paraId="12FBD70C" w14:textId="03B48D98" w:rsidR="00340483" w:rsidRDefault="00340483">
      <w:pPr>
        <w:pStyle w:val="Fodnotetekst"/>
      </w:pPr>
      <w:r>
        <w:rPr>
          <w:rStyle w:val="Fodnotehenvisning"/>
        </w:rPr>
        <w:footnoteRef/>
      </w:r>
      <w:r>
        <w:t xml:space="preserve"> </w:t>
      </w:r>
      <w:r w:rsidRPr="00340483">
        <w:t>(venstreorienterede) rødder</w:t>
      </w:r>
    </w:p>
  </w:footnote>
  <w:footnote w:id="20">
    <w:p w14:paraId="0181A507" w14:textId="0B0C78B7" w:rsidR="00340483" w:rsidRDefault="00340483">
      <w:pPr>
        <w:pStyle w:val="Fodnotetekst"/>
      </w:pPr>
      <w:r>
        <w:rPr>
          <w:rStyle w:val="Fodnotehenvisning"/>
        </w:rPr>
        <w:footnoteRef/>
      </w:r>
      <w:r>
        <w:t xml:space="preserve"> forsvarere</w:t>
      </w:r>
    </w:p>
  </w:footnote>
  <w:footnote w:id="21">
    <w:p w14:paraId="58FFE9CF" w14:textId="33B21BF0" w:rsidR="00340483" w:rsidRDefault="00340483">
      <w:pPr>
        <w:pStyle w:val="Fodnotetekst"/>
      </w:pPr>
      <w:r>
        <w:rPr>
          <w:rStyle w:val="Fodnotehenvisning"/>
        </w:rPr>
        <w:footnoteRef/>
      </w:r>
      <w:r>
        <w:t xml:space="preserve"> anstændighed</w:t>
      </w:r>
    </w:p>
  </w:footnote>
  <w:footnote w:id="22">
    <w:p w14:paraId="2E4F7974" w14:textId="7702E40B" w:rsidR="00340483" w:rsidRDefault="00340483">
      <w:pPr>
        <w:pStyle w:val="Fodnotetekst"/>
      </w:pPr>
      <w:r>
        <w:rPr>
          <w:rStyle w:val="Fodnotehenvisning"/>
        </w:rPr>
        <w:footnoteRef/>
      </w:r>
      <w:r>
        <w:t xml:space="preserve"> </w:t>
      </w:r>
      <w:r w:rsidRPr="00340483">
        <w:t>troløshed, forræderi</w:t>
      </w:r>
    </w:p>
  </w:footnote>
  <w:footnote w:id="23">
    <w:p w14:paraId="01694218" w14:textId="62436C68" w:rsidR="00340483" w:rsidRDefault="00340483">
      <w:pPr>
        <w:pStyle w:val="Fodnotetekst"/>
      </w:pPr>
      <w:r>
        <w:rPr>
          <w:rStyle w:val="Fodnotehenvisning"/>
        </w:rPr>
        <w:footnoteRef/>
      </w:r>
      <w:r>
        <w:t xml:space="preserve"> </w:t>
      </w:r>
      <w:r w:rsidRPr="00340483">
        <w:t>være gennemsyret 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ADBC" w14:textId="53831C5C" w:rsidR="00340483" w:rsidRDefault="00340483">
    <w:pPr>
      <w:pStyle w:val="Sidehoved"/>
    </w:pPr>
    <w:r>
      <w:t>3g eng</w:t>
    </w:r>
    <w:r>
      <w:tab/>
      <w:t>Essay 03</w:t>
    </w:r>
    <w:r>
      <w:tab/>
      <w:t>11/11-2024</w:t>
    </w:r>
  </w:p>
  <w:p w14:paraId="73C52876" w14:textId="4E522748" w:rsidR="00340483" w:rsidRDefault="00340483">
    <w:pPr>
      <w:pStyle w:val="Sidehoved"/>
    </w:pPr>
    <w:proofErr w:type="spellStart"/>
    <w:r>
      <w:t>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11D97"/>
    <w:multiLevelType w:val="multilevel"/>
    <w:tmpl w:val="CC2A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7444A"/>
    <w:multiLevelType w:val="multilevel"/>
    <w:tmpl w:val="354E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7FB0"/>
    <w:multiLevelType w:val="hybridMultilevel"/>
    <w:tmpl w:val="DE366946"/>
    <w:lvl w:ilvl="0" w:tplc="240A001E">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1948427">
    <w:abstractNumId w:val="1"/>
  </w:num>
  <w:num w:numId="2" w16cid:durableId="826672055">
    <w:abstractNumId w:val="0"/>
  </w:num>
  <w:num w:numId="3" w16cid:durableId="101846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6"/>
    <w:rsid w:val="00340483"/>
    <w:rsid w:val="004A6686"/>
    <w:rsid w:val="005A1457"/>
    <w:rsid w:val="00795034"/>
    <w:rsid w:val="00CC0CAC"/>
    <w:rsid w:val="00E4341E"/>
    <w:rsid w:val="00F75837"/>
    <w:rsid w:val="00FB4A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D794"/>
  <w15:chartTrackingRefBased/>
  <w15:docId w15:val="{5FB766B4-C4F5-4BCD-A224-6D59190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6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A6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A668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A668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A668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A668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A668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A668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A668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668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A668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A668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A668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A668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A668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A668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A668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A6686"/>
    <w:rPr>
      <w:rFonts w:eastAsiaTheme="majorEastAsia" w:cstheme="majorBidi"/>
      <w:color w:val="272727" w:themeColor="text1" w:themeTint="D8"/>
    </w:rPr>
  </w:style>
  <w:style w:type="paragraph" w:styleId="Titel">
    <w:name w:val="Title"/>
    <w:basedOn w:val="Normal"/>
    <w:next w:val="Normal"/>
    <w:link w:val="TitelTegn"/>
    <w:uiPriority w:val="10"/>
    <w:qFormat/>
    <w:rsid w:val="004A6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A668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A668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A668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A668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A6686"/>
    <w:rPr>
      <w:i/>
      <w:iCs/>
      <w:color w:val="404040" w:themeColor="text1" w:themeTint="BF"/>
    </w:rPr>
  </w:style>
  <w:style w:type="paragraph" w:styleId="Listeafsnit">
    <w:name w:val="List Paragraph"/>
    <w:basedOn w:val="Normal"/>
    <w:uiPriority w:val="34"/>
    <w:qFormat/>
    <w:rsid w:val="004A6686"/>
    <w:pPr>
      <w:ind w:left="720"/>
      <w:contextualSpacing/>
    </w:pPr>
  </w:style>
  <w:style w:type="character" w:styleId="Kraftigfremhvning">
    <w:name w:val="Intense Emphasis"/>
    <w:basedOn w:val="Standardskrifttypeiafsnit"/>
    <w:uiPriority w:val="21"/>
    <w:qFormat/>
    <w:rsid w:val="004A6686"/>
    <w:rPr>
      <w:i/>
      <w:iCs/>
      <w:color w:val="0F4761" w:themeColor="accent1" w:themeShade="BF"/>
    </w:rPr>
  </w:style>
  <w:style w:type="paragraph" w:styleId="Strktcitat">
    <w:name w:val="Intense Quote"/>
    <w:basedOn w:val="Normal"/>
    <w:next w:val="Normal"/>
    <w:link w:val="StrktcitatTegn"/>
    <w:uiPriority w:val="30"/>
    <w:qFormat/>
    <w:rsid w:val="004A6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A6686"/>
    <w:rPr>
      <w:i/>
      <w:iCs/>
      <w:color w:val="0F4761" w:themeColor="accent1" w:themeShade="BF"/>
    </w:rPr>
  </w:style>
  <w:style w:type="character" w:styleId="Kraftighenvisning">
    <w:name w:val="Intense Reference"/>
    <w:basedOn w:val="Standardskrifttypeiafsnit"/>
    <w:uiPriority w:val="32"/>
    <w:qFormat/>
    <w:rsid w:val="004A6686"/>
    <w:rPr>
      <w:b/>
      <w:bCs/>
      <w:smallCaps/>
      <w:color w:val="0F4761" w:themeColor="accent1" w:themeShade="BF"/>
      <w:spacing w:val="5"/>
    </w:rPr>
  </w:style>
  <w:style w:type="character" w:styleId="Hyperlink">
    <w:name w:val="Hyperlink"/>
    <w:basedOn w:val="Standardskrifttypeiafsnit"/>
    <w:uiPriority w:val="99"/>
    <w:unhideWhenUsed/>
    <w:rsid w:val="004A6686"/>
    <w:rPr>
      <w:color w:val="467886" w:themeColor="hyperlink"/>
      <w:u w:val="single"/>
    </w:rPr>
  </w:style>
  <w:style w:type="character" w:styleId="Ulstomtale">
    <w:name w:val="Unresolved Mention"/>
    <w:basedOn w:val="Standardskrifttypeiafsnit"/>
    <w:uiPriority w:val="99"/>
    <w:semiHidden/>
    <w:unhideWhenUsed/>
    <w:rsid w:val="004A6686"/>
    <w:rPr>
      <w:color w:val="605E5C"/>
      <w:shd w:val="clear" w:color="auto" w:fill="E1DFDD"/>
    </w:rPr>
  </w:style>
  <w:style w:type="paragraph" w:styleId="NormalWeb">
    <w:name w:val="Normal (Web)"/>
    <w:basedOn w:val="Normal"/>
    <w:uiPriority w:val="99"/>
    <w:semiHidden/>
    <w:unhideWhenUsed/>
    <w:rsid w:val="005A1457"/>
    <w:rPr>
      <w:rFonts w:ascii="Times New Roman" w:hAnsi="Times New Roman" w:cs="Times New Roman"/>
      <w:sz w:val="24"/>
      <w:szCs w:val="24"/>
    </w:rPr>
  </w:style>
  <w:style w:type="character" w:styleId="Linjenummer">
    <w:name w:val="line number"/>
    <w:basedOn w:val="Standardskrifttypeiafsnit"/>
    <w:uiPriority w:val="99"/>
    <w:semiHidden/>
    <w:unhideWhenUsed/>
    <w:rsid w:val="005A1457"/>
  </w:style>
  <w:style w:type="paragraph" w:styleId="Fodnotetekst">
    <w:name w:val="footnote text"/>
    <w:basedOn w:val="Normal"/>
    <w:link w:val="FodnotetekstTegn"/>
    <w:uiPriority w:val="99"/>
    <w:semiHidden/>
    <w:unhideWhenUsed/>
    <w:rsid w:val="005A145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A1457"/>
    <w:rPr>
      <w:sz w:val="20"/>
      <w:szCs w:val="20"/>
    </w:rPr>
  </w:style>
  <w:style w:type="character" w:styleId="Fodnotehenvisning">
    <w:name w:val="footnote reference"/>
    <w:basedOn w:val="Standardskrifttypeiafsnit"/>
    <w:uiPriority w:val="99"/>
    <w:semiHidden/>
    <w:unhideWhenUsed/>
    <w:rsid w:val="005A1457"/>
    <w:rPr>
      <w:vertAlign w:val="superscript"/>
    </w:rPr>
  </w:style>
  <w:style w:type="table" w:styleId="Tabel-Gitter">
    <w:name w:val="Table Grid"/>
    <w:basedOn w:val="Tabel-Normal"/>
    <w:uiPriority w:val="39"/>
    <w:rsid w:val="0079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404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0483"/>
  </w:style>
  <w:style w:type="paragraph" w:styleId="Sidefod">
    <w:name w:val="footer"/>
    <w:basedOn w:val="Normal"/>
    <w:link w:val="SidefodTegn"/>
    <w:uiPriority w:val="99"/>
    <w:unhideWhenUsed/>
    <w:rsid w:val="003404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0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3909">
      <w:bodyDiv w:val="1"/>
      <w:marLeft w:val="0"/>
      <w:marRight w:val="0"/>
      <w:marTop w:val="0"/>
      <w:marBottom w:val="0"/>
      <w:divBdr>
        <w:top w:val="none" w:sz="0" w:space="0" w:color="auto"/>
        <w:left w:val="none" w:sz="0" w:space="0" w:color="auto"/>
        <w:bottom w:val="none" w:sz="0" w:space="0" w:color="auto"/>
        <w:right w:val="none" w:sz="0" w:space="0" w:color="auto"/>
      </w:divBdr>
      <w:divsChild>
        <w:div w:id="1042286213">
          <w:marLeft w:val="0"/>
          <w:marRight w:val="0"/>
          <w:marTop w:val="0"/>
          <w:marBottom w:val="0"/>
          <w:divBdr>
            <w:top w:val="none" w:sz="0" w:space="0" w:color="auto"/>
            <w:left w:val="none" w:sz="0" w:space="0" w:color="auto"/>
            <w:bottom w:val="none" w:sz="0" w:space="0" w:color="auto"/>
            <w:right w:val="none" w:sz="0" w:space="0" w:color="auto"/>
          </w:divBdr>
          <w:divsChild>
            <w:div w:id="898631175">
              <w:marLeft w:val="0"/>
              <w:marRight w:val="0"/>
              <w:marTop w:val="0"/>
              <w:marBottom w:val="0"/>
              <w:divBdr>
                <w:top w:val="none" w:sz="0" w:space="0" w:color="auto"/>
                <w:left w:val="none" w:sz="0" w:space="0" w:color="auto"/>
                <w:bottom w:val="none" w:sz="0" w:space="0" w:color="auto"/>
                <w:right w:val="none" w:sz="0" w:space="0" w:color="auto"/>
              </w:divBdr>
              <w:divsChild>
                <w:div w:id="679234009">
                  <w:marLeft w:val="0"/>
                  <w:marRight w:val="0"/>
                  <w:marTop w:val="0"/>
                  <w:marBottom w:val="0"/>
                  <w:divBdr>
                    <w:top w:val="none" w:sz="0" w:space="0" w:color="auto"/>
                    <w:left w:val="none" w:sz="0" w:space="0" w:color="auto"/>
                    <w:bottom w:val="none" w:sz="0" w:space="0" w:color="auto"/>
                    <w:right w:val="none" w:sz="0" w:space="0" w:color="auto"/>
                  </w:divBdr>
                  <w:divsChild>
                    <w:div w:id="1760440184">
                      <w:marLeft w:val="0"/>
                      <w:marRight w:val="0"/>
                      <w:marTop w:val="0"/>
                      <w:marBottom w:val="0"/>
                      <w:divBdr>
                        <w:top w:val="none" w:sz="0" w:space="0" w:color="auto"/>
                        <w:left w:val="none" w:sz="0" w:space="0" w:color="auto"/>
                        <w:bottom w:val="none" w:sz="0" w:space="0" w:color="auto"/>
                        <w:right w:val="none" w:sz="0" w:space="0" w:color="auto"/>
                      </w:divBdr>
                      <w:divsChild>
                        <w:div w:id="623124792">
                          <w:marLeft w:val="0"/>
                          <w:marRight w:val="0"/>
                          <w:marTop w:val="0"/>
                          <w:marBottom w:val="0"/>
                          <w:divBdr>
                            <w:top w:val="none" w:sz="0" w:space="0" w:color="auto"/>
                            <w:left w:val="none" w:sz="0" w:space="0" w:color="auto"/>
                            <w:bottom w:val="none" w:sz="0" w:space="0" w:color="auto"/>
                            <w:right w:val="none" w:sz="0" w:space="0" w:color="auto"/>
                          </w:divBdr>
                          <w:divsChild>
                            <w:div w:id="2061588290">
                              <w:marLeft w:val="0"/>
                              <w:marRight w:val="0"/>
                              <w:marTop w:val="0"/>
                              <w:marBottom w:val="0"/>
                              <w:divBdr>
                                <w:top w:val="none" w:sz="0" w:space="0" w:color="auto"/>
                                <w:left w:val="none" w:sz="0" w:space="0" w:color="auto"/>
                                <w:bottom w:val="none" w:sz="0" w:space="0" w:color="auto"/>
                                <w:right w:val="none" w:sz="0" w:space="0" w:color="auto"/>
                              </w:divBdr>
                              <w:divsChild>
                                <w:div w:id="2709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362320">
      <w:bodyDiv w:val="1"/>
      <w:marLeft w:val="0"/>
      <w:marRight w:val="0"/>
      <w:marTop w:val="0"/>
      <w:marBottom w:val="0"/>
      <w:divBdr>
        <w:top w:val="none" w:sz="0" w:space="0" w:color="auto"/>
        <w:left w:val="none" w:sz="0" w:space="0" w:color="auto"/>
        <w:bottom w:val="none" w:sz="0" w:space="0" w:color="auto"/>
        <w:right w:val="none" w:sz="0" w:space="0" w:color="auto"/>
      </w:divBdr>
      <w:divsChild>
        <w:div w:id="39986137">
          <w:marLeft w:val="0"/>
          <w:marRight w:val="0"/>
          <w:marTop w:val="0"/>
          <w:marBottom w:val="0"/>
          <w:divBdr>
            <w:top w:val="none" w:sz="0" w:space="0" w:color="auto"/>
            <w:left w:val="none" w:sz="0" w:space="0" w:color="auto"/>
            <w:bottom w:val="none" w:sz="0" w:space="0" w:color="auto"/>
            <w:right w:val="none" w:sz="0" w:space="0" w:color="auto"/>
          </w:divBdr>
          <w:divsChild>
            <w:div w:id="2119519668">
              <w:marLeft w:val="0"/>
              <w:marRight w:val="0"/>
              <w:marTop w:val="0"/>
              <w:marBottom w:val="180"/>
              <w:divBdr>
                <w:top w:val="none" w:sz="0" w:space="0" w:color="auto"/>
                <w:left w:val="none" w:sz="0" w:space="0" w:color="auto"/>
                <w:bottom w:val="none" w:sz="0" w:space="0" w:color="auto"/>
                <w:right w:val="none" w:sz="0" w:space="0" w:color="auto"/>
              </w:divBdr>
              <w:divsChild>
                <w:div w:id="295766787">
                  <w:marLeft w:val="0"/>
                  <w:marRight w:val="0"/>
                  <w:marTop w:val="0"/>
                  <w:marBottom w:val="0"/>
                  <w:divBdr>
                    <w:top w:val="none" w:sz="0" w:space="0" w:color="auto"/>
                    <w:left w:val="none" w:sz="0" w:space="0" w:color="auto"/>
                    <w:bottom w:val="none" w:sz="0" w:space="0" w:color="auto"/>
                    <w:right w:val="none" w:sz="0" w:space="0" w:color="auto"/>
                  </w:divBdr>
                  <w:divsChild>
                    <w:div w:id="2118140800">
                      <w:marLeft w:val="0"/>
                      <w:marRight w:val="0"/>
                      <w:marTop w:val="0"/>
                      <w:marBottom w:val="0"/>
                      <w:divBdr>
                        <w:top w:val="none" w:sz="0" w:space="0" w:color="auto"/>
                        <w:left w:val="none" w:sz="0" w:space="0" w:color="auto"/>
                        <w:bottom w:val="none" w:sz="0" w:space="0" w:color="auto"/>
                        <w:right w:val="none" w:sz="0" w:space="0" w:color="auto"/>
                      </w:divBdr>
                      <w:divsChild>
                        <w:div w:id="1060788997">
                          <w:marLeft w:val="0"/>
                          <w:marRight w:val="0"/>
                          <w:marTop w:val="0"/>
                          <w:marBottom w:val="0"/>
                          <w:divBdr>
                            <w:top w:val="none" w:sz="0" w:space="0" w:color="auto"/>
                            <w:left w:val="none" w:sz="0" w:space="0" w:color="auto"/>
                            <w:bottom w:val="none" w:sz="0" w:space="0" w:color="auto"/>
                            <w:right w:val="none" w:sz="0" w:space="0" w:color="auto"/>
                          </w:divBdr>
                          <w:divsChild>
                            <w:div w:id="15060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940287">
          <w:marLeft w:val="0"/>
          <w:marRight w:val="0"/>
          <w:marTop w:val="0"/>
          <w:marBottom w:val="0"/>
          <w:divBdr>
            <w:top w:val="none" w:sz="0" w:space="0" w:color="auto"/>
            <w:left w:val="none" w:sz="0" w:space="0" w:color="auto"/>
            <w:bottom w:val="none" w:sz="0" w:space="0" w:color="auto"/>
            <w:right w:val="none" w:sz="0" w:space="0" w:color="auto"/>
          </w:divBdr>
          <w:divsChild>
            <w:div w:id="1701973129">
              <w:marLeft w:val="0"/>
              <w:marRight w:val="0"/>
              <w:marTop w:val="0"/>
              <w:marBottom w:val="0"/>
              <w:divBdr>
                <w:top w:val="none" w:sz="0" w:space="0" w:color="auto"/>
                <w:left w:val="none" w:sz="0" w:space="0" w:color="auto"/>
                <w:bottom w:val="none" w:sz="0" w:space="0" w:color="auto"/>
                <w:right w:val="none" w:sz="0" w:space="0" w:color="auto"/>
              </w:divBdr>
              <w:divsChild>
                <w:div w:id="397284519">
                  <w:marLeft w:val="0"/>
                  <w:marRight w:val="0"/>
                  <w:marTop w:val="0"/>
                  <w:marBottom w:val="0"/>
                  <w:divBdr>
                    <w:top w:val="none" w:sz="0" w:space="0" w:color="auto"/>
                    <w:left w:val="none" w:sz="0" w:space="0" w:color="auto"/>
                    <w:bottom w:val="none" w:sz="0" w:space="0" w:color="auto"/>
                    <w:right w:val="none" w:sz="0" w:space="0" w:color="auto"/>
                  </w:divBdr>
                  <w:divsChild>
                    <w:div w:id="1298415137">
                      <w:marLeft w:val="0"/>
                      <w:marRight w:val="0"/>
                      <w:marTop w:val="0"/>
                      <w:marBottom w:val="0"/>
                      <w:divBdr>
                        <w:top w:val="single" w:sz="6" w:space="0" w:color="E5E7EB"/>
                        <w:left w:val="single" w:sz="6" w:space="0" w:color="E5E7EB"/>
                        <w:bottom w:val="single" w:sz="6" w:space="0" w:color="E5E7EB"/>
                        <w:right w:val="single" w:sz="6" w:space="0" w:color="E5E7EB"/>
                      </w:divBdr>
                      <w:divsChild>
                        <w:div w:id="1622956704">
                          <w:marLeft w:val="0"/>
                          <w:marRight w:val="0"/>
                          <w:marTop w:val="0"/>
                          <w:marBottom w:val="0"/>
                          <w:divBdr>
                            <w:top w:val="none" w:sz="0" w:space="0" w:color="auto"/>
                            <w:left w:val="none" w:sz="0" w:space="0" w:color="auto"/>
                            <w:bottom w:val="none" w:sz="0" w:space="0" w:color="auto"/>
                            <w:right w:val="none" w:sz="0" w:space="0" w:color="auto"/>
                          </w:divBdr>
                          <w:divsChild>
                            <w:div w:id="1126198749">
                              <w:marLeft w:val="0"/>
                              <w:marRight w:val="0"/>
                              <w:marTop w:val="0"/>
                              <w:marBottom w:val="0"/>
                              <w:divBdr>
                                <w:top w:val="none" w:sz="0" w:space="0" w:color="auto"/>
                                <w:left w:val="none" w:sz="0" w:space="0" w:color="auto"/>
                                <w:bottom w:val="none" w:sz="0" w:space="0" w:color="auto"/>
                                <w:right w:val="none" w:sz="0" w:space="0" w:color="auto"/>
                              </w:divBdr>
                              <w:divsChild>
                                <w:div w:id="1458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77492">
      <w:bodyDiv w:val="1"/>
      <w:marLeft w:val="0"/>
      <w:marRight w:val="0"/>
      <w:marTop w:val="0"/>
      <w:marBottom w:val="0"/>
      <w:divBdr>
        <w:top w:val="none" w:sz="0" w:space="0" w:color="auto"/>
        <w:left w:val="none" w:sz="0" w:space="0" w:color="auto"/>
        <w:bottom w:val="none" w:sz="0" w:space="0" w:color="auto"/>
        <w:right w:val="none" w:sz="0" w:space="0" w:color="auto"/>
      </w:divBdr>
      <w:divsChild>
        <w:div w:id="1055392020">
          <w:marLeft w:val="0"/>
          <w:marRight w:val="0"/>
          <w:marTop w:val="0"/>
          <w:marBottom w:val="0"/>
          <w:divBdr>
            <w:top w:val="none" w:sz="0" w:space="0" w:color="auto"/>
            <w:left w:val="none" w:sz="0" w:space="0" w:color="auto"/>
            <w:bottom w:val="none" w:sz="0" w:space="0" w:color="auto"/>
            <w:right w:val="none" w:sz="0" w:space="0" w:color="auto"/>
          </w:divBdr>
          <w:divsChild>
            <w:div w:id="1658460317">
              <w:marLeft w:val="0"/>
              <w:marRight w:val="0"/>
              <w:marTop w:val="0"/>
              <w:marBottom w:val="0"/>
              <w:divBdr>
                <w:top w:val="none" w:sz="0" w:space="0" w:color="auto"/>
                <w:left w:val="none" w:sz="0" w:space="0" w:color="auto"/>
                <w:bottom w:val="none" w:sz="0" w:space="0" w:color="auto"/>
                <w:right w:val="none" w:sz="0" w:space="0" w:color="auto"/>
              </w:divBdr>
              <w:divsChild>
                <w:div w:id="911935037">
                  <w:marLeft w:val="0"/>
                  <w:marRight w:val="0"/>
                  <w:marTop w:val="0"/>
                  <w:marBottom w:val="0"/>
                  <w:divBdr>
                    <w:top w:val="none" w:sz="0" w:space="0" w:color="auto"/>
                    <w:left w:val="none" w:sz="0" w:space="0" w:color="auto"/>
                    <w:bottom w:val="none" w:sz="0" w:space="0" w:color="auto"/>
                    <w:right w:val="none" w:sz="0" w:space="0" w:color="auto"/>
                  </w:divBdr>
                  <w:divsChild>
                    <w:div w:id="1786192506">
                      <w:marLeft w:val="0"/>
                      <w:marRight w:val="0"/>
                      <w:marTop w:val="0"/>
                      <w:marBottom w:val="0"/>
                      <w:divBdr>
                        <w:top w:val="none" w:sz="0" w:space="0" w:color="auto"/>
                        <w:left w:val="none" w:sz="0" w:space="0" w:color="auto"/>
                        <w:bottom w:val="none" w:sz="0" w:space="0" w:color="auto"/>
                        <w:right w:val="none" w:sz="0" w:space="0" w:color="auto"/>
                      </w:divBdr>
                      <w:divsChild>
                        <w:div w:id="1038775881">
                          <w:marLeft w:val="0"/>
                          <w:marRight w:val="0"/>
                          <w:marTop w:val="0"/>
                          <w:marBottom w:val="0"/>
                          <w:divBdr>
                            <w:top w:val="none" w:sz="0" w:space="0" w:color="auto"/>
                            <w:left w:val="none" w:sz="0" w:space="0" w:color="auto"/>
                            <w:bottom w:val="none" w:sz="0" w:space="0" w:color="auto"/>
                            <w:right w:val="none" w:sz="0" w:space="0" w:color="auto"/>
                          </w:divBdr>
                          <w:divsChild>
                            <w:div w:id="801536230">
                              <w:marLeft w:val="0"/>
                              <w:marRight w:val="0"/>
                              <w:marTop w:val="0"/>
                              <w:marBottom w:val="0"/>
                              <w:divBdr>
                                <w:top w:val="none" w:sz="0" w:space="0" w:color="auto"/>
                                <w:left w:val="none" w:sz="0" w:space="0" w:color="auto"/>
                                <w:bottom w:val="none" w:sz="0" w:space="0" w:color="auto"/>
                                <w:right w:val="none" w:sz="0" w:space="0" w:color="auto"/>
                              </w:divBdr>
                              <w:divsChild>
                                <w:div w:id="1436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148349">
      <w:bodyDiv w:val="1"/>
      <w:marLeft w:val="0"/>
      <w:marRight w:val="0"/>
      <w:marTop w:val="0"/>
      <w:marBottom w:val="0"/>
      <w:divBdr>
        <w:top w:val="none" w:sz="0" w:space="0" w:color="auto"/>
        <w:left w:val="none" w:sz="0" w:space="0" w:color="auto"/>
        <w:bottom w:val="none" w:sz="0" w:space="0" w:color="auto"/>
        <w:right w:val="none" w:sz="0" w:space="0" w:color="auto"/>
      </w:divBdr>
      <w:divsChild>
        <w:div w:id="127817492">
          <w:marLeft w:val="0"/>
          <w:marRight w:val="0"/>
          <w:marTop w:val="0"/>
          <w:marBottom w:val="0"/>
          <w:divBdr>
            <w:top w:val="none" w:sz="0" w:space="0" w:color="auto"/>
            <w:left w:val="none" w:sz="0" w:space="0" w:color="auto"/>
            <w:bottom w:val="none" w:sz="0" w:space="0" w:color="auto"/>
            <w:right w:val="none" w:sz="0" w:space="0" w:color="auto"/>
          </w:divBdr>
          <w:divsChild>
            <w:div w:id="1942100353">
              <w:marLeft w:val="0"/>
              <w:marRight w:val="0"/>
              <w:marTop w:val="0"/>
              <w:marBottom w:val="0"/>
              <w:divBdr>
                <w:top w:val="none" w:sz="0" w:space="0" w:color="auto"/>
                <w:left w:val="none" w:sz="0" w:space="0" w:color="auto"/>
                <w:bottom w:val="none" w:sz="0" w:space="0" w:color="auto"/>
                <w:right w:val="none" w:sz="0" w:space="0" w:color="auto"/>
              </w:divBdr>
              <w:divsChild>
                <w:div w:id="19346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4382">
          <w:marLeft w:val="0"/>
          <w:marRight w:val="0"/>
          <w:marTop w:val="0"/>
          <w:marBottom w:val="0"/>
          <w:divBdr>
            <w:top w:val="none" w:sz="0" w:space="0" w:color="auto"/>
            <w:left w:val="none" w:sz="0" w:space="0" w:color="auto"/>
            <w:bottom w:val="none" w:sz="0" w:space="0" w:color="auto"/>
            <w:right w:val="none" w:sz="0" w:space="0" w:color="auto"/>
          </w:divBdr>
          <w:divsChild>
            <w:div w:id="827667423">
              <w:marLeft w:val="0"/>
              <w:marRight w:val="0"/>
              <w:marTop w:val="0"/>
              <w:marBottom w:val="0"/>
              <w:divBdr>
                <w:top w:val="none" w:sz="0" w:space="0" w:color="auto"/>
                <w:left w:val="none" w:sz="0" w:space="0" w:color="auto"/>
                <w:bottom w:val="none" w:sz="0" w:space="0" w:color="auto"/>
                <w:right w:val="none" w:sz="0" w:space="0" w:color="auto"/>
              </w:divBdr>
              <w:divsChild>
                <w:div w:id="928855145">
                  <w:marLeft w:val="0"/>
                  <w:marRight w:val="0"/>
                  <w:marTop w:val="0"/>
                  <w:marBottom w:val="0"/>
                  <w:divBdr>
                    <w:top w:val="none" w:sz="0" w:space="0" w:color="auto"/>
                    <w:left w:val="none" w:sz="0" w:space="0" w:color="auto"/>
                    <w:bottom w:val="none" w:sz="0" w:space="0" w:color="auto"/>
                    <w:right w:val="none" w:sz="0" w:space="0" w:color="auto"/>
                  </w:divBdr>
                  <w:divsChild>
                    <w:div w:id="734860204">
                      <w:marLeft w:val="0"/>
                      <w:marRight w:val="0"/>
                      <w:marTop w:val="0"/>
                      <w:marBottom w:val="0"/>
                      <w:divBdr>
                        <w:top w:val="none" w:sz="0" w:space="0" w:color="auto"/>
                        <w:left w:val="none" w:sz="0" w:space="0" w:color="auto"/>
                        <w:bottom w:val="none" w:sz="0" w:space="0" w:color="auto"/>
                        <w:right w:val="none" w:sz="0" w:space="0" w:color="auto"/>
                      </w:divBdr>
                      <w:divsChild>
                        <w:div w:id="933630097">
                          <w:marLeft w:val="0"/>
                          <w:marRight w:val="0"/>
                          <w:marTop w:val="0"/>
                          <w:marBottom w:val="0"/>
                          <w:divBdr>
                            <w:top w:val="none" w:sz="0" w:space="0" w:color="auto"/>
                            <w:left w:val="none" w:sz="0" w:space="0" w:color="auto"/>
                            <w:bottom w:val="none" w:sz="0" w:space="0" w:color="auto"/>
                            <w:right w:val="none" w:sz="0" w:space="0" w:color="auto"/>
                          </w:divBdr>
                        </w:div>
                        <w:div w:id="1174223794">
                          <w:marLeft w:val="0"/>
                          <w:marRight w:val="0"/>
                          <w:marTop w:val="60"/>
                          <w:marBottom w:val="0"/>
                          <w:divBdr>
                            <w:top w:val="none" w:sz="0" w:space="0" w:color="auto"/>
                            <w:left w:val="none" w:sz="0" w:space="0" w:color="auto"/>
                            <w:bottom w:val="none" w:sz="0" w:space="0" w:color="auto"/>
                            <w:right w:val="none" w:sz="0" w:space="0" w:color="auto"/>
                          </w:divBdr>
                          <w:divsChild>
                            <w:div w:id="481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729">
              <w:marLeft w:val="0"/>
              <w:marRight w:val="0"/>
              <w:marTop w:val="0"/>
              <w:marBottom w:val="0"/>
              <w:divBdr>
                <w:top w:val="none" w:sz="0" w:space="0" w:color="auto"/>
                <w:left w:val="none" w:sz="0" w:space="0" w:color="auto"/>
                <w:bottom w:val="none" w:sz="0" w:space="0" w:color="auto"/>
                <w:right w:val="none" w:sz="0" w:space="0" w:color="auto"/>
              </w:divBdr>
              <w:divsChild>
                <w:div w:id="2011565674">
                  <w:marLeft w:val="0"/>
                  <w:marRight w:val="0"/>
                  <w:marTop w:val="0"/>
                  <w:marBottom w:val="0"/>
                  <w:divBdr>
                    <w:top w:val="none" w:sz="0" w:space="0" w:color="auto"/>
                    <w:left w:val="none" w:sz="0" w:space="0" w:color="auto"/>
                    <w:bottom w:val="none" w:sz="0" w:space="0" w:color="auto"/>
                    <w:right w:val="none" w:sz="0" w:space="0" w:color="auto"/>
                  </w:divBdr>
                  <w:divsChild>
                    <w:div w:id="703332829">
                      <w:marLeft w:val="0"/>
                      <w:marRight w:val="0"/>
                      <w:marTop w:val="0"/>
                      <w:marBottom w:val="0"/>
                      <w:divBdr>
                        <w:top w:val="none" w:sz="0" w:space="0" w:color="auto"/>
                        <w:left w:val="none" w:sz="0" w:space="0" w:color="auto"/>
                        <w:bottom w:val="none" w:sz="0" w:space="0" w:color="auto"/>
                        <w:right w:val="none" w:sz="0" w:space="0" w:color="auto"/>
                      </w:divBdr>
                      <w:divsChild>
                        <w:div w:id="570119355">
                          <w:marLeft w:val="0"/>
                          <w:marRight w:val="0"/>
                          <w:marTop w:val="0"/>
                          <w:marBottom w:val="0"/>
                          <w:divBdr>
                            <w:top w:val="none" w:sz="0" w:space="0" w:color="auto"/>
                            <w:left w:val="none" w:sz="0" w:space="0" w:color="auto"/>
                            <w:bottom w:val="none" w:sz="0" w:space="0" w:color="auto"/>
                            <w:right w:val="none" w:sz="0" w:space="0" w:color="auto"/>
                          </w:divBdr>
                          <w:divsChild>
                            <w:div w:id="829171922">
                              <w:marLeft w:val="0"/>
                              <w:marRight w:val="0"/>
                              <w:marTop w:val="0"/>
                              <w:marBottom w:val="0"/>
                              <w:divBdr>
                                <w:top w:val="none" w:sz="0" w:space="0" w:color="auto"/>
                                <w:left w:val="none" w:sz="0" w:space="0" w:color="auto"/>
                                <w:bottom w:val="none" w:sz="0" w:space="0" w:color="auto"/>
                                <w:right w:val="none" w:sz="0" w:space="0" w:color="auto"/>
                              </w:divBdr>
                              <w:divsChild>
                                <w:div w:id="1737237354">
                                  <w:marLeft w:val="0"/>
                                  <w:marRight w:val="0"/>
                                  <w:marTop w:val="0"/>
                                  <w:marBottom w:val="0"/>
                                  <w:divBdr>
                                    <w:top w:val="none" w:sz="0" w:space="0" w:color="auto"/>
                                    <w:left w:val="none" w:sz="0" w:space="0" w:color="auto"/>
                                    <w:bottom w:val="none" w:sz="0" w:space="0" w:color="auto"/>
                                    <w:right w:val="none" w:sz="0" w:space="0" w:color="auto"/>
                                  </w:divBdr>
                                  <w:divsChild>
                                    <w:div w:id="1522008233">
                                      <w:marLeft w:val="0"/>
                                      <w:marRight w:val="0"/>
                                      <w:marTop w:val="0"/>
                                      <w:marBottom w:val="0"/>
                                      <w:divBdr>
                                        <w:top w:val="none" w:sz="0" w:space="0" w:color="auto"/>
                                        <w:left w:val="none" w:sz="0" w:space="0" w:color="auto"/>
                                        <w:bottom w:val="none" w:sz="0" w:space="0" w:color="auto"/>
                                        <w:right w:val="none" w:sz="0" w:space="0" w:color="auto"/>
                                      </w:divBdr>
                                      <w:divsChild>
                                        <w:div w:id="337539193">
                                          <w:marLeft w:val="0"/>
                                          <w:marRight w:val="0"/>
                                          <w:marTop w:val="0"/>
                                          <w:marBottom w:val="0"/>
                                          <w:divBdr>
                                            <w:top w:val="none" w:sz="0" w:space="0" w:color="auto"/>
                                            <w:left w:val="none" w:sz="0" w:space="0" w:color="auto"/>
                                            <w:bottom w:val="none" w:sz="0" w:space="0" w:color="auto"/>
                                            <w:right w:val="none" w:sz="0" w:space="0" w:color="auto"/>
                                          </w:divBdr>
                                          <w:divsChild>
                                            <w:div w:id="138765386">
                                              <w:marLeft w:val="0"/>
                                              <w:marRight w:val="0"/>
                                              <w:marTop w:val="0"/>
                                              <w:marBottom w:val="0"/>
                                              <w:divBdr>
                                                <w:top w:val="none" w:sz="0" w:space="0" w:color="auto"/>
                                                <w:left w:val="none" w:sz="0" w:space="0" w:color="auto"/>
                                                <w:bottom w:val="none" w:sz="0" w:space="0" w:color="auto"/>
                                                <w:right w:val="none" w:sz="0" w:space="0" w:color="auto"/>
                                              </w:divBdr>
                                            </w:div>
                                          </w:divsChild>
                                        </w:div>
                                        <w:div w:id="2031831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87150">
              <w:marLeft w:val="0"/>
              <w:marRight w:val="0"/>
              <w:marTop w:val="0"/>
              <w:marBottom w:val="0"/>
              <w:divBdr>
                <w:top w:val="none" w:sz="0" w:space="0" w:color="auto"/>
                <w:left w:val="none" w:sz="0" w:space="0" w:color="auto"/>
                <w:bottom w:val="none" w:sz="0" w:space="0" w:color="auto"/>
                <w:right w:val="none" w:sz="0" w:space="0" w:color="auto"/>
              </w:divBdr>
              <w:divsChild>
                <w:div w:id="850292995">
                  <w:marLeft w:val="0"/>
                  <w:marRight w:val="0"/>
                  <w:marTop w:val="0"/>
                  <w:marBottom w:val="0"/>
                  <w:divBdr>
                    <w:top w:val="none" w:sz="0" w:space="0" w:color="auto"/>
                    <w:left w:val="none" w:sz="0" w:space="0" w:color="auto"/>
                    <w:bottom w:val="none" w:sz="0" w:space="0" w:color="auto"/>
                    <w:right w:val="none" w:sz="0" w:space="0" w:color="auto"/>
                  </w:divBdr>
                  <w:divsChild>
                    <w:div w:id="1864902713">
                      <w:marLeft w:val="0"/>
                      <w:marRight w:val="0"/>
                      <w:marTop w:val="0"/>
                      <w:marBottom w:val="0"/>
                      <w:divBdr>
                        <w:top w:val="none" w:sz="0" w:space="0" w:color="auto"/>
                        <w:left w:val="none" w:sz="0" w:space="0" w:color="auto"/>
                        <w:bottom w:val="none" w:sz="0" w:space="0" w:color="auto"/>
                        <w:right w:val="none" w:sz="0" w:space="0" w:color="auto"/>
                      </w:divBdr>
                      <w:divsChild>
                        <w:div w:id="769399863">
                          <w:marLeft w:val="0"/>
                          <w:marRight w:val="0"/>
                          <w:marTop w:val="0"/>
                          <w:marBottom w:val="0"/>
                          <w:divBdr>
                            <w:top w:val="none" w:sz="0" w:space="0" w:color="auto"/>
                            <w:left w:val="none" w:sz="0" w:space="0" w:color="auto"/>
                            <w:bottom w:val="none" w:sz="0" w:space="0" w:color="auto"/>
                            <w:right w:val="none" w:sz="0" w:space="0" w:color="auto"/>
                          </w:divBdr>
                          <w:divsChild>
                            <w:div w:id="886181310">
                              <w:marLeft w:val="0"/>
                              <w:marRight w:val="0"/>
                              <w:marTop w:val="0"/>
                              <w:marBottom w:val="0"/>
                              <w:divBdr>
                                <w:top w:val="none" w:sz="0" w:space="0" w:color="auto"/>
                                <w:left w:val="none" w:sz="0" w:space="0" w:color="auto"/>
                                <w:bottom w:val="none" w:sz="0" w:space="0" w:color="auto"/>
                                <w:right w:val="none" w:sz="0" w:space="0" w:color="auto"/>
                              </w:divBdr>
                            </w:div>
                            <w:div w:id="1085028372">
                              <w:marLeft w:val="0"/>
                              <w:marRight w:val="0"/>
                              <w:marTop w:val="0"/>
                              <w:marBottom w:val="0"/>
                              <w:divBdr>
                                <w:top w:val="none" w:sz="0" w:space="0" w:color="auto"/>
                                <w:left w:val="none" w:sz="0" w:space="0" w:color="auto"/>
                                <w:bottom w:val="none" w:sz="0" w:space="0" w:color="auto"/>
                                <w:right w:val="none" w:sz="0" w:space="0" w:color="auto"/>
                              </w:divBdr>
                            </w:div>
                            <w:div w:id="2084403492">
                              <w:marLeft w:val="0"/>
                              <w:marRight w:val="0"/>
                              <w:marTop w:val="0"/>
                              <w:marBottom w:val="0"/>
                              <w:divBdr>
                                <w:top w:val="none" w:sz="0" w:space="0" w:color="auto"/>
                                <w:left w:val="none" w:sz="0" w:space="0" w:color="auto"/>
                                <w:bottom w:val="none" w:sz="0" w:space="0" w:color="auto"/>
                                <w:right w:val="none" w:sz="0" w:space="0" w:color="auto"/>
                              </w:divBdr>
                            </w:div>
                            <w:div w:id="392504567">
                              <w:marLeft w:val="0"/>
                              <w:marRight w:val="0"/>
                              <w:marTop w:val="0"/>
                              <w:marBottom w:val="0"/>
                              <w:divBdr>
                                <w:top w:val="none" w:sz="0" w:space="0" w:color="auto"/>
                                <w:left w:val="none" w:sz="0" w:space="0" w:color="auto"/>
                                <w:bottom w:val="none" w:sz="0" w:space="0" w:color="auto"/>
                                <w:right w:val="none" w:sz="0" w:space="0" w:color="auto"/>
                              </w:divBdr>
                            </w:div>
                            <w:div w:id="615335527">
                              <w:marLeft w:val="0"/>
                              <w:marRight w:val="0"/>
                              <w:marTop w:val="0"/>
                              <w:marBottom w:val="0"/>
                              <w:divBdr>
                                <w:top w:val="none" w:sz="0" w:space="0" w:color="auto"/>
                                <w:left w:val="none" w:sz="0" w:space="0" w:color="auto"/>
                                <w:bottom w:val="none" w:sz="0" w:space="0" w:color="auto"/>
                                <w:right w:val="none" w:sz="0" w:space="0" w:color="auto"/>
                              </w:divBdr>
                            </w:div>
                            <w:div w:id="127629415">
                              <w:marLeft w:val="0"/>
                              <w:marRight w:val="0"/>
                              <w:marTop w:val="0"/>
                              <w:marBottom w:val="0"/>
                              <w:divBdr>
                                <w:top w:val="none" w:sz="0" w:space="0" w:color="auto"/>
                                <w:left w:val="none" w:sz="0" w:space="0" w:color="auto"/>
                                <w:bottom w:val="none" w:sz="0" w:space="0" w:color="auto"/>
                                <w:right w:val="none" w:sz="0" w:space="0" w:color="auto"/>
                              </w:divBdr>
                            </w:div>
                            <w:div w:id="690452307">
                              <w:marLeft w:val="0"/>
                              <w:marRight w:val="0"/>
                              <w:marTop w:val="0"/>
                              <w:marBottom w:val="0"/>
                              <w:divBdr>
                                <w:top w:val="none" w:sz="0" w:space="0" w:color="auto"/>
                                <w:left w:val="none" w:sz="0" w:space="0" w:color="auto"/>
                                <w:bottom w:val="none" w:sz="0" w:space="0" w:color="auto"/>
                                <w:right w:val="none" w:sz="0" w:space="0" w:color="auto"/>
                              </w:divBdr>
                            </w:div>
                            <w:div w:id="1603143442">
                              <w:marLeft w:val="0"/>
                              <w:marRight w:val="0"/>
                              <w:marTop w:val="0"/>
                              <w:marBottom w:val="0"/>
                              <w:divBdr>
                                <w:top w:val="none" w:sz="0" w:space="0" w:color="auto"/>
                                <w:left w:val="none" w:sz="0" w:space="0" w:color="auto"/>
                                <w:bottom w:val="none" w:sz="0" w:space="0" w:color="auto"/>
                                <w:right w:val="none" w:sz="0" w:space="0" w:color="auto"/>
                              </w:divBdr>
                            </w:div>
                            <w:div w:id="1180386466">
                              <w:marLeft w:val="0"/>
                              <w:marRight w:val="0"/>
                              <w:marTop w:val="0"/>
                              <w:marBottom w:val="0"/>
                              <w:divBdr>
                                <w:top w:val="none" w:sz="0" w:space="0" w:color="auto"/>
                                <w:left w:val="none" w:sz="0" w:space="0" w:color="auto"/>
                                <w:bottom w:val="none" w:sz="0" w:space="0" w:color="auto"/>
                                <w:right w:val="none" w:sz="0" w:space="0" w:color="auto"/>
                              </w:divBdr>
                            </w:div>
                            <w:div w:id="419371519">
                              <w:marLeft w:val="0"/>
                              <w:marRight w:val="0"/>
                              <w:marTop w:val="0"/>
                              <w:marBottom w:val="0"/>
                              <w:divBdr>
                                <w:top w:val="none" w:sz="0" w:space="0" w:color="auto"/>
                                <w:left w:val="none" w:sz="0" w:space="0" w:color="auto"/>
                                <w:bottom w:val="none" w:sz="0" w:space="0" w:color="auto"/>
                                <w:right w:val="none" w:sz="0" w:space="0" w:color="auto"/>
                              </w:divBdr>
                            </w:div>
                            <w:div w:id="12503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9576">
      <w:bodyDiv w:val="1"/>
      <w:marLeft w:val="0"/>
      <w:marRight w:val="0"/>
      <w:marTop w:val="0"/>
      <w:marBottom w:val="0"/>
      <w:divBdr>
        <w:top w:val="none" w:sz="0" w:space="0" w:color="auto"/>
        <w:left w:val="none" w:sz="0" w:space="0" w:color="auto"/>
        <w:bottom w:val="none" w:sz="0" w:space="0" w:color="auto"/>
        <w:right w:val="none" w:sz="0" w:space="0" w:color="auto"/>
      </w:divBdr>
    </w:div>
    <w:div w:id="858204967">
      <w:bodyDiv w:val="1"/>
      <w:marLeft w:val="0"/>
      <w:marRight w:val="0"/>
      <w:marTop w:val="0"/>
      <w:marBottom w:val="0"/>
      <w:divBdr>
        <w:top w:val="none" w:sz="0" w:space="0" w:color="auto"/>
        <w:left w:val="none" w:sz="0" w:space="0" w:color="auto"/>
        <w:bottom w:val="none" w:sz="0" w:space="0" w:color="auto"/>
        <w:right w:val="none" w:sz="0" w:space="0" w:color="auto"/>
      </w:divBdr>
      <w:divsChild>
        <w:div w:id="1140145851">
          <w:marLeft w:val="0"/>
          <w:marRight w:val="0"/>
          <w:marTop w:val="0"/>
          <w:marBottom w:val="0"/>
          <w:divBdr>
            <w:top w:val="none" w:sz="0" w:space="0" w:color="auto"/>
            <w:left w:val="none" w:sz="0" w:space="0" w:color="auto"/>
            <w:bottom w:val="none" w:sz="0" w:space="0" w:color="auto"/>
            <w:right w:val="none" w:sz="0" w:space="0" w:color="auto"/>
          </w:divBdr>
          <w:divsChild>
            <w:div w:id="2074280618">
              <w:marLeft w:val="0"/>
              <w:marRight w:val="0"/>
              <w:marTop w:val="0"/>
              <w:marBottom w:val="0"/>
              <w:divBdr>
                <w:top w:val="none" w:sz="0" w:space="0" w:color="auto"/>
                <w:left w:val="none" w:sz="0" w:space="0" w:color="auto"/>
                <w:bottom w:val="none" w:sz="0" w:space="0" w:color="auto"/>
                <w:right w:val="none" w:sz="0" w:space="0" w:color="auto"/>
              </w:divBdr>
              <w:divsChild>
                <w:div w:id="478110570">
                  <w:marLeft w:val="0"/>
                  <w:marRight w:val="0"/>
                  <w:marTop w:val="0"/>
                  <w:marBottom w:val="0"/>
                  <w:divBdr>
                    <w:top w:val="none" w:sz="0" w:space="0" w:color="auto"/>
                    <w:left w:val="none" w:sz="0" w:space="0" w:color="auto"/>
                    <w:bottom w:val="none" w:sz="0" w:space="0" w:color="auto"/>
                    <w:right w:val="none" w:sz="0" w:space="0" w:color="auto"/>
                  </w:divBdr>
                  <w:divsChild>
                    <w:div w:id="984352042">
                      <w:marLeft w:val="0"/>
                      <w:marRight w:val="0"/>
                      <w:marTop w:val="0"/>
                      <w:marBottom w:val="0"/>
                      <w:divBdr>
                        <w:top w:val="none" w:sz="0" w:space="0" w:color="auto"/>
                        <w:left w:val="none" w:sz="0" w:space="0" w:color="auto"/>
                        <w:bottom w:val="none" w:sz="0" w:space="0" w:color="auto"/>
                        <w:right w:val="none" w:sz="0" w:space="0" w:color="auto"/>
                      </w:divBdr>
                      <w:divsChild>
                        <w:div w:id="1536045197">
                          <w:marLeft w:val="0"/>
                          <w:marRight w:val="0"/>
                          <w:marTop w:val="0"/>
                          <w:marBottom w:val="0"/>
                          <w:divBdr>
                            <w:top w:val="none" w:sz="0" w:space="0" w:color="auto"/>
                            <w:left w:val="none" w:sz="0" w:space="0" w:color="auto"/>
                            <w:bottom w:val="none" w:sz="0" w:space="0" w:color="auto"/>
                            <w:right w:val="none" w:sz="0" w:space="0" w:color="auto"/>
                          </w:divBdr>
                          <w:divsChild>
                            <w:div w:id="958339593">
                              <w:marLeft w:val="0"/>
                              <w:marRight w:val="0"/>
                              <w:marTop w:val="0"/>
                              <w:marBottom w:val="0"/>
                              <w:divBdr>
                                <w:top w:val="none" w:sz="0" w:space="0" w:color="auto"/>
                                <w:left w:val="none" w:sz="0" w:space="0" w:color="auto"/>
                                <w:bottom w:val="none" w:sz="0" w:space="0" w:color="auto"/>
                                <w:right w:val="none" w:sz="0" w:space="0" w:color="auto"/>
                              </w:divBdr>
                              <w:divsChild>
                                <w:div w:id="531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435352">
      <w:bodyDiv w:val="1"/>
      <w:marLeft w:val="0"/>
      <w:marRight w:val="0"/>
      <w:marTop w:val="0"/>
      <w:marBottom w:val="0"/>
      <w:divBdr>
        <w:top w:val="none" w:sz="0" w:space="0" w:color="auto"/>
        <w:left w:val="none" w:sz="0" w:space="0" w:color="auto"/>
        <w:bottom w:val="none" w:sz="0" w:space="0" w:color="auto"/>
        <w:right w:val="none" w:sz="0" w:space="0" w:color="auto"/>
      </w:divBdr>
      <w:divsChild>
        <w:div w:id="650869626">
          <w:marLeft w:val="0"/>
          <w:marRight w:val="0"/>
          <w:marTop w:val="0"/>
          <w:marBottom w:val="0"/>
          <w:divBdr>
            <w:top w:val="none" w:sz="0" w:space="0" w:color="auto"/>
            <w:left w:val="none" w:sz="0" w:space="0" w:color="auto"/>
            <w:bottom w:val="none" w:sz="0" w:space="0" w:color="auto"/>
            <w:right w:val="none" w:sz="0" w:space="0" w:color="auto"/>
          </w:divBdr>
          <w:divsChild>
            <w:div w:id="899437681">
              <w:marLeft w:val="0"/>
              <w:marRight w:val="0"/>
              <w:marTop w:val="0"/>
              <w:marBottom w:val="180"/>
              <w:divBdr>
                <w:top w:val="none" w:sz="0" w:space="0" w:color="auto"/>
                <w:left w:val="none" w:sz="0" w:space="0" w:color="auto"/>
                <w:bottom w:val="none" w:sz="0" w:space="0" w:color="auto"/>
                <w:right w:val="none" w:sz="0" w:space="0" w:color="auto"/>
              </w:divBdr>
              <w:divsChild>
                <w:div w:id="1776096212">
                  <w:marLeft w:val="0"/>
                  <w:marRight w:val="0"/>
                  <w:marTop w:val="0"/>
                  <w:marBottom w:val="0"/>
                  <w:divBdr>
                    <w:top w:val="none" w:sz="0" w:space="0" w:color="auto"/>
                    <w:left w:val="none" w:sz="0" w:space="0" w:color="auto"/>
                    <w:bottom w:val="none" w:sz="0" w:space="0" w:color="auto"/>
                    <w:right w:val="none" w:sz="0" w:space="0" w:color="auto"/>
                  </w:divBdr>
                  <w:divsChild>
                    <w:div w:id="1834249576">
                      <w:marLeft w:val="0"/>
                      <w:marRight w:val="0"/>
                      <w:marTop w:val="0"/>
                      <w:marBottom w:val="0"/>
                      <w:divBdr>
                        <w:top w:val="none" w:sz="0" w:space="0" w:color="auto"/>
                        <w:left w:val="none" w:sz="0" w:space="0" w:color="auto"/>
                        <w:bottom w:val="none" w:sz="0" w:space="0" w:color="auto"/>
                        <w:right w:val="none" w:sz="0" w:space="0" w:color="auto"/>
                      </w:divBdr>
                      <w:divsChild>
                        <w:div w:id="255868108">
                          <w:marLeft w:val="0"/>
                          <w:marRight w:val="0"/>
                          <w:marTop w:val="0"/>
                          <w:marBottom w:val="0"/>
                          <w:divBdr>
                            <w:top w:val="none" w:sz="0" w:space="0" w:color="auto"/>
                            <w:left w:val="none" w:sz="0" w:space="0" w:color="auto"/>
                            <w:bottom w:val="none" w:sz="0" w:space="0" w:color="auto"/>
                            <w:right w:val="none" w:sz="0" w:space="0" w:color="auto"/>
                          </w:divBdr>
                          <w:divsChild>
                            <w:div w:id="67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90313">
          <w:marLeft w:val="0"/>
          <w:marRight w:val="0"/>
          <w:marTop w:val="0"/>
          <w:marBottom w:val="0"/>
          <w:divBdr>
            <w:top w:val="none" w:sz="0" w:space="0" w:color="auto"/>
            <w:left w:val="none" w:sz="0" w:space="0" w:color="auto"/>
            <w:bottom w:val="none" w:sz="0" w:space="0" w:color="auto"/>
            <w:right w:val="none" w:sz="0" w:space="0" w:color="auto"/>
          </w:divBdr>
          <w:divsChild>
            <w:div w:id="1299148792">
              <w:marLeft w:val="0"/>
              <w:marRight w:val="0"/>
              <w:marTop w:val="0"/>
              <w:marBottom w:val="0"/>
              <w:divBdr>
                <w:top w:val="none" w:sz="0" w:space="0" w:color="auto"/>
                <w:left w:val="none" w:sz="0" w:space="0" w:color="auto"/>
                <w:bottom w:val="none" w:sz="0" w:space="0" w:color="auto"/>
                <w:right w:val="none" w:sz="0" w:space="0" w:color="auto"/>
              </w:divBdr>
              <w:divsChild>
                <w:div w:id="511728205">
                  <w:marLeft w:val="0"/>
                  <w:marRight w:val="0"/>
                  <w:marTop w:val="0"/>
                  <w:marBottom w:val="0"/>
                  <w:divBdr>
                    <w:top w:val="none" w:sz="0" w:space="0" w:color="auto"/>
                    <w:left w:val="none" w:sz="0" w:space="0" w:color="auto"/>
                    <w:bottom w:val="none" w:sz="0" w:space="0" w:color="auto"/>
                    <w:right w:val="none" w:sz="0" w:space="0" w:color="auto"/>
                  </w:divBdr>
                  <w:divsChild>
                    <w:div w:id="806901363">
                      <w:marLeft w:val="0"/>
                      <w:marRight w:val="0"/>
                      <w:marTop w:val="0"/>
                      <w:marBottom w:val="0"/>
                      <w:divBdr>
                        <w:top w:val="single" w:sz="6" w:space="0" w:color="E5E7EB"/>
                        <w:left w:val="single" w:sz="6" w:space="0" w:color="E5E7EB"/>
                        <w:bottom w:val="single" w:sz="6" w:space="0" w:color="E5E7EB"/>
                        <w:right w:val="single" w:sz="6" w:space="0" w:color="E5E7EB"/>
                      </w:divBdr>
                      <w:divsChild>
                        <w:div w:id="1256550192">
                          <w:marLeft w:val="0"/>
                          <w:marRight w:val="0"/>
                          <w:marTop w:val="0"/>
                          <w:marBottom w:val="0"/>
                          <w:divBdr>
                            <w:top w:val="none" w:sz="0" w:space="0" w:color="auto"/>
                            <w:left w:val="none" w:sz="0" w:space="0" w:color="auto"/>
                            <w:bottom w:val="none" w:sz="0" w:space="0" w:color="auto"/>
                            <w:right w:val="none" w:sz="0" w:space="0" w:color="auto"/>
                          </w:divBdr>
                          <w:divsChild>
                            <w:div w:id="1626886779">
                              <w:marLeft w:val="0"/>
                              <w:marRight w:val="0"/>
                              <w:marTop w:val="0"/>
                              <w:marBottom w:val="0"/>
                              <w:divBdr>
                                <w:top w:val="none" w:sz="0" w:space="0" w:color="auto"/>
                                <w:left w:val="none" w:sz="0" w:space="0" w:color="auto"/>
                                <w:bottom w:val="none" w:sz="0" w:space="0" w:color="auto"/>
                                <w:right w:val="none" w:sz="0" w:space="0" w:color="auto"/>
                              </w:divBdr>
                              <w:divsChild>
                                <w:div w:id="4569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2741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782">
          <w:marLeft w:val="0"/>
          <w:marRight w:val="0"/>
          <w:marTop w:val="0"/>
          <w:marBottom w:val="0"/>
          <w:divBdr>
            <w:top w:val="none" w:sz="0" w:space="0" w:color="auto"/>
            <w:left w:val="none" w:sz="0" w:space="0" w:color="auto"/>
            <w:bottom w:val="none" w:sz="0" w:space="0" w:color="auto"/>
            <w:right w:val="none" w:sz="0" w:space="0" w:color="auto"/>
          </w:divBdr>
          <w:divsChild>
            <w:div w:id="1613586365">
              <w:marLeft w:val="0"/>
              <w:marRight w:val="0"/>
              <w:marTop w:val="0"/>
              <w:marBottom w:val="0"/>
              <w:divBdr>
                <w:top w:val="none" w:sz="0" w:space="0" w:color="auto"/>
                <w:left w:val="none" w:sz="0" w:space="0" w:color="auto"/>
                <w:bottom w:val="none" w:sz="0" w:space="0" w:color="auto"/>
                <w:right w:val="none" w:sz="0" w:space="0" w:color="auto"/>
              </w:divBdr>
              <w:divsChild>
                <w:div w:id="7072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8980">
          <w:marLeft w:val="0"/>
          <w:marRight w:val="0"/>
          <w:marTop w:val="0"/>
          <w:marBottom w:val="0"/>
          <w:divBdr>
            <w:top w:val="none" w:sz="0" w:space="0" w:color="auto"/>
            <w:left w:val="none" w:sz="0" w:space="0" w:color="auto"/>
            <w:bottom w:val="none" w:sz="0" w:space="0" w:color="auto"/>
            <w:right w:val="none" w:sz="0" w:space="0" w:color="auto"/>
          </w:divBdr>
          <w:divsChild>
            <w:div w:id="1365983911">
              <w:marLeft w:val="0"/>
              <w:marRight w:val="0"/>
              <w:marTop w:val="0"/>
              <w:marBottom w:val="0"/>
              <w:divBdr>
                <w:top w:val="none" w:sz="0" w:space="0" w:color="auto"/>
                <w:left w:val="none" w:sz="0" w:space="0" w:color="auto"/>
                <w:bottom w:val="none" w:sz="0" w:space="0" w:color="auto"/>
                <w:right w:val="none" w:sz="0" w:space="0" w:color="auto"/>
              </w:divBdr>
              <w:divsChild>
                <w:div w:id="1239168132">
                  <w:marLeft w:val="0"/>
                  <w:marRight w:val="0"/>
                  <w:marTop w:val="0"/>
                  <w:marBottom w:val="0"/>
                  <w:divBdr>
                    <w:top w:val="none" w:sz="0" w:space="0" w:color="auto"/>
                    <w:left w:val="none" w:sz="0" w:space="0" w:color="auto"/>
                    <w:bottom w:val="none" w:sz="0" w:space="0" w:color="auto"/>
                    <w:right w:val="none" w:sz="0" w:space="0" w:color="auto"/>
                  </w:divBdr>
                  <w:divsChild>
                    <w:div w:id="43136866">
                      <w:marLeft w:val="0"/>
                      <w:marRight w:val="0"/>
                      <w:marTop w:val="0"/>
                      <w:marBottom w:val="0"/>
                      <w:divBdr>
                        <w:top w:val="none" w:sz="0" w:space="0" w:color="auto"/>
                        <w:left w:val="none" w:sz="0" w:space="0" w:color="auto"/>
                        <w:bottom w:val="none" w:sz="0" w:space="0" w:color="auto"/>
                        <w:right w:val="none" w:sz="0" w:space="0" w:color="auto"/>
                      </w:divBdr>
                      <w:divsChild>
                        <w:div w:id="1534341858">
                          <w:marLeft w:val="0"/>
                          <w:marRight w:val="0"/>
                          <w:marTop w:val="0"/>
                          <w:marBottom w:val="0"/>
                          <w:divBdr>
                            <w:top w:val="none" w:sz="0" w:space="0" w:color="auto"/>
                            <w:left w:val="none" w:sz="0" w:space="0" w:color="auto"/>
                            <w:bottom w:val="none" w:sz="0" w:space="0" w:color="auto"/>
                            <w:right w:val="none" w:sz="0" w:space="0" w:color="auto"/>
                          </w:divBdr>
                        </w:div>
                        <w:div w:id="609749393">
                          <w:marLeft w:val="0"/>
                          <w:marRight w:val="0"/>
                          <w:marTop w:val="60"/>
                          <w:marBottom w:val="0"/>
                          <w:divBdr>
                            <w:top w:val="none" w:sz="0" w:space="0" w:color="auto"/>
                            <w:left w:val="none" w:sz="0" w:space="0" w:color="auto"/>
                            <w:bottom w:val="none" w:sz="0" w:space="0" w:color="auto"/>
                            <w:right w:val="none" w:sz="0" w:space="0" w:color="auto"/>
                          </w:divBdr>
                          <w:divsChild>
                            <w:div w:id="5590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734974">
              <w:marLeft w:val="0"/>
              <w:marRight w:val="0"/>
              <w:marTop w:val="0"/>
              <w:marBottom w:val="0"/>
              <w:divBdr>
                <w:top w:val="none" w:sz="0" w:space="0" w:color="auto"/>
                <w:left w:val="none" w:sz="0" w:space="0" w:color="auto"/>
                <w:bottom w:val="none" w:sz="0" w:space="0" w:color="auto"/>
                <w:right w:val="none" w:sz="0" w:space="0" w:color="auto"/>
              </w:divBdr>
              <w:divsChild>
                <w:div w:id="436294496">
                  <w:marLeft w:val="0"/>
                  <w:marRight w:val="0"/>
                  <w:marTop w:val="0"/>
                  <w:marBottom w:val="0"/>
                  <w:divBdr>
                    <w:top w:val="none" w:sz="0" w:space="0" w:color="auto"/>
                    <w:left w:val="none" w:sz="0" w:space="0" w:color="auto"/>
                    <w:bottom w:val="none" w:sz="0" w:space="0" w:color="auto"/>
                    <w:right w:val="none" w:sz="0" w:space="0" w:color="auto"/>
                  </w:divBdr>
                  <w:divsChild>
                    <w:div w:id="1651130830">
                      <w:marLeft w:val="0"/>
                      <w:marRight w:val="0"/>
                      <w:marTop w:val="0"/>
                      <w:marBottom w:val="0"/>
                      <w:divBdr>
                        <w:top w:val="none" w:sz="0" w:space="0" w:color="auto"/>
                        <w:left w:val="none" w:sz="0" w:space="0" w:color="auto"/>
                        <w:bottom w:val="none" w:sz="0" w:space="0" w:color="auto"/>
                        <w:right w:val="none" w:sz="0" w:space="0" w:color="auto"/>
                      </w:divBdr>
                      <w:divsChild>
                        <w:div w:id="787967944">
                          <w:marLeft w:val="0"/>
                          <w:marRight w:val="0"/>
                          <w:marTop w:val="0"/>
                          <w:marBottom w:val="0"/>
                          <w:divBdr>
                            <w:top w:val="none" w:sz="0" w:space="0" w:color="auto"/>
                            <w:left w:val="none" w:sz="0" w:space="0" w:color="auto"/>
                            <w:bottom w:val="none" w:sz="0" w:space="0" w:color="auto"/>
                            <w:right w:val="none" w:sz="0" w:space="0" w:color="auto"/>
                          </w:divBdr>
                          <w:divsChild>
                            <w:div w:id="2064521079">
                              <w:marLeft w:val="0"/>
                              <w:marRight w:val="0"/>
                              <w:marTop w:val="0"/>
                              <w:marBottom w:val="0"/>
                              <w:divBdr>
                                <w:top w:val="none" w:sz="0" w:space="0" w:color="auto"/>
                                <w:left w:val="none" w:sz="0" w:space="0" w:color="auto"/>
                                <w:bottom w:val="none" w:sz="0" w:space="0" w:color="auto"/>
                                <w:right w:val="none" w:sz="0" w:space="0" w:color="auto"/>
                              </w:divBdr>
                              <w:divsChild>
                                <w:div w:id="1268195166">
                                  <w:marLeft w:val="0"/>
                                  <w:marRight w:val="0"/>
                                  <w:marTop w:val="0"/>
                                  <w:marBottom w:val="0"/>
                                  <w:divBdr>
                                    <w:top w:val="none" w:sz="0" w:space="0" w:color="auto"/>
                                    <w:left w:val="none" w:sz="0" w:space="0" w:color="auto"/>
                                    <w:bottom w:val="none" w:sz="0" w:space="0" w:color="auto"/>
                                    <w:right w:val="none" w:sz="0" w:space="0" w:color="auto"/>
                                  </w:divBdr>
                                  <w:divsChild>
                                    <w:div w:id="152795577">
                                      <w:marLeft w:val="0"/>
                                      <w:marRight w:val="0"/>
                                      <w:marTop w:val="0"/>
                                      <w:marBottom w:val="0"/>
                                      <w:divBdr>
                                        <w:top w:val="none" w:sz="0" w:space="0" w:color="auto"/>
                                        <w:left w:val="none" w:sz="0" w:space="0" w:color="auto"/>
                                        <w:bottom w:val="none" w:sz="0" w:space="0" w:color="auto"/>
                                        <w:right w:val="none" w:sz="0" w:space="0" w:color="auto"/>
                                      </w:divBdr>
                                      <w:divsChild>
                                        <w:div w:id="416634497">
                                          <w:marLeft w:val="0"/>
                                          <w:marRight w:val="0"/>
                                          <w:marTop w:val="0"/>
                                          <w:marBottom w:val="0"/>
                                          <w:divBdr>
                                            <w:top w:val="none" w:sz="0" w:space="0" w:color="auto"/>
                                            <w:left w:val="none" w:sz="0" w:space="0" w:color="auto"/>
                                            <w:bottom w:val="none" w:sz="0" w:space="0" w:color="auto"/>
                                            <w:right w:val="none" w:sz="0" w:space="0" w:color="auto"/>
                                          </w:divBdr>
                                          <w:divsChild>
                                            <w:div w:id="747767535">
                                              <w:marLeft w:val="0"/>
                                              <w:marRight w:val="0"/>
                                              <w:marTop w:val="0"/>
                                              <w:marBottom w:val="0"/>
                                              <w:divBdr>
                                                <w:top w:val="none" w:sz="0" w:space="0" w:color="auto"/>
                                                <w:left w:val="none" w:sz="0" w:space="0" w:color="auto"/>
                                                <w:bottom w:val="none" w:sz="0" w:space="0" w:color="auto"/>
                                                <w:right w:val="none" w:sz="0" w:space="0" w:color="auto"/>
                                              </w:divBdr>
                                            </w:div>
                                          </w:divsChild>
                                        </w:div>
                                        <w:div w:id="606474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172447">
              <w:marLeft w:val="0"/>
              <w:marRight w:val="0"/>
              <w:marTop w:val="0"/>
              <w:marBottom w:val="0"/>
              <w:divBdr>
                <w:top w:val="none" w:sz="0" w:space="0" w:color="auto"/>
                <w:left w:val="none" w:sz="0" w:space="0" w:color="auto"/>
                <w:bottom w:val="none" w:sz="0" w:space="0" w:color="auto"/>
                <w:right w:val="none" w:sz="0" w:space="0" w:color="auto"/>
              </w:divBdr>
              <w:divsChild>
                <w:div w:id="595329551">
                  <w:marLeft w:val="0"/>
                  <w:marRight w:val="0"/>
                  <w:marTop w:val="0"/>
                  <w:marBottom w:val="0"/>
                  <w:divBdr>
                    <w:top w:val="none" w:sz="0" w:space="0" w:color="auto"/>
                    <w:left w:val="none" w:sz="0" w:space="0" w:color="auto"/>
                    <w:bottom w:val="none" w:sz="0" w:space="0" w:color="auto"/>
                    <w:right w:val="none" w:sz="0" w:space="0" w:color="auto"/>
                  </w:divBdr>
                  <w:divsChild>
                    <w:div w:id="661396449">
                      <w:marLeft w:val="0"/>
                      <w:marRight w:val="0"/>
                      <w:marTop w:val="0"/>
                      <w:marBottom w:val="0"/>
                      <w:divBdr>
                        <w:top w:val="none" w:sz="0" w:space="0" w:color="auto"/>
                        <w:left w:val="none" w:sz="0" w:space="0" w:color="auto"/>
                        <w:bottom w:val="none" w:sz="0" w:space="0" w:color="auto"/>
                        <w:right w:val="none" w:sz="0" w:space="0" w:color="auto"/>
                      </w:divBdr>
                      <w:divsChild>
                        <w:div w:id="1806922034">
                          <w:marLeft w:val="0"/>
                          <w:marRight w:val="0"/>
                          <w:marTop w:val="0"/>
                          <w:marBottom w:val="0"/>
                          <w:divBdr>
                            <w:top w:val="none" w:sz="0" w:space="0" w:color="auto"/>
                            <w:left w:val="none" w:sz="0" w:space="0" w:color="auto"/>
                            <w:bottom w:val="none" w:sz="0" w:space="0" w:color="auto"/>
                            <w:right w:val="none" w:sz="0" w:space="0" w:color="auto"/>
                          </w:divBdr>
                          <w:divsChild>
                            <w:div w:id="1061908288">
                              <w:marLeft w:val="0"/>
                              <w:marRight w:val="0"/>
                              <w:marTop w:val="0"/>
                              <w:marBottom w:val="0"/>
                              <w:divBdr>
                                <w:top w:val="none" w:sz="0" w:space="0" w:color="auto"/>
                                <w:left w:val="none" w:sz="0" w:space="0" w:color="auto"/>
                                <w:bottom w:val="none" w:sz="0" w:space="0" w:color="auto"/>
                                <w:right w:val="none" w:sz="0" w:space="0" w:color="auto"/>
                              </w:divBdr>
                            </w:div>
                            <w:div w:id="409960324">
                              <w:marLeft w:val="0"/>
                              <w:marRight w:val="0"/>
                              <w:marTop w:val="0"/>
                              <w:marBottom w:val="0"/>
                              <w:divBdr>
                                <w:top w:val="none" w:sz="0" w:space="0" w:color="auto"/>
                                <w:left w:val="none" w:sz="0" w:space="0" w:color="auto"/>
                                <w:bottom w:val="none" w:sz="0" w:space="0" w:color="auto"/>
                                <w:right w:val="none" w:sz="0" w:space="0" w:color="auto"/>
                              </w:divBdr>
                            </w:div>
                            <w:div w:id="169298941">
                              <w:marLeft w:val="0"/>
                              <w:marRight w:val="0"/>
                              <w:marTop w:val="0"/>
                              <w:marBottom w:val="0"/>
                              <w:divBdr>
                                <w:top w:val="none" w:sz="0" w:space="0" w:color="auto"/>
                                <w:left w:val="none" w:sz="0" w:space="0" w:color="auto"/>
                                <w:bottom w:val="none" w:sz="0" w:space="0" w:color="auto"/>
                                <w:right w:val="none" w:sz="0" w:space="0" w:color="auto"/>
                              </w:divBdr>
                            </w:div>
                            <w:div w:id="1501460884">
                              <w:marLeft w:val="0"/>
                              <w:marRight w:val="0"/>
                              <w:marTop w:val="0"/>
                              <w:marBottom w:val="0"/>
                              <w:divBdr>
                                <w:top w:val="none" w:sz="0" w:space="0" w:color="auto"/>
                                <w:left w:val="none" w:sz="0" w:space="0" w:color="auto"/>
                                <w:bottom w:val="none" w:sz="0" w:space="0" w:color="auto"/>
                                <w:right w:val="none" w:sz="0" w:space="0" w:color="auto"/>
                              </w:divBdr>
                            </w:div>
                            <w:div w:id="1206406898">
                              <w:marLeft w:val="0"/>
                              <w:marRight w:val="0"/>
                              <w:marTop w:val="0"/>
                              <w:marBottom w:val="0"/>
                              <w:divBdr>
                                <w:top w:val="none" w:sz="0" w:space="0" w:color="auto"/>
                                <w:left w:val="none" w:sz="0" w:space="0" w:color="auto"/>
                                <w:bottom w:val="none" w:sz="0" w:space="0" w:color="auto"/>
                                <w:right w:val="none" w:sz="0" w:space="0" w:color="auto"/>
                              </w:divBdr>
                            </w:div>
                            <w:div w:id="1271277035">
                              <w:marLeft w:val="0"/>
                              <w:marRight w:val="0"/>
                              <w:marTop w:val="0"/>
                              <w:marBottom w:val="0"/>
                              <w:divBdr>
                                <w:top w:val="none" w:sz="0" w:space="0" w:color="auto"/>
                                <w:left w:val="none" w:sz="0" w:space="0" w:color="auto"/>
                                <w:bottom w:val="none" w:sz="0" w:space="0" w:color="auto"/>
                                <w:right w:val="none" w:sz="0" w:space="0" w:color="auto"/>
                              </w:divBdr>
                            </w:div>
                            <w:div w:id="947277008">
                              <w:marLeft w:val="0"/>
                              <w:marRight w:val="0"/>
                              <w:marTop w:val="0"/>
                              <w:marBottom w:val="0"/>
                              <w:divBdr>
                                <w:top w:val="none" w:sz="0" w:space="0" w:color="auto"/>
                                <w:left w:val="none" w:sz="0" w:space="0" w:color="auto"/>
                                <w:bottom w:val="none" w:sz="0" w:space="0" w:color="auto"/>
                                <w:right w:val="none" w:sz="0" w:space="0" w:color="auto"/>
                              </w:divBdr>
                            </w:div>
                            <w:div w:id="1783650289">
                              <w:marLeft w:val="0"/>
                              <w:marRight w:val="0"/>
                              <w:marTop w:val="0"/>
                              <w:marBottom w:val="0"/>
                              <w:divBdr>
                                <w:top w:val="none" w:sz="0" w:space="0" w:color="auto"/>
                                <w:left w:val="none" w:sz="0" w:space="0" w:color="auto"/>
                                <w:bottom w:val="none" w:sz="0" w:space="0" w:color="auto"/>
                                <w:right w:val="none" w:sz="0" w:space="0" w:color="auto"/>
                              </w:divBdr>
                            </w:div>
                            <w:div w:id="1415081157">
                              <w:marLeft w:val="0"/>
                              <w:marRight w:val="0"/>
                              <w:marTop w:val="0"/>
                              <w:marBottom w:val="0"/>
                              <w:divBdr>
                                <w:top w:val="none" w:sz="0" w:space="0" w:color="auto"/>
                                <w:left w:val="none" w:sz="0" w:space="0" w:color="auto"/>
                                <w:bottom w:val="none" w:sz="0" w:space="0" w:color="auto"/>
                                <w:right w:val="none" w:sz="0" w:space="0" w:color="auto"/>
                              </w:divBdr>
                            </w:div>
                            <w:div w:id="1689135948">
                              <w:marLeft w:val="0"/>
                              <w:marRight w:val="0"/>
                              <w:marTop w:val="0"/>
                              <w:marBottom w:val="0"/>
                              <w:divBdr>
                                <w:top w:val="none" w:sz="0" w:space="0" w:color="auto"/>
                                <w:left w:val="none" w:sz="0" w:space="0" w:color="auto"/>
                                <w:bottom w:val="none" w:sz="0" w:space="0" w:color="auto"/>
                                <w:right w:val="none" w:sz="0" w:space="0" w:color="auto"/>
                              </w:divBdr>
                            </w:div>
                            <w:div w:id="4576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5727">
      <w:bodyDiv w:val="1"/>
      <w:marLeft w:val="0"/>
      <w:marRight w:val="0"/>
      <w:marTop w:val="0"/>
      <w:marBottom w:val="0"/>
      <w:divBdr>
        <w:top w:val="none" w:sz="0" w:space="0" w:color="auto"/>
        <w:left w:val="none" w:sz="0" w:space="0" w:color="auto"/>
        <w:bottom w:val="none" w:sz="0" w:space="0" w:color="auto"/>
        <w:right w:val="none" w:sz="0" w:space="0" w:color="auto"/>
      </w:divBdr>
    </w:div>
    <w:div w:id="1913421363">
      <w:bodyDiv w:val="1"/>
      <w:marLeft w:val="0"/>
      <w:marRight w:val="0"/>
      <w:marTop w:val="0"/>
      <w:marBottom w:val="0"/>
      <w:divBdr>
        <w:top w:val="none" w:sz="0" w:space="0" w:color="auto"/>
        <w:left w:val="none" w:sz="0" w:space="0" w:color="auto"/>
        <w:bottom w:val="none" w:sz="0" w:space="0" w:color="auto"/>
        <w:right w:val="none" w:sz="0" w:space="0" w:color="auto"/>
      </w:divBdr>
      <w:divsChild>
        <w:div w:id="2146847316">
          <w:marLeft w:val="0"/>
          <w:marRight w:val="0"/>
          <w:marTop w:val="0"/>
          <w:marBottom w:val="0"/>
          <w:divBdr>
            <w:top w:val="none" w:sz="0" w:space="0" w:color="auto"/>
            <w:left w:val="none" w:sz="0" w:space="0" w:color="auto"/>
            <w:bottom w:val="none" w:sz="0" w:space="0" w:color="auto"/>
            <w:right w:val="none" w:sz="0" w:space="0" w:color="auto"/>
          </w:divBdr>
          <w:divsChild>
            <w:div w:id="1400596984">
              <w:marLeft w:val="0"/>
              <w:marRight w:val="0"/>
              <w:marTop w:val="0"/>
              <w:marBottom w:val="0"/>
              <w:divBdr>
                <w:top w:val="none" w:sz="0" w:space="0" w:color="auto"/>
                <w:left w:val="none" w:sz="0" w:space="0" w:color="auto"/>
                <w:bottom w:val="none" w:sz="0" w:space="0" w:color="auto"/>
                <w:right w:val="none" w:sz="0" w:space="0" w:color="auto"/>
              </w:divBdr>
              <w:divsChild>
                <w:div w:id="1159349211">
                  <w:marLeft w:val="0"/>
                  <w:marRight w:val="0"/>
                  <w:marTop w:val="0"/>
                  <w:marBottom w:val="0"/>
                  <w:divBdr>
                    <w:top w:val="none" w:sz="0" w:space="0" w:color="auto"/>
                    <w:left w:val="none" w:sz="0" w:space="0" w:color="auto"/>
                    <w:bottom w:val="none" w:sz="0" w:space="0" w:color="auto"/>
                    <w:right w:val="none" w:sz="0" w:space="0" w:color="auto"/>
                  </w:divBdr>
                  <w:divsChild>
                    <w:div w:id="738676316">
                      <w:marLeft w:val="0"/>
                      <w:marRight w:val="0"/>
                      <w:marTop w:val="0"/>
                      <w:marBottom w:val="0"/>
                      <w:divBdr>
                        <w:top w:val="none" w:sz="0" w:space="0" w:color="auto"/>
                        <w:left w:val="none" w:sz="0" w:space="0" w:color="auto"/>
                        <w:bottom w:val="none" w:sz="0" w:space="0" w:color="auto"/>
                        <w:right w:val="none" w:sz="0" w:space="0" w:color="auto"/>
                      </w:divBdr>
                      <w:divsChild>
                        <w:div w:id="1820416678">
                          <w:marLeft w:val="0"/>
                          <w:marRight w:val="0"/>
                          <w:marTop w:val="0"/>
                          <w:marBottom w:val="0"/>
                          <w:divBdr>
                            <w:top w:val="none" w:sz="0" w:space="0" w:color="auto"/>
                            <w:left w:val="none" w:sz="0" w:space="0" w:color="auto"/>
                            <w:bottom w:val="none" w:sz="0" w:space="0" w:color="auto"/>
                            <w:right w:val="none" w:sz="0" w:space="0" w:color="auto"/>
                          </w:divBdr>
                          <w:divsChild>
                            <w:div w:id="1135558777">
                              <w:marLeft w:val="0"/>
                              <w:marRight w:val="0"/>
                              <w:marTop w:val="0"/>
                              <w:marBottom w:val="0"/>
                              <w:divBdr>
                                <w:top w:val="none" w:sz="0" w:space="0" w:color="auto"/>
                                <w:left w:val="none" w:sz="0" w:space="0" w:color="auto"/>
                                <w:bottom w:val="none" w:sz="0" w:space="0" w:color="auto"/>
                                <w:right w:val="none" w:sz="0" w:space="0" w:color="auto"/>
                              </w:divBdr>
                              <w:divsChild>
                                <w:div w:id="12922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inlaering.dk/lektier?vis=29055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minlaering.dk/bog/25/kapitel/15352/sektion/15494" TargetMode="External"/><Relationship Id="rId5" Type="http://schemas.openxmlformats.org/officeDocument/2006/relationships/webSettings" Target="webSettings.xml"/><Relationship Id="rId15" Type="http://schemas.openxmlformats.org/officeDocument/2006/relationships/hyperlink" Target="https://libertygunsandbabies.ibog.forlagetcolumbus.dk/?id=149" TargetMode="External"/><Relationship Id="rId10" Type="http://schemas.openxmlformats.org/officeDocument/2006/relationships/hyperlink" Target="https://app.minlaering.dk/bog/25/kapitel/15352/sektion/15494" TargetMode="External"/><Relationship Id="rId4" Type="http://schemas.openxmlformats.org/officeDocument/2006/relationships/settings" Target="settings.xml"/><Relationship Id="rId9" Type="http://schemas.openxmlformats.org/officeDocument/2006/relationships/hyperlink" Target="https://www.youtube.com/watch?v=F_Z5Rx-XiE8" TargetMode="Externa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A40AA-A81C-4699-8A16-C8EC1F8E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7</Pages>
  <Words>2649</Words>
  <Characters>11446</Characters>
  <Application>Microsoft Office Word</Application>
  <DocSecurity>0</DocSecurity>
  <Lines>152</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Thorup Nielsen</dc:creator>
  <cp:keywords/>
  <dc:description/>
  <cp:lastModifiedBy>Stine Thorup Nielsen</cp:lastModifiedBy>
  <cp:revision>1</cp:revision>
  <dcterms:created xsi:type="dcterms:W3CDTF">2024-10-21T09:39:00Z</dcterms:created>
  <dcterms:modified xsi:type="dcterms:W3CDTF">2024-10-22T11:48:00Z</dcterms:modified>
</cp:coreProperties>
</file>