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7E7B3B" w14:textId="77777777" w:rsidR="006D3492" w:rsidRDefault="006D3492" w:rsidP="006D3492">
      <w:pPr>
        <w:pStyle w:val="Overskrift1"/>
      </w:pPr>
      <w:r w:rsidRPr="00FB126D">
        <w:t>Parlamentarisk og præsidentielt system</w:t>
      </w:r>
    </w:p>
    <w:p w14:paraId="6B56621C" w14:textId="77777777" w:rsidR="001A6F23" w:rsidRDefault="001A6F23" w:rsidP="001A6F23"/>
    <w:p w14:paraId="2918AEDE" w14:textId="4C782C04" w:rsidR="001A6F23" w:rsidRDefault="001A6F23" w:rsidP="001A6F23">
      <w:pPr>
        <w:rPr>
          <w:b/>
          <w:bCs/>
        </w:rPr>
      </w:pPr>
      <w:r w:rsidRPr="001A6F23">
        <w:rPr>
          <w:b/>
          <w:bCs/>
        </w:rPr>
        <w:t>Opsamling på</w:t>
      </w:r>
      <w:r>
        <w:rPr>
          <w:b/>
          <w:bCs/>
        </w:rPr>
        <w:t xml:space="preserve"> </w:t>
      </w:r>
      <w:r w:rsidR="00890415">
        <w:rPr>
          <w:b/>
          <w:bCs/>
        </w:rPr>
        <w:t>studiemodulerne</w:t>
      </w:r>
    </w:p>
    <w:p w14:paraId="07F9E9D2" w14:textId="77777777" w:rsidR="00890415" w:rsidRDefault="00890415" w:rsidP="001A6F23">
      <w:pPr>
        <w:rPr>
          <w:b/>
          <w:bCs/>
        </w:rPr>
      </w:pPr>
    </w:p>
    <w:p w14:paraId="25337119" w14:textId="3CC38320" w:rsidR="00890415" w:rsidRDefault="00890415" w:rsidP="00890415">
      <w:pPr>
        <w:pStyle w:val="Listeafsnit"/>
        <w:numPr>
          <w:ilvl w:val="0"/>
          <w:numId w:val="5"/>
        </w:numPr>
      </w:pPr>
      <w:r>
        <w:t xml:space="preserve">Find en I slet ikke har arbejdet sammen med. </w:t>
      </w:r>
    </w:p>
    <w:p w14:paraId="57054C82" w14:textId="19190DDF" w:rsidR="008B14D8" w:rsidRDefault="008B14D8" w:rsidP="008B14D8">
      <w:pPr>
        <w:pStyle w:val="Listeafsnit"/>
        <w:numPr>
          <w:ilvl w:val="1"/>
          <w:numId w:val="5"/>
        </w:numPr>
      </w:pPr>
      <w:r>
        <w:t>Den højeste lægger ud med at fremlægge om demokraterne – den lave supplere</w:t>
      </w:r>
    </w:p>
    <w:p w14:paraId="38FA8F32" w14:textId="6A63AC89" w:rsidR="008B14D8" w:rsidRDefault="008B14D8" w:rsidP="008B14D8">
      <w:pPr>
        <w:pStyle w:val="Listeafsnit"/>
        <w:numPr>
          <w:ilvl w:val="1"/>
          <w:numId w:val="5"/>
        </w:numPr>
      </w:pPr>
      <w:r>
        <w:t>Omvendt med republikanerne</w:t>
      </w:r>
    </w:p>
    <w:p w14:paraId="6229BED1" w14:textId="5949BB23" w:rsidR="008B14D8" w:rsidRPr="00890415" w:rsidRDefault="008B14D8" w:rsidP="008B14D8">
      <w:pPr>
        <w:pStyle w:val="Listeafsnit"/>
        <w:numPr>
          <w:ilvl w:val="1"/>
          <w:numId w:val="5"/>
        </w:numPr>
      </w:pPr>
      <w:r>
        <w:t>Sørg for at sk</w:t>
      </w:r>
      <w:r w:rsidR="002274EF">
        <w:t>rive nye guldkorn i jeres skema</w:t>
      </w:r>
    </w:p>
    <w:p w14:paraId="4E872CAC" w14:textId="77777777" w:rsidR="006D3492" w:rsidRDefault="006D3492" w:rsidP="006D3492">
      <w:pPr>
        <w:rPr>
          <w:b/>
          <w:bCs/>
        </w:rPr>
      </w:pPr>
    </w:p>
    <w:tbl>
      <w:tblPr>
        <w:tblStyle w:val="Tabel-Gitter"/>
        <w:tblW w:w="0" w:type="auto"/>
        <w:tblLook w:val="04A0" w:firstRow="1" w:lastRow="0" w:firstColumn="1" w:lastColumn="0" w:noHBand="0" w:noVBand="1"/>
      </w:tblPr>
      <w:tblGrid>
        <w:gridCol w:w="1696"/>
        <w:gridCol w:w="3966"/>
        <w:gridCol w:w="3966"/>
      </w:tblGrid>
      <w:tr w:rsidR="001A6F23" w14:paraId="420BD586" w14:textId="77777777" w:rsidTr="003438CF">
        <w:tc>
          <w:tcPr>
            <w:tcW w:w="1696" w:type="dxa"/>
          </w:tcPr>
          <w:p w14:paraId="6A632B04" w14:textId="77777777" w:rsidR="001A6F23" w:rsidRDefault="001A6F23" w:rsidP="003438CF"/>
        </w:tc>
        <w:tc>
          <w:tcPr>
            <w:tcW w:w="3966" w:type="dxa"/>
            <w:shd w:val="clear" w:color="auto" w:fill="DAE9F7" w:themeFill="text2" w:themeFillTint="1A"/>
          </w:tcPr>
          <w:p w14:paraId="79763415" w14:textId="77777777" w:rsidR="001A6F23" w:rsidRDefault="001A6F23" w:rsidP="003438CF">
            <w:pPr>
              <w:jc w:val="center"/>
            </w:pPr>
            <w:r w:rsidRPr="00B74DF3">
              <w:rPr>
                <w:noProof/>
              </w:rPr>
              <w:drawing>
                <wp:inline distT="0" distB="0" distL="0" distR="0" wp14:anchorId="366191A5" wp14:editId="2EAAF4AA">
                  <wp:extent cx="1306286" cy="1165164"/>
                  <wp:effectExtent l="0" t="0" r="1905" b="3810"/>
                  <wp:docPr id="591853378" name="Billede 1" descr="Et billede, der indeholder Ansigt, tøj, person, smi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853378" name="Billede 1" descr="Et billede, der indeholder Ansigt, tøj, person, smil&#10;&#10;Automatisk genereret beskrivelse"/>
                          <pic:cNvPicPr/>
                        </pic:nvPicPr>
                        <pic:blipFill>
                          <a:blip r:embed="rId5"/>
                          <a:stretch>
                            <a:fillRect/>
                          </a:stretch>
                        </pic:blipFill>
                        <pic:spPr>
                          <a:xfrm>
                            <a:off x="0" y="0"/>
                            <a:ext cx="1370784" cy="1222694"/>
                          </a:xfrm>
                          <a:prstGeom prst="rect">
                            <a:avLst/>
                          </a:prstGeom>
                        </pic:spPr>
                      </pic:pic>
                    </a:graphicData>
                  </a:graphic>
                </wp:inline>
              </w:drawing>
            </w:r>
          </w:p>
        </w:tc>
        <w:tc>
          <w:tcPr>
            <w:tcW w:w="3966" w:type="dxa"/>
            <w:shd w:val="clear" w:color="auto" w:fill="FFA79F"/>
          </w:tcPr>
          <w:p w14:paraId="46B8FE98" w14:textId="77777777" w:rsidR="001A6F23" w:rsidRDefault="001A6F23" w:rsidP="003438CF">
            <w:pPr>
              <w:jc w:val="center"/>
            </w:pPr>
            <w:r w:rsidRPr="00B74DF3">
              <w:rPr>
                <w:noProof/>
              </w:rPr>
              <w:drawing>
                <wp:inline distT="0" distB="0" distL="0" distR="0" wp14:anchorId="757068A5" wp14:editId="6F78DB6C">
                  <wp:extent cx="1262743" cy="1177189"/>
                  <wp:effectExtent l="0" t="0" r="0" b="4445"/>
                  <wp:docPr id="2007558417" name="Billede 1" descr="Et billede, der indeholder Ansigt, smil, menneske, tøj&#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558417" name="Billede 1" descr="Et billede, der indeholder Ansigt, smil, menneske, tøj&#10;&#10;Automatisk genereret beskrivelse"/>
                          <pic:cNvPicPr/>
                        </pic:nvPicPr>
                        <pic:blipFill>
                          <a:blip r:embed="rId6"/>
                          <a:stretch>
                            <a:fillRect/>
                          </a:stretch>
                        </pic:blipFill>
                        <pic:spPr>
                          <a:xfrm>
                            <a:off x="0" y="0"/>
                            <a:ext cx="1360397" cy="1268226"/>
                          </a:xfrm>
                          <a:prstGeom prst="rect">
                            <a:avLst/>
                          </a:prstGeom>
                        </pic:spPr>
                      </pic:pic>
                    </a:graphicData>
                  </a:graphic>
                </wp:inline>
              </w:drawing>
            </w:r>
          </w:p>
        </w:tc>
      </w:tr>
      <w:tr w:rsidR="001A6F23" w14:paraId="185E1E9A" w14:textId="77777777" w:rsidTr="003438CF">
        <w:trPr>
          <w:trHeight w:val="1702"/>
        </w:trPr>
        <w:tc>
          <w:tcPr>
            <w:tcW w:w="1696" w:type="dxa"/>
          </w:tcPr>
          <w:p w14:paraId="5B0B5A62" w14:textId="77777777" w:rsidR="001A6F23" w:rsidRDefault="001A6F23" w:rsidP="003438CF">
            <w:r>
              <w:t>Styrker</w:t>
            </w:r>
          </w:p>
        </w:tc>
        <w:tc>
          <w:tcPr>
            <w:tcW w:w="3966" w:type="dxa"/>
            <w:shd w:val="clear" w:color="auto" w:fill="DAE9F7" w:themeFill="text2" w:themeFillTint="1A"/>
          </w:tcPr>
          <w:p w14:paraId="5D97403C" w14:textId="77777777" w:rsidR="001A6F23" w:rsidRDefault="001A6F23" w:rsidP="003438CF"/>
        </w:tc>
        <w:tc>
          <w:tcPr>
            <w:tcW w:w="3966" w:type="dxa"/>
            <w:shd w:val="clear" w:color="auto" w:fill="FFA79F"/>
          </w:tcPr>
          <w:p w14:paraId="0E882773" w14:textId="77777777" w:rsidR="001A6F23" w:rsidRDefault="001A6F23" w:rsidP="003438CF"/>
        </w:tc>
      </w:tr>
      <w:tr w:rsidR="001A6F23" w14:paraId="62CB9009" w14:textId="77777777" w:rsidTr="003438CF">
        <w:trPr>
          <w:trHeight w:val="1702"/>
        </w:trPr>
        <w:tc>
          <w:tcPr>
            <w:tcW w:w="1696" w:type="dxa"/>
          </w:tcPr>
          <w:p w14:paraId="6DC8B9C8" w14:textId="77777777" w:rsidR="001A6F23" w:rsidRDefault="001A6F23" w:rsidP="003438CF">
            <w:r>
              <w:t>Svagheder</w:t>
            </w:r>
          </w:p>
        </w:tc>
        <w:tc>
          <w:tcPr>
            <w:tcW w:w="3966" w:type="dxa"/>
            <w:shd w:val="clear" w:color="auto" w:fill="DAE9F7" w:themeFill="text2" w:themeFillTint="1A"/>
          </w:tcPr>
          <w:p w14:paraId="488C2491" w14:textId="77777777" w:rsidR="001A6F23" w:rsidRDefault="001A6F23" w:rsidP="003438CF"/>
        </w:tc>
        <w:tc>
          <w:tcPr>
            <w:tcW w:w="3966" w:type="dxa"/>
            <w:shd w:val="clear" w:color="auto" w:fill="FFA79F"/>
          </w:tcPr>
          <w:p w14:paraId="4363B2B5" w14:textId="77777777" w:rsidR="001A6F23" w:rsidRDefault="001A6F23" w:rsidP="003438CF"/>
        </w:tc>
      </w:tr>
    </w:tbl>
    <w:p w14:paraId="4B866F9E" w14:textId="77777777" w:rsidR="006D3492" w:rsidRPr="00FB126D" w:rsidRDefault="006D3492" w:rsidP="006D3492">
      <w:pPr>
        <w:rPr>
          <w:b/>
          <w:bCs/>
        </w:rPr>
      </w:pPr>
    </w:p>
    <w:p w14:paraId="004A3FE8" w14:textId="77777777" w:rsidR="006D3492" w:rsidRDefault="006D3492" w:rsidP="006D3492"/>
    <w:p w14:paraId="3B8266F9" w14:textId="77777777" w:rsidR="006D3492" w:rsidRDefault="006D3492" w:rsidP="006D3492">
      <w:r w:rsidRPr="00FB126D">
        <w:rPr>
          <w:noProof/>
        </w:rPr>
        <w:lastRenderedPageBreak/>
        <w:drawing>
          <wp:inline distT="0" distB="0" distL="0" distR="0" wp14:anchorId="0CFAABA4" wp14:editId="0797702C">
            <wp:extent cx="5312229" cy="2810444"/>
            <wp:effectExtent l="0" t="0" r="0" b="0"/>
            <wp:docPr id="513840694" name="Billede 1" descr="Et billede, der indeholder tekst, skærmbillede, Font/skrifttype, linje/rækk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840694" name="Billede 1" descr="Et billede, der indeholder tekst, skærmbillede, Font/skrifttype, linje/række&#10;&#10;Automatisk genereret beskrivelse"/>
                    <pic:cNvPicPr/>
                  </pic:nvPicPr>
                  <pic:blipFill>
                    <a:blip r:embed="rId7"/>
                    <a:stretch>
                      <a:fillRect/>
                    </a:stretch>
                  </pic:blipFill>
                  <pic:spPr>
                    <a:xfrm>
                      <a:off x="0" y="0"/>
                      <a:ext cx="5342225" cy="2826313"/>
                    </a:xfrm>
                    <a:prstGeom prst="rect">
                      <a:avLst/>
                    </a:prstGeom>
                  </pic:spPr>
                </pic:pic>
              </a:graphicData>
            </a:graphic>
          </wp:inline>
        </w:drawing>
      </w:r>
    </w:p>
    <w:p w14:paraId="14B52113" w14:textId="77777777" w:rsidR="006D3492" w:rsidRDefault="006D3492" w:rsidP="006D3492"/>
    <w:p w14:paraId="03C283C3" w14:textId="77777777" w:rsidR="006D3492" w:rsidRDefault="006D3492" w:rsidP="006D3492">
      <w:pPr>
        <w:pStyle w:val="Listeafsnit"/>
      </w:pPr>
    </w:p>
    <w:p w14:paraId="5845899C" w14:textId="77777777" w:rsidR="006D3492" w:rsidRDefault="006D3492" w:rsidP="006D3492">
      <w:pPr>
        <w:pStyle w:val="Listeafsnit"/>
      </w:pPr>
    </w:p>
    <w:p w14:paraId="7EBD013B" w14:textId="77777777" w:rsidR="006D3492" w:rsidRDefault="006D3492" w:rsidP="006D3492">
      <w:pPr>
        <w:pStyle w:val="Listeafsnit"/>
      </w:pPr>
    </w:p>
    <w:p w14:paraId="33E5334A" w14:textId="77777777" w:rsidR="006D3492" w:rsidRDefault="006D3492" w:rsidP="006D3492">
      <w:pPr>
        <w:pStyle w:val="Listeafsnit"/>
        <w:numPr>
          <w:ilvl w:val="0"/>
          <w:numId w:val="1"/>
        </w:numPr>
      </w:pPr>
      <w:r>
        <w:t>Forklar med dine egne ord, hvad et parlamentarisk system går ud på. Kom herunder ind på både negativ og positiv parlamentarisme.</w:t>
      </w:r>
    </w:p>
    <w:p w14:paraId="7AED6549" w14:textId="77777777" w:rsidR="006D3492" w:rsidRDefault="006D3492" w:rsidP="006D3492">
      <w:pPr>
        <w:pStyle w:val="Listeafsnit"/>
      </w:pPr>
    </w:p>
    <w:p w14:paraId="0053A5B2" w14:textId="77777777" w:rsidR="006D3492" w:rsidRDefault="006D3492" w:rsidP="006D3492">
      <w:pPr>
        <w:pStyle w:val="Listeafsnit"/>
        <w:numPr>
          <w:ilvl w:val="0"/>
          <w:numId w:val="1"/>
        </w:numPr>
      </w:pPr>
      <w:r>
        <w:t>Forklar med dine egne ord, hvad et præsidentielt system går ud på. Hvorfor skulle man have lyst til at vælge et system med en præsident?</w:t>
      </w:r>
    </w:p>
    <w:p w14:paraId="24086107" w14:textId="77777777" w:rsidR="006D3492" w:rsidRDefault="006D3492" w:rsidP="006D3492"/>
    <w:p w14:paraId="707F0855" w14:textId="77777777" w:rsidR="006D3492" w:rsidRPr="000C524B" w:rsidRDefault="006D3492" w:rsidP="006D3492">
      <w:pPr>
        <w:pStyle w:val="Listeafsnit"/>
        <w:numPr>
          <w:ilvl w:val="0"/>
          <w:numId w:val="1"/>
        </w:numPr>
      </w:pPr>
      <w:r>
        <w:t xml:space="preserve">Beskriv de to valgmetoder herunder: </w:t>
      </w:r>
    </w:p>
    <w:p w14:paraId="546F9558" w14:textId="77777777" w:rsidR="006D3492" w:rsidRDefault="006D3492" w:rsidP="006D3492">
      <w:pPr>
        <w:pStyle w:val="Listeafsnit"/>
      </w:pPr>
    </w:p>
    <w:tbl>
      <w:tblPr>
        <w:tblStyle w:val="Tabel-Gitter"/>
        <w:tblW w:w="0" w:type="auto"/>
        <w:tblInd w:w="-147" w:type="dxa"/>
        <w:tblLook w:val="04A0" w:firstRow="1" w:lastRow="0" w:firstColumn="1" w:lastColumn="0" w:noHBand="0" w:noVBand="1"/>
      </w:tblPr>
      <w:tblGrid>
        <w:gridCol w:w="3544"/>
        <w:gridCol w:w="6231"/>
      </w:tblGrid>
      <w:tr w:rsidR="006D3492" w14:paraId="7B4F7C51" w14:textId="77777777" w:rsidTr="00B43877">
        <w:tc>
          <w:tcPr>
            <w:tcW w:w="3544" w:type="dxa"/>
            <w:shd w:val="clear" w:color="auto" w:fill="A02B93" w:themeFill="accent5"/>
          </w:tcPr>
          <w:p w14:paraId="57C14388" w14:textId="77777777" w:rsidR="006D3492" w:rsidRPr="006E772D" w:rsidRDefault="006D3492" w:rsidP="00B43877">
            <w:pPr>
              <w:pStyle w:val="Listeafsnit"/>
              <w:ind w:left="0"/>
              <w:rPr>
                <w:b/>
                <w:bCs/>
                <w:color w:val="FFFFFF" w:themeColor="background1"/>
              </w:rPr>
            </w:pPr>
            <w:r w:rsidRPr="006E772D">
              <w:rPr>
                <w:b/>
                <w:bCs/>
                <w:color w:val="FFFFFF" w:themeColor="background1"/>
              </w:rPr>
              <w:t>Forholdstalsvalg</w:t>
            </w:r>
          </w:p>
        </w:tc>
        <w:tc>
          <w:tcPr>
            <w:tcW w:w="6231" w:type="dxa"/>
          </w:tcPr>
          <w:p w14:paraId="2C48AE32" w14:textId="77777777" w:rsidR="006D3492" w:rsidRDefault="006D3492" w:rsidP="00B43877">
            <w:pPr>
              <w:pStyle w:val="Listeafsnit"/>
              <w:ind w:left="0"/>
            </w:pPr>
          </w:p>
        </w:tc>
      </w:tr>
      <w:tr w:rsidR="006D3492" w14:paraId="7224D9C4" w14:textId="77777777" w:rsidTr="00B43877">
        <w:tc>
          <w:tcPr>
            <w:tcW w:w="3544" w:type="dxa"/>
            <w:shd w:val="clear" w:color="auto" w:fill="A02B93" w:themeFill="accent5"/>
          </w:tcPr>
          <w:p w14:paraId="33612C8F" w14:textId="77777777" w:rsidR="006D3492" w:rsidRPr="006E772D" w:rsidRDefault="006D3492" w:rsidP="00B43877">
            <w:pPr>
              <w:pStyle w:val="Listeafsnit"/>
              <w:ind w:left="0"/>
              <w:rPr>
                <w:b/>
                <w:bCs/>
                <w:color w:val="FFFFFF" w:themeColor="background1"/>
              </w:rPr>
            </w:pPr>
            <w:r w:rsidRPr="006E772D">
              <w:rPr>
                <w:b/>
                <w:bCs/>
                <w:color w:val="FFFFFF" w:themeColor="background1"/>
              </w:rPr>
              <w:t>Flertalsvalg i enkeltmandskredse</w:t>
            </w:r>
          </w:p>
        </w:tc>
        <w:tc>
          <w:tcPr>
            <w:tcW w:w="6231" w:type="dxa"/>
          </w:tcPr>
          <w:p w14:paraId="31F72A77" w14:textId="77777777" w:rsidR="006D3492" w:rsidRDefault="006D3492" w:rsidP="00B43877">
            <w:pPr>
              <w:pStyle w:val="Listeafsnit"/>
              <w:ind w:left="0"/>
            </w:pPr>
          </w:p>
        </w:tc>
      </w:tr>
    </w:tbl>
    <w:p w14:paraId="3C243662" w14:textId="77777777" w:rsidR="006D3492" w:rsidRDefault="006D3492" w:rsidP="006D3492"/>
    <w:p w14:paraId="64D4ACC2" w14:textId="4F1489EC" w:rsidR="00785DF4" w:rsidRDefault="00785DF4" w:rsidP="006D3492">
      <w:pPr>
        <w:pStyle w:val="Listeafsnit"/>
        <w:numPr>
          <w:ilvl w:val="0"/>
          <w:numId w:val="1"/>
        </w:numPr>
      </w:pPr>
      <w:r>
        <w:lastRenderedPageBreak/>
        <w:t xml:space="preserve">Se på figuren og regn ud, hvem der ville vinde ved henholdsvis forholdstalsvalg og flertalsvalg i enkeltmandskredse </w:t>
      </w:r>
      <w:r w:rsidRPr="00785DF4">
        <w:rPr>
          <w:noProof/>
        </w:rPr>
        <w:drawing>
          <wp:inline distT="0" distB="0" distL="0" distR="0" wp14:anchorId="61FC0676" wp14:editId="7B21FCDB">
            <wp:extent cx="3619500" cy="3136900"/>
            <wp:effectExtent l="0" t="0" r="0" b="0"/>
            <wp:docPr id="1107767515" name="Billede 1" descr="Et billede, der indeholder tekst, skærmbillede,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767515" name="Billede 1" descr="Et billede, der indeholder tekst, skærmbillede, Font/skrifttype&#10;&#10;Automatisk genereret beskrivelse"/>
                    <pic:cNvPicPr/>
                  </pic:nvPicPr>
                  <pic:blipFill>
                    <a:blip r:embed="rId8"/>
                    <a:stretch>
                      <a:fillRect/>
                    </a:stretch>
                  </pic:blipFill>
                  <pic:spPr>
                    <a:xfrm>
                      <a:off x="0" y="0"/>
                      <a:ext cx="3619500" cy="3136900"/>
                    </a:xfrm>
                    <a:prstGeom prst="rect">
                      <a:avLst/>
                    </a:prstGeom>
                  </pic:spPr>
                </pic:pic>
              </a:graphicData>
            </a:graphic>
          </wp:inline>
        </w:drawing>
      </w:r>
    </w:p>
    <w:p w14:paraId="79B37A15" w14:textId="1C6B8B88" w:rsidR="006D3492" w:rsidRDefault="006D3492" w:rsidP="006D3492">
      <w:pPr>
        <w:pStyle w:val="Listeafsnit"/>
        <w:numPr>
          <w:ilvl w:val="0"/>
          <w:numId w:val="1"/>
        </w:numPr>
      </w:pPr>
      <w:r>
        <w:t>Oplist hvilke fordele og ulemper der er ved de to valgmetoder. Find på så mange du overhovedet kan – også ud over det, der står i lektien.</w:t>
      </w:r>
    </w:p>
    <w:p w14:paraId="755F71C2" w14:textId="77777777" w:rsidR="006D3492" w:rsidRDefault="006D3492" w:rsidP="006D3492"/>
    <w:tbl>
      <w:tblPr>
        <w:tblStyle w:val="Gittertabel5-mrk-farve5"/>
        <w:tblW w:w="0" w:type="auto"/>
        <w:tblInd w:w="-147" w:type="dxa"/>
        <w:tblLook w:val="04A0" w:firstRow="1" w:lastRow="0" w:firstColumn="1" w:lastColumn="0" w:noHBand="0" w:noVBand="1"/>
      </w:tblPr>
      <w:tblGrid>
        <w:gridCol w:w="3544"/>
        <w:gridCol w:w="3021"/>
        <w:gridCol w:w="3210"/>
      </w:tblGrid>
      <w:tr w:rsidR="006D3492" w14:paraId="0EFE1B99" w14:textId="77777777" w:rsidTr="00B438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699C2286" w14:textId="77777777" w:rsidR="006D3492" w:rsidRDefault="006D3492" w:rsidP="00B43877"/>
        </w:tc>
        <w:tc>
          <w:tcPr>
            <w:tcW w:w="3021" w:type="dxa"/>
          </w:tcPr>
          <w:p w14:paraId="25E5630C" w14:textId="77777777" w:rsidR="006D3492" w:rsidRDefault="006D3492" w:rsidP="00B43877">
            <w:pPr>
              <w:cnfStyle w:val="100000000000" w:firstRow="1" w:lastRow="0" w:firstColumn="0" w:lastColumn="0" w:oddVBand="0" w:evenVBand="0" w:oddHBand="0" w:evenHBand="0" w:firstRowFirstColumn="0" w:firstRowLastColumn="0" w:lastRowFirstColumn="0" w:lastRowLastColumn="0"/>
            </w:pPr>
            <w:r>
              <w:t>Fordele</w:t>
            </w:r>
          </w:p>
        </w:tc>
        <w:tc>
          <w:tcPr>
            <w:tcW w:w="3210" w:type="dxa"/>
          </w:tcPr>
          <w:p w14:paraId="6C157A34" w14:textId="77777777" w:rsidR="006D3492" w:rsidRDefault="006D3492" w:rsidP="00B43877">
            <w:pPr>
              <w:cnfStyle w:val="100000000000" w:firstRow="1" w:lastRow="0" w:firstColumn="0" w:lastColumn="0" w:oddVBand="0" w:evenVBand="0" w:oddHBand="0" w:evenHBand="0" w:firstRowFirstColumn="0" w:firstRowLastColumn="0" w:lastRowFirstColumn="0" w:lastRowLastColumn="0"/>
            </w:pPr>
            <w:r>
              <w:t>Ulemper</w:t>
            </w:r>
          </w:p>
        </w:tc>
      </w:tr>
      <w:tr w:rsidR="006D3492" w14:paraId="093A341E" w14:textId="77777777" w:rsidTr="00B43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4575760D" w14:textId="77777777" w:rsidR="006D3492" w:rsidRDefault="006D3492" w:rsidP="00B43877">
            <w:r>
              <w:t>Forholdstalsvalg</w:t>
            </w:r>
          </w:p>
        </w:tc>
        <w:tc>
          <w:tcPr>
            <w:tcW w:w="3021" w:type="dxa"/>
          </w:tcPr>
          <w:p w14:paraId="463EB6C6" w14:textId="77777777" w:rsidR="006D3492" w:rsidRDefault="006D3492" w:rsidP="00B43877">
            <w:pPr>
              <w:cnfStyle w:val="000000100000" w:firstRow="0" w:lastRow="0" w:firstColumn="0" w:lastColumn="0" w:oddVBand="0" w:evenVBand="0" w:oddHBand="1" w:evenHBand="0" w:firstRowFirstColumn="0" w:firstRowLastColumn="0" w:lastRowFirstColumn="0" w:lastRowLastColumn="0"/>
            </w:pPr>
          </w:p>
        </w:tc>
        <w:tc>
          <w:tcPr>
            <w:tcW w:w="3210" w:type="dxa"/>
          </w:tcPr>
          <w:p w14:paraId="6EF6B2E7" w14:textId="77777777" w:rsidR="006D3492" w:rsidRDefault="006D3492" w:rsidP="00B43877">
            <w:pPr>
              <w:cnfStyle w:val="000000100000" w:firstRow="0" w:lastRow="0" w:firstColumn="0" w:lastColumn="0" w:oddVBand="0" w:evenVBand="0" w:oddHBand="1" w:evenHBand="0" w:firstRowFirstColumn="0" w:firstRowLastColumn="0" w:lastRowFirstColumn="0" w:lastRowLastColumn="0"/>
            </w:pPr>
          </w:p>
        </w:tc>
      </w:tr>
      <w:tr w:rsidR="006D3492" w14:paraId="2D8D097D" w14:textId="77777777" w:rsidTr="00B43877">
        <w:tc>
          <w:tcPr>
            <w:cnfStyle w:val="001000000000" w:firstRow="0" w:lastRow="0" w:firstColumn="1" w:lastColumn="0" w:oddVBand="0" w:evenVBand="0" w:oddHBand="0" w:evenHBand="0" w:firstRowFirstColumn="0" w:firstRowLastColumn="0" w:lastRowFirstColumn="0" w:lastRowLastColumn="0"/>
            <w:tcW w:w="3544" w:type="dxa"/>
          </w:tcPr>
          <w:p w14:paraId="18EE2177" w14:textId="77777777" w:rsidR="006D3492" w:rsidRDefault="006D3492" w:rsidP="00B43877">
            <w:r>
              <w:t>Flertalsvalg i enkeltmandskredse</w:t>
            </w:r>
          </w:p>
        </w:tc>
        <w:tc>
          <w:tcPr>
            <w:tcW w:w="3021" w:type="dxa"/>
          </w:tcPr>
          <w:p w14:paraId="02869F69" w14:textId="77777777" w:rsidR="006D3492" w:rsidRDefault="006D3492" w:rsidP="00B43877">
            <w:pPr>
              <w:cnfStyle w:val="000000000000" w:firstRow="0" w:lastRow="0" w:firstColumn="0" w:lastColumn="0" w:oddVBand="0" w:evenVBand="0" w:oddHBand="0" w:evenHBand="0" w:firstRowFirstColumn="0" w:firstRowLastColumn="0" w:lastRowFirstColumn="0" w:lastRowLastColumn="0"/>
            </w:pPr>
          </w:p>
        </w:tc>
        <w:tc>
          <w:tcPr>
            <w:tcW w:w="3210" w:type="dxa"/>
          </w:tcPr>
          <w:p w14:paraId="019E3612" w14:textId="77777777" w:rsidR="006D3492" w:rsidRDefault="006D3492" w:rsidP="00B43877">
            <w:pPr>
              <w:cnfStyle w:val="000000000000" w:firstRow="0" w:lastRow="0" w:firstColumn="0" w:lastColumn="0" w:oddVBand="0" w:evenVBand="0" w:oddHBand="0" w:evenHBand="0" w:firstRowFirstColumn="0" w:firstRowLastColumn="0" w:lastRowFirstColumn="0" w:lastRowLastColumn="0"/>
            </w:pPr>
          </w:p>
        </w:tc>
      </w:tr>
    </w:tbl>
    <w:p w14:paraId="16B1CCAF" w14:textId="77777777" w:rsidR="006D3492" w:rsidRPr="000C524B" w:rsidRDefault="006D3492" w:rsidP="006D3492">
      <w:pPr>
        <w:rPr>
          <w:rFonts w:ascii="Times New Roman" w:eastAsia="Times New Roman" w:hAnsi="Times New Roman" w:cs="Times New Roman"/>
          <w:lang w:eastAsia="da-DK"/>
        </w:rPr>
      </w:pPr>
    </w:p>
    <w:p w14:paraId="3E0618DC" w14:textId="77777777" w:rsidR="006D3492" w:rsidRDefault="006D3492" w:rsidP="006D3492"/>
    <w:p w14:paraId="425607E7" w14:textId="2124F8BC" w:rsidR="006D3492" w:rsidRPr="006D3492" w:rsidRDefault="006D3492" w:rsidP="006D3492">
      <w:pPr>
        <w:rPr>
          <w:b/>
          <w:bCs/>
        </w:rPr>
      </w:pPr>
      <w:r w:rsidRPr="006D3492">
        <w:rPr>
          <w:b/>
          <w:bCs/>
        </w:rPr>
        <w:t xml:space="preserve">TH siger noget om </w:t>
      </w:r>
      <w:proofErr w:type="spellStart"/>
      <w:r w:rsidRPr="006D3492">
        <w:rPr>
          <w:b/>
          <w:bCs/>
        </w:rPr>
        <w:t>gerrymandering</w:t>
      </w:r>
      <w:proofErr w:type="spellEnd"/>
    </w:p>
    <w:p w14:paraId="6458CBCC" w14:textId="77777777" w:rsidR="006D3492" w:rsidRDefault="006D3492" w:rsidP="006D3492"/>
    <w:p w14:paraId="6FBCB616" w14:textId="77777777" w:rsidR="006D3492" w:rsidRPr="006D3492" w:rsidRDefault="006D3492" w:rsidP="006D3492">
      <w:pPr>
        <w:pBdr>
          <w:top w:val="single" w:sz="4" w:space="1" w:color="auto"/>
          <w:left w:val="single" w:sz="4" w:space="4" w:color="auto"/>
          <w:bottom w:val="single" w:sz="4" w:space="1" w:color="auto"/>
          <w:right w:val="single" w:sz="4" w:space="4" w:color="auto"/>
        </w:pBdr>
        <w:shd w:val="clear" w:color="auto" w:fill="DAE9F7" w:themeFill="text2" w:themeFillTint="1A"/>
        <w:rPr>
          <w:b/>
          <w:bCs/>
        </w:rPr>
      </w:pPr>
      <w:r w:rsidRPr="006D3492">
        <w:rPr>
          <w:b/>
          <w:bCs/>
        </w:rPr>
        <w:t>TEKSTBOKS 2.3: UDEMOKRATISKE ELEMENTER I VERDENS BEDSTE DEMOKRATI?</w:t>
      </w:r>
    </w:p>
    <w:p w14:paraId="35A25451" w14:textId="77777777" w:rsidR="006D3492" w:rsidRPr="006D3492" w:rsidRDefault="006D3492" w:rsidP="006D3492">
      <w:pPr>
        <w:pBdr>
          <w:top w:val="single" w:sz="4" w:space="1" w:color="auto"/>
          <w:left w:val="single" w:sz="4" w:space="4" w:color="auto"/>
          <w:bottom w:val="single" w:sz="4" w:space="1" w:color="auto"/>
          <w:right w:val="single" w:sz="4" w:space="4" w:color="auto"/>
        </w:pBdr>
        <w:shd w:val="clear" w:color="auto" w:fill="DAE9F7" w:themeFill="text2" w:themeFillTint="1A"/>
      </w:pPr>
      <w:r w:rsidRPr="006D3492">
        <w:t>Ved valget til især Repræsentanternes Hus er muligheden for manipulation med selve valgkredsene og problematikken om, hvem der overhovedet kan stemme, genstand for en løbende og omfattende diskussion af begrebet </w:t>
      </w:r>
      <w:proofErr w:type="spellStart"/>
      <w:r w:rsidRPr="006D3492">
        <w:rPr>
          <w:i/>
          <w:iCs/>
        </w:rPr>
        <w:t>gerrymandering</w:t>
      </w:r>
      <w:proofErr w:type="spellEnd"/>
      <w:r w:rsidRPr="006D3492">
        <w:t>.</w:t>
      </w:r>
    </w:p>
    <w:p w14:paraId="2F8977AD" w14:textId="77777777" w:rsidR="006D3492" w:rsidRPr="006D3492" w:rsidRDefault="006D3492" w:rsidP="006D3492">
      <w:pPr>
        <w:pBdr>
          <w:top w:val="single" w:sz="4" w:space="1" w:color="auto"/>
          <w:left w:val="single" w:sz="4" w:space="4" w:color="auto"/>
          <w:bottom w:val="single" w:sz="4" w:space="1" w:color="auto"/>
          <w:right w:val="single" w:sz="4" w:space="4" w:color="auto"/>
        </w:pBdr>
        <w:shd w:val="clear" w:color="auto" w:fill="DAE9F7" w:themeFill="text2" w:themeFillTint="1A"/>
      </w:pPr>
      <w:r w:rsidRPr="006D3492">
        <w:t xml:space="preserve">Udtrykket stammer fra 1812, hvor staten Massachusetts’ daværende guvernør, </w:t>
      </w:r>
      <w:proofErr w:type="spellStart"/>
      <w:r w:rsidRPr="006D3492">
        <w:t>Elbridge</w:t>
      </w:r>
      <w:proofErr w:type="spellEnd"/>
      <w:r w:rsidRPr="006D3492">
        <w:t xml:space="preserve"> Gerry, fastlagde de politiske distrikter, så de gavnede hans eget parti. Denne fastlæggelse af valgdistrikterne til egen fordel lignede ifølge en journalist en tegning af en salamander, og ved at kombinere guvernørens efternavn med tegningen blev begrebet</w:t>
      </w:r>
      <w:r w:rsidRPr="006D3492">
        <w:rPr>
          <w:i/>
          <w:iCs/>
        </w:rPr>
        <w:t> </w:t>
      </w:r>
      <w:proofErr w:type="spellStart"/>
      <w:r w:rsidRPr="006D3492">
        <w:rPr>
          <w:i/>
          <w:iCs/>
        </w:rPr>
        <w:t>gerrymander</w:t>
      </w:r>
      <w:proofErr w:type="spellEnd"/>
      <w:r w:rsidRPr="006D3492">
        <w:t xml:space="preserve"> født. Begrebet findes ikke på dansk, men betegner en praksis, hvor valgkredse i delstaten fastlægges – eller omlægges – på en måde, så det fremmer valget af bestemte (parti)kandidater. I et valgsystem med flertalsvalg i enkeltmandskredse, som man har det i USA, er der en mulighed for, at et delstatsflertal kan tilrettelægge valgdistrikterne til deres egen fordel. Fremgangsmåden er kort sagt, at man isolerer forskellige områder, regioner, byer eller kvarterer og sørger for, at det andet partis vælgere samles i så få valgkredse som muligt, hvor de så har et stort flertal, mens det andet parti så har et mindre flertal i flere valgkredse. På den måde vil det være uhyre </w:t>
      </w:r>
      <w:r w:rsidRPr="006D3492">
        <w:lastRenderedPageBreak/>
        <w:t>vanskeligt for et parti med stort flertal i få valgkredse at vinde flertallet af valgkredse i distriktet.</w:t>
      </w:r>
    </w:p>
    <w:p w14:paraId="47C0EFEE" w14:textId="160BCBF9" w:rsidR="006D3492" w:rsidRPr="006D3492" w:rsidRDefault="006D3492" w:rsidP="006D3492">
      <w:pPr>
        <w:numPr>
          <w:ilvl w:val="0"/>
          <w:numId w:val="3"/>
        </w:numPr>
        <w:pBdr>
          <w:top w:val="single" w:sz="4" w:space="1" w:color="auto"/>
          <w:left w:val="single" w:sz="4" w:space="4" w:color="auto"/>
          <w:bottom w:val="single" w:sz="4" w:space="1" w:color="auto"/>
          <w:right w:val="single" w:sz="4" w:space="4" w:color="auto"/>
        </w:pBdr>
        <w:shd w:val="clear" w:color="auto" w:fill="DAE9F7" w:themeFill="text2" w:themeFillTint="1A"/>
      </w:pPr>
      <w:r w:rsidRPr="006D3492">
        <w:fldChar w:fldCharType="begin"/>
      </w:r>
      <w:r w:rsidRPr="006D3492">
        <w:instrText xml:space="preserve"> INCLUDEPICTURE "https://usasudfordringer.ibog.forlagetcolumbus.dk/fileadmin/_processed_/6/a/csm_F2.25_40da0adb61.jpg" \* MERGEFORMATINET </w:instrText>
      </w:r>
      <w:r w:rsidRPr="006D3492">
        <w:fldChar w:fldCharType="separate"/>
      </w:r>
      <w:r w:rsidRPr="006D3492">
        <w:rPr>
          <w:noProof/>
        </w:rPr>
        <w:drawing>
          <wp:inline distT="0" distB="0" distL="0" distR="0" wp14:anchorId="6B8BDD7B" wp14:editId="383CF83B">
            <wp:extent cx="6120130" cy="3606165"/>
            <wp:effectExtent l="0" t="0" r="1270" b="635"/>
            <wp:docPr id="1065854959"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3606165"/>
                    </a:xfrm>
                    <a:prstGeom prst="rect">
                      <a:avLst/>
                    </a:prstGeom>
                    <a:noFill/>
                    <a:ln>
                      <a:noFill/>
                    </a:ln>
                  </pic:spPr>
                </pic:pic>
              </a:graphicData>
            </a:graphic>
          </wp:inline>
        </w:drawing>
      </w:r>
      <w:r w:rsidRPr="006D3492">
        <w:fldChar w:fldCharType="end"/>
      </w:r>
    </w:p>
    <w:p w14:paraId="4FC14D42" w14:textId="77777777" w:rsidR="006D3492" w:rsidRPr="006D3492" w:rsidRDefault="006D3492" w:rsidP="006D3492">
      <w:pPr>
        <w:pBdr>
          <w:top w:val="single" w:sz="4" w:space="1" w:color="auto"/>
          <w:left w:val="single" w:sz="4" w:space="4" w:color="auto"/>
          <w:bottom w:val="single" w:sz="4" w:space="1" w:color="auto"/>
          <w:right w:val="single" w:sz="4" w:space="4" w:color="auto"/>
        </w:pBdr>
        <w:shd w:val="clear" w:color="auto" w:fill="DAE9F7" w:themeFill="text2" w:themeFillTint="1A"/>
      </w:pPr>
      <w:r w:rsidRPr="006D3492">
        <w:rPr>
          <w:b/>
          <w:bCs/>
        </w:rPr>
        <w:t xml:space="preserve">Figur 2.25: Nedenfor ses en illustration af, hvordan </w:t>
      </w:r>
      <w:proofErr w:type="spellStart"/>
      <w:r w:rsidRPr="006D3492">
        <w:rPr>
          <w:b/>
          <w:bCs/>
        </w:rPr>
        <w:t>Gerrymandering</w:t>
      </w:r>
      <w:proofErr w:type="spellEnd"/>
      <w:r w:rsidRPr="006D3492">
        <w:rPr>
          <w:b/>
          <w:bCs/>
        </w:rPr>
        <w:t xml:space="preserve"> fungerer</w:t>
      </w:r>
    </w:p>
    <w:p w14:paraId="45BDC7F9" w14:textId="77777777" w:rsidR="006D3492" w:rsidRPr="006D3492" w:rsidRDefault="006D3492" w:rsidP="006D3492">
      <w:pPr>
        <w:pBdr>
          <w:top w:val="single" w:sz="4" w:space="1" w:color="auto"/>
          <w:left w:val="single" w:sz="4" w:space="4" w:color="auto"/>
          <w:bottom w:val="single" w:sz="4" w:space="1" w:color="auto"/>
          <w:right w:val="single" w:sz="4" w:space="4" w:color="auto"/>
        </w:pBdr>
        <w:shd w:val="clear" w:color="auto" w:fill="DAE9F7" w:themeFill="text2" w:themeFillTint="1A"/>
        <w:rPr>
          <w:lang w:val="en-US"/>
        </w:rPr>
      </w:pPr>
      <w:r w:rsidRPr="006D3492">
        <w:rPr>
          <w:lang w:val="en-US"/>
        </w:rPr>
        <w:t xml:space="preserve">Kilde: Washington Post, </w:t>
      </w:r>
      <w:proofErr w:type="spellStart"/>
      <w:r w:rsidRPr="006D3492">
        <w:rPr>
          <w:lang w:val="en-US"/>
        </w:rPr>
        <w:t>af</w:t>
      </w:r>
      <w:proofErr w:type="spellEnd"/>
      <w:r w:rsidRPr="006D3492">
        <w:rPr>
          <w:lang w:val="en-US"/>
        </w:rPr>
        <w:t xml:space="preserve"> Christopher Ingraham, marts 2015.</w:t>
      </w:r>
    </w:p>
    <w:p w14:paraId="3A77C68B" w14:textId="77777777" w:rsidR="006D3492" w:rsidRPr="006D3492" w:rsidRDefault="006D3492" w:rsidP="006D3492">
      <w:pPr>
        <w:rPr>
          <w:lang w:val="en-US"/>
        </w:rPr>
      </w:pPr>
    </w:p>
    <w:p w14:paraId="57C02A0C" w14:textId="2C67BE38" w:rsidR="006D3492" w:rsidRDefault="00941F35" w:rsidP="006D3492">
      <w:pPr>
        <w:rPr>
          <w:lang w:val="en-US"/>
        </w:rPr>
      </w:pPr>
      <w:r w:rsidRPr="00941F35">
        <w:rPr>
          <w:noProof/>
          <w:lang w:val="en-US"/>
        </w:rPr>
        <w:drawing>
          <wp:inline distT="0" distB="0" distL="0" distR="0" wp14:anchorId="22F936D9" wp14:editId="0AE0D89E">
            <wp:extent cx="4015086" cy="2884463"/>
            <wp:effectExtent l="0" t="0" r="0" b="0"/>
            <wp:docPr id="1719331928" name="Billede 1" descr="Et billede, der indeholder tekst, kort, diagram&#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331928" name="Billede 1" descr="Et billede, der indeholder tekst, kort, diagram&#10;&#10;Automatisk genereret beskrivelse"/>
                    <pic:cNvPicPr/>
                  </pic:nvPicPr>
                  <pic:blipFill>
                    <a:blip r:embed="rId10"/>
                    <a:stretch>
                      <a:fillRect/>
                    </a:stretch>
                  </pic:blipFill>
                  <pic:spPr>
                    <a:xfrm>
                      <a:off x="0" y="0"/>
                      <a:ext cx="4037792" cy="2900775"/>
                    </a:xfrm>
                    <a:prstGeom prst="rect">
                      <a:avLst/>
                    </a:prstGeom>
                  </pic:spPr>
                </pic:pic>
              </a:graphicData>
            </a:graphic>
          </wp:inline>
        </w:drawing>
      </w:r>
    </w:p>
    <w:p w14:paraId="07E1019A" w14:textId="77777777" w:rsidR="00941F35" w:rsidRDefault="00941F35" w:rsidP="006D3492">
      <w:pPr>
        <w:rPr>
          <w:lang w:val="en-US"/>
        </w:rPr>
      </w:pPr>
    </w:p>
    <w:p w14:paraId="520D406A" w14:textId="77777777" w:rsidR="00941F35" w:rsidRDefault="00941F35" w:rsidP="006D3492">
      <w:pPr>
        <w:rPr>
          <w:lang w:val="en-US"/>
        </w:rPr>
      </w:pPr>
    </w:p>
    <w:p w14:paraId="30416FAA" w14:textId="77777777" w:rsidR="00941F35" w:rsidRDefault="00941F35" w:rsidP="006D3492">
      <w:pPr>
        <w:rPr>
          <w:lang w:val="en-US"/>
        </w:rPr>
      </w:pPr>
    </w:p>
    <w:p w14:paraId="2A92BA51" w14:textId="77777777" w:rsidR="00941F35" w:rsidRDefault="00941F35" w:rsidP="006D3492">
      <w:pPr>
        <w:rPr>
          <w:lang w:val="en-US"/>
        </w:rPr>
      </w:pPr>
    </w:p>
    <w:p w14:paraId="2E50601C" w14:textId="77777777" w:rsidR="00941F35" w:rsidRPr="006D3492" w:rsidRDefault="00941F35" w:rsidP="006D3492">
      <w:pPr>
        <w:rPr>
          <w:lang w:val="en-US"/>
        </w:rPr>
      </w:pPr>
    </w:p>
    <w:p w14:paraId="0AF48E1C" w14:textId="77777777" w:rsidR="006D3492" w:rsidRDefault="006D3492" w:rsidP="006D3492">
      <w:r>
        <w:lastRenderedPageBreak/>
        <w:t xml:space="preserve">Men hvordan findes præsidenten så? </w:t>
      </w:r>
    </w:p>
    <w:p w14:paraId="62FC8802" w14:textId="77777777" w:rsidR="006D3492" w:rsidRDefault="006D3492" w:rsidP="006D3492">
      <w:hyperlink r:id="rId11" w:history="1">
        <w:r w:rsidRPr="00D9680A">
          <w:rPr>
            <w:rStyle w:val="Hyperlink"/>
          </w:rPr>
          <w:t>https://www.dr.dk/nyheder/udland/valg-i-usa/explainer-saadan-fungerer-usas-valgmandssystem</w:t>
        </w:r>
      </w:hyperlink>
      <w:r>
        <w:t xml:space="preserve"> </w:t>
      </w:r>
    </w:p>
    <w:p w14:paraId="5981C73A" w14:textId="77777777" w:rsidR="00564977" w:rsidRDefault="00564977"/>
    <w:p w14:paraId="7A560675" w14:textId="77777777" w:rsidR="006D3492" w:rsidRDefault="006D3492"/>
    <w:p w14:paraId="107BB46C" w14:textId="1DD06E46" w:rsidR="00785DF4" w:rsidRPr="00785DF4" w:rsidRDefault="00785DF4">
      <w:pPr>
        <w:rPr>
          <w:b/>
          <w:bCs/>
        </w:rPr>
      </w:pPr>
      <w:r w:rsidRPr="00785DF4">
        <w:rPr>
          <w:b/>
          <w:bCs/>
        </w:rPr>
        <w:t>Svingstater</w:t>
      </w:r>
    </w:p>
    <w:p w14:paraId="405BDB29" w14:textId="77777777" w:rsidR="00785DF4" w:rsidRDefault="00785DF4"/>
    <w:p w14:paraId="6524B13E" w14:textId="2D166D5D" w:rsidR="00785DF4" w:rsidRDefault="00785DF4" w:rsidP="00785DF4">
      <w:pPr>
        <w:pStyle w:val="Listeafsnit"/>
        <w:numPr>
          <w:ilvl w:val="0"/>
          <w:numId w:val="4"/>
        </w:numPr>
      </w:pPr>
      <w:r>
        <w:t>Hvad er en svingstat?</w:t>
      </w:r>
    </w:p>
    <w:p w14:paraId="14290270" w14:textId="092634D7" w:rsidR="00785DF4" w:rsidRDefault="00785DF4" w:rsidP="004B2380">
      <w:pPr>
        <w:pStyle w:val="Listeafsnit"/>
        <w:numPr>
          <w:ilvl w:val="0"/>
          <w:numId w:val="4"/>
        </w:numPr>
      </w:pPr>
      <w:r>
        <w:t>Skim artiklen og få et indtryk af, hvilke politiske emner der er på spil i de 7 svingstater</w:t>
      </w:r>
      <w:r w:rsidR="004B2380" w:rsidRPr="004B2380">
        <w:t xml:space="preserve"> </w:t>
      </w:r>
      <w:hyperlink r:id="rId12" w:history="1">
        <w:r w:rsidR="004B2380" w:rsidRPr="009C63CE">
          <w:rPr>
            <w:rStyle w:val="Hyperlink"/>
          </w:rPr>
          <w:t>https://nyheder.tv2.dk/udland/2024-10-10-en-stat-skal-trump-bare-vinde-men-meget-har-aendret-sig</w:t>
        </w:r>
      </w:hyperlink>
      <w:r w:rsidR="004B2380">
        <w:t xml:space="preserve"> </w:t>
      </w:r>
    </w:p>
    <w:p w14:paraId="3DFA8AE0" w14:textId="6B56A061" w:rsidR="004B2380" w:rsidRDefault="004B2380" w:rsidP="00785DF4">
      <w:pPr>
        <w:pStyle w:val="Listeafsnit"/>
        <w:numPr>
          <w:ilvl w:val="0"/>
          <w:numId w:val="4"/>
        </w:numPr>
      </w:pPr>
      <w:r>
        <w:t xml:space="preserve">Hvis I får tid: hvordan ser det ud med meningsmålingerne for svingstaterne og the </w:t>
      </w:r>
      <w:proofErr w:type="spellStart"/>
      <w:r>
        <w:t>popular</w:t>
      </w:r>
      <w:proofErr w:type="spellEnd"/>
      <w:r>
        <w:t xml:space="preserve"> </w:t>
      </w:r>
      <w:proofErr w:type="spellStart"/>
      <w:r>
        <w:t>vote</w:t>
      </w:r>
      <w:proofErr w:type="spellEnd"/>
      <w:r>
        <w:t xml:space="preserve"> for tiden?</w:t>
      </w:r>
    </w:p>
    <w:p w14:paraId="70E5D802" w14:textId="77777777" w:rsidR="00785DF4" w:rsidRDefault="00785DF4"/>
    <w:p w14:paraId="649A888E" w14:textId="25316498" w:rsidR="004B2380" w:rsidRPr="004B2380" w:rsidRDefault="004B2380"/>
    <w:sectPr w:rsidR="004B2380" w:rsidRPr="004B2380">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B9584E"/>
    <w:multiLevelType w:val="multilevel"/>
    <w:tmpl w:val="FF10A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761C52"/>
    <w:multiLevelType w:val="hybridMultilevel"/>
    <w:tmpl w:val="68CCDE5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F762E8A"/>
    <w:multiLevelType w:val="hybridMultilevel"/>
    <w:tmpl w:val="2A125CB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3CC165ED"/>
    <w:multiLevelType w:val="hybridMultilevel"/>
    <w:tmpl w:val="DEE2029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3E7B482B"/>
    <w:multiLevelType w:val="hybridMultilevel"/>
    <w:tmpl w:val="C4D4727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867832210">
    <w:abstractNumId w:val="3"/>
  </w:num>
  <w:num w:numId="2" w16cid:durableId="892740261">
    <w:abstractNumId w:val="4"/>
  </w:num>
  <w:num w:numId="3" w16cid:durableId="204567974">
    <w:abstractNumId w:val="0"/>
  </w:num>
  <w:num w:numId="4" w16cid:durableId="1507741705">
    <w:abstractNumId w:val="2"/>
  </w:num>
  <w:num w:numId="5" w16cid:durableId="12916710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1"/>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3492"/>
    <w:rsid w:val="001A60DC"/>
    <w:rsid w:val="001A6F23"/>
    <w:rsid w:val="002274EF"/>
    <w:rsid w:val="002E7062"/>
    <w:rsid w:val="004B2380"/>
    <w:rsid w:val="00564977"/>
    <w:rsid w:val="006D3492"/>
    <w:rsid w:val="00785DF4"/>
    <w:rsid w:val="00890415"/>
    <w:rsid w:val="00897BF1"/>
    <w:rsid w:val="008B14D8"/>
    <w:rsid w:val="009117DE"/>
    <w:rsid w:val="00941F35"/>
    <w:rsid w:val="00BA0E05"/>
    <w:rsid w:val="00CD358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4:docId w14:val="32C4745D"/>
  <w15:chartTrackingRefBased/>
  <w15:docId w15:val="{B4EEC6DF-76DE-7645-8A7A-58CEA690A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da-DK"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3492"/>
  </w:style>
  <w:style w:type="paragraph" w:styleId="Overskrift1">
    <w:name w:val="heading 1"/>
    <w:basedOn w:val="Normal"/>
    <w:next w:val="Normal"/>
    <w:link w:val="Overskrift1Tegn"/>
    <w:uiPriority w:val="9"/>
    <w:qFormat/>
    <w:rsid w:val="006D349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6D349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6D3492"/>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6D3492"/>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6D3492"/>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6D3492"/>
    <w:pPr>
      <w:keepNext/>
      <w:keepLines/>
      <w:spacing w:before="4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6D3492"/>
    <w:pPr>
      <w:keepNext/>
      <w:keepLines/>
      <w:spacing w:before="4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6D3492"/>
    <w:pPr>
      <w:keepNext/>
      <w:keepLines/>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6D3492"/>
    <w:pPr>
      <w:keepNext/>
      <w:keepLines/>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D3492"/>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6D3492"/>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6D3492"/>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6D3492"/>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6D3492"/>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6D3492"/>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6D3492"/>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6D3492"/>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6D3492"/>
    <w:rPr>
      <w:rFonts w:eastAsiaTheme="majorEastAsia" w:cstheme="majorBidi"/>
      <w:color w:val="272727" w:themeColor="text1" w:themeTint="D8"/>
    </w:rPr>
  </w:style>
  <w:style w:type="paragraph" w:styleId="Titel">
    <w:name w:val="Title"/>
    <w:basedOn w:val="Normal"/>
    <w:next w:val="Normal"/>
    <w:link w:val="TitelTegn"/>
    <w:uiPriority w:val="10"/>
    <w:qFormat/>
    <w:rsid w:val="006D3492"/>
    <w:pPr>
      <w:spacing w:after="80"/>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6D3492"/>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6D3492"/>
    <w:pPr>
      <w:numPr>
        <w:ilvl w:val="1"/>
      </w:numPr>
      <w:spacing w:after="160"/>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6D3492"/>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6D3492"/>
    <w:pPr>
      <w:spacing w:before="160" w:after="160"/>
      <w:jc w:val="center"/>
    </w:pPr>
    <w:rPr>
      <w:i/>
      <w:iCs/>
      <w:color w:val="404040" w:themeColor="text1" w:themeTint="BF"/>
    </w:rPr>
  </w:style>
  <w:style w:type="character" w:customStyle="1" w:styleId="CitatTegn">
    <w:name w:val="Citat Tegn"/>
    <w:basedOn w:val="Standardskrifttypeiafsnit"/>
    <w:link w:val="Citat"/>
    <w:uiPriority w:val="29"/>
    <w:rsid w:val="006D3492"/>
    <w:rPr>
      <w:i/>
      <w:iCs/>
      <w:color w:val="404040" w:themeColor="text1" w:themeTint="BF"/>
    </w:rPr>
  </w:style>
  <w:style w:type="paragraph" w:styleId="Listeafsnit">
    <w:name w:val="List Paragraph"/>
    <w:basedOn w:val="Normal"/>
    <w:uiPriority w:val="34"/>
    <w:qFormat/>
    <w:rsid w:val="006D3492"/>
    <w:pPr>
      <w:ind w:left="720"/>
      <w:contextualSpacing/>
    </w:pPr>
  </w:style>
  <w:style w:type="character" w:styleId="Kraftigfremhvning">
    <w:name w:val="Intense Emphasis"/>
    <w:basedOn w:val="Standardskrifttypeiafsnit"/>
    <w:uiPriority w:val="21"/>
    <w:qFormat/>
    <w:rsid w:val="006D3492"/>
    <w:rPr>
      <w:i/>
      <w:iCs/>
      <w:color w:val="0F4761" w:themeColor="accent1" w:themeShade="BF"/>
    </w:rPr>
  </w:style>
  <w:style w:type="paragraph" w:styleId="Strktcitat">
    <w:name w:val="Intense Quote"/>
    <w:basedOn w:val="Normal"/>
    <w:next w:val="Normal"/>
    <w:link w:val="StrktcitatTegn"/>
    <w:uiPriority w:val="30"/>
    <w:qFormat/>
    <w:rsid w:val="006D349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6D3492"/>
    <w:rPr>
      <w:i/>
      <w:iCs/>
      <w:color w:val="0F4761" w:themeColor="accent1" w:themeShade="BF"/>
    </w:rPr>
  </w:style>
  <w:style w:type="character" w:styleId="Kraftighenvisning">
    <w:name w:val="Intense Reference"/>
    <w:basedOn w:val="Standardskrifttypeiafsnit"/>
    <w:uiPriority w:val="32"/>
    <w:qFormat/>
    <w:rsid w:val="006D3492"/>
    <w:rPr>
      <w:b/>
      <w:bCs/>
      <w:smallCaps/>
      <w:color w:val="0F4761" w:themeColor="accent1" w:themeShade="BF"/>
      <w:spacing w:val="5"/>
    </w:rPr>
  </w:style>
  <w:style w:type="character" w:styleId="Hyperlink">
    <w:name w:val="Hyperlink"/>
    <w:basedOn w:val="Standardskrifttypeiafsnit"/>
    <w:uiPriority w:val="99"/>
    <w:unhideWhenUsed/>
    <w:rsid w:val="006D3492"/>
    <w:rPr>
      <w:color w:val="467886" w:themeColor="hyperlink"/>
      <w:u w:val="single"/>
    </w:rPr>
  </w:style>
  <w:style w:type="table" w:styleId="Tabel-Gitter">
    <w:name w:val="Table Grid"/>
    <w:basedOn w:val="Tabel-Normal"/>
    <w:uiPriority w:val="39"/>
    <w:rsid w:val="006D3492"/>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tabel5-mrk-farve5">
    <w:name w:val="Grid Table 5 Dark Accent 5"/>
    <w:basedOn w:val="Tabel-Normal"/>
    <w:uiPriority w:val="50"/>
    <w:rsid w:val="006D3492"/>
    <w:rPr>
      <w:kern w:val="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E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02B9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02B9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02B9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02B93" w:themeFill="accent5"/>
      </w:tcPr>
    </w:tblStylePr>
    <w:tblStylePr w:type="band1Vert">
      <w:tblPr/>
      <w:tcPr>
        <w:shd w:val="clear" w:color="auto" w:fill="E59EDC" w:themeFill="accent5" w:themeFillTint="66"/>
      </w:tcPr>
    </w:tblStylePr>
    <w:tblStylePr w:type="band1Horz">
      <w:tblPr/>
      <w:tcPr>
        <w:shd w:val="clear" w:color="auto" w:fill="E59EDC" w:themeFill="accent5" w:themeFillTint="66"/>
      </w:tcPr>
    </w:tblStylePr>
  </w:style>
  <w:style w:type="character" w:styleId="BesgtLink">
    <w:name w:val="FollowedHyperlink"/>
    <w:basedOn w:val="Standardskrifttypeiafsnit"/>
    <w:uiPriority w:val="99"/>
    <w:semiHidden/>
    <w:unhideWhenUsed/>
    <w:rsid w:val="006D3492"/>
    <w:rPr>
      <w:color w:val="96607D" w:themeColor="followedHyperlink"/>
      <w:u w:val="single"/>
    </w:rPr>
  </w:style>
  <w:style w:type="character" w:styleId="Ulstomtale">
    <w:name w:val="Unresolved Mention"/>
    <w:basedOn w:val="Standardskrifttypeiafsnit"/>
    <w:uiPriority w:val="99"/>
    <w:semiHidden/>
    <w:unhideWhenUsed/>
    <w:rsid w:val="004B23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4814052">
      <w:bodyDiv w:val="1"/>
      <w:marLeft w:val="0"/>
      <w:marRight w:val="0"/>
      <w:marTop w:val="0"/>
      <w:marBottom w:val="0"/>
      <w:divBdr>
        <w:top w:val="none" w:sz="0" w:space="0" w:color="auto"/>
        <w:left w:val="none" w:sz="0" w:space="0" w:color="auto"/>
        <w:bottom w:val="none" w:sz="0" w:space="0" w:color="auto"/>
        <w:right w:val="none" w:sz="0" w:space="0" w:color="auto"/>
      </w:divBdr>
      <w:divsChild>
        <w:div w:id="557595571">
          <w:marLeft w:val="0"/>
          <w:marRight w:val="0"/>
          <w:marTop w:val="0"/>
          <w:marBottom w:val="0"/>
          <w:divBdr>
            <w:top w:val="none" w:sz="0" w:space="0" w:color="auto"/>
            <w:left w:val="none" w:sz="0" w:space="0" w:color="auto"/>
            <w:bottom w:val="none" w:sz="0" w:space="0" w:color="auto"/>
            <w:right w:val="none" w:sz="0" w:space="0" w:color="auto"/>
          </w:divBdr>
          <w:divsChild>
            <w:div w:id="1740056920">
              <w:marLeft w:val="0"/>
              <w:marRight w:val="0"/>
              <w:marTop w:val="0"/>
              <w:marBottom w:val="0"/>
              <w:divBdr>
                <w:top w:val="none" w:sz="0" w:space="0" w:color="auto"/>
                <w:left w:val="none" w:sz="0" w:space="0" w:color="auto"/>
                <w:bottom w:val="none" w:sz="0" w:space="0" w:color="auto"/>
                <w:right w:val="none" w:sz="0" w:space="0" w:color="auto"/>
              </w:divBdr>
              <w:divsChild>
                <w:div w:id="171253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1157">
          <w:marLeft w:val="0"/>
          <w:marRight w:val="0"/>
          <w:marTop w:val="0"/>
          <w:marBottom w:val="0"/>
          <w:divBdr>
            <w:top w:val="none" w:sz="0" w:space="0" w:color="auto"/>
            <w:left w:val="none" w:sz="0" w:space="0" w:color="auto"/>
            <w:bottom w:val="none" w:sz="0" w:space="0" w:color="auto"/>
            <w:right w:val="none" w:sz="0" w:space="0" w:color="auto"/>
          </w:divBdr>
          <w:divsChild>
            <w:div w:id="1867061020">
              <w:marLeft w:val="0"/>
              <w:marRight w:val="0"/>
              <w:marTop w:val="0"/>
              <w:marBottom w:val="0"/>
              <w:divBdr>
                <w:top w:val="none" w:sz="0" w:space="0" w:color="auto"/>
                <w:left w:val="none" w:sz="0" w:space="0" w:color="auto"/>
                <w:bottom w:val="none" w:sz="0" w:space="0" w:color="auto"/>
                <w:right w:val="none" w:sz="0" w:space="0" w:color="auto"/>
              </w:divBdr>
              <w:divsChild>
                <w:div w:id="198904278">
                  <w:marLeft w:val="0"/>
                  <w:marRight w:val="0"/>
                  <w:marTop w:val="0"/>
                  <w:marBottom w:val="0"/>
                  <w:divBdr>
                    <w:top w:val="none" w:sz="0" w:space="0" w:color="auto"/>
                    <w:left w:val="none" w:sz="0" w:space="0" w:color="auto"/>
                    <w:bottom w:val="none" w:sz="0" w:space="0" w:color="auto"/>
                    <w:right w:val="none" w:sz="0" w:space="0" w:color="auto"/>
                  </w:divBdr>
                  <w:divsChild>
                    <w:div w:id="6912823">
                      <w:marLeft w:val="0"/>
                      <w:marRight w:val="0"/>
                      <w:marTop w:val="0"/>
                      <w:marBottom w:val="0"/>
                      <w:divBdr>
                        <w:top w:val="none" w:sz="0" w:space="0" w:color="auto"/>
                        <w:left w:val="none" w:sz="0" w:space="0" w:color="auto"/>
                        <w:bottom w:val="none" w:sz="0" w:space="0" w:color="auto"/>
                        <w:right w:val="none" w:sz="0" w:space="0" w:color="auto"/>
                      </w:divBdr>
                      <w:divsChild>
                        <w:div w:id="1603368394">
                          <w:marLeft w:val="0"/>
                          <w:marRight w:val="0"/>
                          <w:marTop w:val="0"/>
                          <w:marBottom w:val="0"/>
                          <w:divBdr>
                            <w:top w:val="none" w:sz="0" w:space="0" w:color="auto"/>
                            <w:left w:val="none" w:sz="0" w:space="0" w:color="auto"/>
                            <w:bottom w:val="none" w:sz="0" w:space="0" w:color="auto"/>
                            <w:right w:val="none" w:sz="0" w:space="0" w:color="auto"/>
                          </w:divBdr>
                          <w:divsChild>
                            <w:div w:id="143427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858795">
              <w:marLeft w:val="0"/>
              <w:marRight w:val="0"/>
              <w:marTop w:val="0"/>
              <w:marBottom w:val="0"/>
              <w:divBdr>
                <w:top w:val="none" w:sz="0" w:space="0" w:color="auto"/>
                <w:left w:val="none" w:sz="0" w:space="0" w:color="auto"/>
                <w:bottom w:val="none" w:sz="0" w:space="0" w:color="auto"/>
                <w:right w:val="none" w:sz="0" w:space="0" w:color="auto"/>
              </w:divBdr>
              <w:divsChild>
                <w:div w:id="75901929">
                  <w:marLeft w:val="0"/>
                  <w:marRight w:val="0"/>
                  <w:marTop w:val="0"/>
                  <w:marBottom w:val="0"/>
                  <w:divBdr>
                    <w:top w:val="none" w:sz="0" w:space="0" w:color="auto"/>
                    <w:left w:val="none" w:sz="0" w:space="0" w:color="auto"/>
                    <w:bottom w:val="none" w:sz="0" w:space="0" w:color="auto"/>
                    <w:right w:val="none" w:sz="0" w:space="0" w:color="auto"/>
                  </w:divBdr>
                  <w:divsChild>
                    <w:div w:id="1705981973">
                      <w:marLeft w:val="0"/>
                      <w:marRight w:val="0"/>
                      <w:marTop w:val="0"/>
                      <w:marBottom w:val="0"/>
                      <w:divBdr>
                        <w:top w:val="none" w:sz="0" w:space="0" w:color="auto"/>
                        <w:left w:val="none" w:sz="0" w:space="0" w:color="auto"/>
                        <w:bottom w:val="none" w:sz="0" w:space="0" w:color="auto"/>
                        <w:right w:val="none" w:sz="0" w:space="0" w:color="auto"/>
                      </w:divBdr>
                      <w:divsChild>
                        <w:div w:id="93401377">
                          <w:marLeft w:val="0"/>
                          <w:marRight w:val="0"/>
                          <w:marTop w:val="0"/>
                          <w:marBottom w:val="0"/>
                          <w:divBdr>
                            <w:top w:val="none" w:sz="0" w:space="0" w:color="auto"/>
                            <w:left w:val="none" w:sz="0" w:space="0" w:color="auto"/>
                            <w:bottom w:val="none" w:sz="0" w:space="0" w:color="auto"/>
                            <w:right w:val="none" w:sz="0" w:space="0" w:color="auto"/>
                          </w:divBdr>
                          <w:divsChild>
                            <w:div w:id="52390252">
                              <w:marLeft w:val="0"/>
                              <w:marRight w:val="0"/>
                              <w:marTop w:val="0"/>
                              <w:marBottom w:val="0"/>
                              <w:divBdr>
                                <w:top w:val="none" w:sz="0" w:space="0" w:color="auto"/>
                                <w:left w:val="none" w:sz="0" w:space="0" w:color="auto"/>
                                <w:bottom w:val="none" w:sz="0" w:space="0" w:color="auto"/>
                                <w:right w:val="none" w:sz="0" w:space="0" w:color="auto"/>
                              </w:divBdr>
                              <w:divsChild>
                                <w:div w:id="816266554">
                                  <w:marLeft w:val="0"/>
                                  <w:marRight w:val="0"/>
                                  <w:marTop w:val="0"/>
                                  <w:marBottom w:val="0"/>
                                  <w:divBdr>
                                    <w:top w:val="none" w:sz="0" w:space="0" w:color="auto"/>
                                    <w:left w:val="none" w:sz="0" w:space="0" w:color="auto"/>
                                    <w:bottom w:val="none" w:sz="0" w:space="0" w:color="auto"/>
                                    <w:right w:val="none" w:sz="0" w:space="0" w:color="auto"/>
                                  </w:divBdr>
                                  <w:divsChild>
                                    <w:div w:id="2047480708">
                                      <w:marLeft w:val="0"/>
                                      <w:marRight w:val="0"/>
                                      <w:marTop w:val="0"/>
                                      <w:marBottom w:val="0"/>
                                      <w:divBdr>
                                        <w:top w:val="none" w:sz="0" w:space="0" w:color="auto"/>
                                        <w:left w:val="none" w:sz="0" w:space="0" w:color="auto"/>
                                        <w:bottom w:val="none" w:sz="0" w:space="0" w:color="auto"/>
                                        <w:right w:val="none" w:sz="0" w:space="0" w:color="auto"/>
                                      </w:divBdr>
                                      <w:divsChild>
                                        <w:div w:id="451167822">
                                          <w:marLeft w:val="0"/>
                                          <w:marRight w:val="0"/>
                                          <w:marTop w:val="0"/>
                                          <w:marBottom w:val="0"/>
                                          <w:divBdr>
                                            <w:top w:val="none" w:sz="0" w:space="0" w:color="auto"/>
                                            <w:left w:val="none" w:sz="0" w:space="0" w:color="auto"/>
                                            <w:bottom w:val="none" w:sz="0" w:space="0" w:color="auto"/>
                                            <w:right w:val="none" w:sz="0" w:space="0" w:color="auto"/>
                                          </w:divBdr>
                                          <w:divsChild>
                                            <w:div w:id="758867575">
                                              <w:marLeft w:val="0"/>
                                              <w:marRight w:val="0"/>
                                              <w:marTop w:val="0"/>
                                              <w:marBottom w:val="0"/>
                                              <w:divBdr>
                                                <w:top w:val="none" w:sz="0" w:space="0" w:color="auto"/>
                                                <w:left w:val="none" w:sz="0" w:space="0" w:color="auto"/>
                                                <w:bottom w:val="none" w:sz="0" w:space="0" w:color="auto"/>
                                                <w:right w:val="none" w:sz="0" w:space="0" w:color="auto"/>
                                              </w:divBdr>
                                            </w:div>
                                          </w:divsChild>
                                        </w:div>
                                        <w:div w:id="708148669">
                                          <w:marLeft w:val="0"/>
                                          <w:marRight w:val="0"/>
                                          <w:marTop w:val="60"/>
                                          <w:marBottom w:val="0"/>
                                          <w:divBdr>
                                            <w:top w:val="none" w:sz="0" w:space="0" w:color="auto"/>
                                            <w:left w:val="none" w:sz="0" w:space="0" w:color="auto"/>
                                            <w:bottom w:val="none" w:sz="0" w:space="0" w:color="auto"/>
                                            <w:right w:val="none" w:sz="0" w:space="0" w:color="auto"/>
                                          </w:divBdr>
                                          <w:divsChild>
                                            <w:div w:id="89786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255163">
                          <w:marLeft w:val="0"/>
                          <w:marRight w:val="0"/>
                          <w:marTop w:val="60"/>
                          <w:marBottom w:val="0"/>
                          <w:divBdr>
                            <w:top w:val="none" w:sz="0" w:space="0" w:color="auto"/>
                            <w:left w:val="none" w:sz="0" w:space="0" w:color="auto"/>
                            <w:bottom w:val="none" w:sz="0" w:space="0" w:color="auto"/>
                            <w:right w:val="none" w:sz="0" w:space="0" w:color="auto"/>
                          </w:divBdr>
                          <w:divsChild>
                            <w:div w:id="129015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379885">
      <w:bodyDiv w:val="1"/>
      <w:marLeft w:val="0"/>
      <w:marRight w:val="0"/>
      <w:marTop w:val="0"/>
      <w:marBottom w:val="0"/>
      <w:divBdr>
        <w:top w:val="none" w:sz="0" w:space="0" w:color="auto"/>
        <w:left w:val="none" w:sz="0" w:space="0" w:color="auto"/>
        <w:bottom w:val="none" w:sz="0" w:space="0" w:color="auto"/>
        <w:right w:val="none" w:sz="0" w:space="0" w:color="auto"/>
      </w:divBdr>
      <w:divsChild>
        <w:div w:id="1156265763">
          <w:marLeft w:val="0"/>
          <w:marRight w:val="0"/>
          <w:marTop w:val="0"/>
          <w:marBottom w:val="0"/>
          <w:divBdr>
            <w:top w:val="none" w:sz="0" w:space="0" w:color="auto"/>
            <w:left w:val="none" w:sz="0" w:space="0" w:color="auto"/>
            <w:bottom w:val="none" w:sz="0" w:space="0" w:color="auto"/>
            <w:right w:val="none" w:sz="0" w:space="0" w:color="auto"/>
          </w:divBdr>
          <w:divsChild>
            <w:div w:id="2073890552">
              <w:marLeft w:val="0"/>
              <w:marRight w:val="0"/>
              <w:marTop w:val="0"/>
              <w:marBottom w:val="0"/>
              <w:divBdr>
                <w:top w:val="none" w:sz="0" w:space="0" w:color="auto"/>
                <w:left w:val="none" w:sz="0" w:space="0" w:color="auto"/>
                <w:bottom w:val="none" w:sz="0" w:space="0" w:color="auto"/>
                <w:right w:val="none" w:sz="0" w:space="0" w:color="auto"/>
              </w:divBdr>
              <w:divsChild>
                <w:div w:id="127644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069394">
          <w:marLeft w:val="0"/>
          <w:marRight w:val="0"/>
          <w:marTop w:val="0"/>
          <w:marBottom w:val="0"/>
          <w:divBdr>
            <w:top w:val="none" w:sz="0" w:space="0" w:color="auto"/>
            <w:left w:val="none" w:sz="0" w:space="0" w:color="auto"/>
            <w:bottom w:val="none" w:sz="0" w:space="0" w:color="auto"/>
            <w:right w:val="none" w:sz="0" w:space="0" w:color="auto"/>
          </w:divBdr>
          <w:divsChild>
            <w:div w:id="2091390544">
              <w:marLeft w:val="0"/>
              <w:marRight w:val="0"/>
              <w:marTop w:val="0"/>
              <w:marBottom w:val="0"/>
              <w:divBdr>
                <w:top w:val="none" w:sz="0" w:space="0" w:color="auto"/>
                <w:left w:val="none" w:sz="0" w:space="0" w:color="auto"/>
                <w:bottom w:val="none" w:sz="0" w:space="0" w:color="auto"/>
                <w:right w:val="none" w:sz="0" w:space="0" w:color="auto"/>
              </w:divBdr>
              <w:divsChild>
                <w:div w:id="1198082470">
                  <w:marLeft w:val="0"/>
                  <w:marRight w:val="0"/>
                  <w:marTop w:val="0"/>
                  <w:marBottom w:val="0"/>
                  <w:divBdr>
                    <w:top w:val="none" w:sz="0" w:space="0" w:color="auto"/>
                    <w:left w:val="none" w:sz="0" w:space="0" w:color="auto"/>
                    <w:bottom w:val="none" w:sz="0" w:space="0" w:color="auto"/>
                    <w:right w:val="none" w:sz="0" w:space="0" w:color="auto"/>
                  </w:divBdr>
                  <w:divsChild>
                    <w:div w:id="1529642441">
                      <w:marLeft w:val="0"/>
                      <w:marRight w:val="0"/>
                      <w:marTop w:val="0"/>
                      <w:marBottom w:val="0"/>
                      <w:divBdr>
                        <w:top w:val="none" w:sz="0" w:space="0" w:color="auto"/>
                        <w:left w:val="none" w:sz="0" w:space="0" w:color="auto"/>
                        <w:bottom w:val="none" w:sz="0" w:space="0" w:color="auto"/>
                        <w:right w:val="none" w:sz="0" w:space="0" w:color="auto"/>
                      </w:divBdr>
                      <w:divsChild>
                        <w:div w:id="1707487358">
                          <w:marLeft w:val="0"/>
                          <w:marRight w:val="0"/>
                          <w:marTop w:val="0"/>
                          <w:marBottom w:val="0"/>
                          <w:divBdr>
                            <w:top w:val="none" w:sz="0" w:space="0" w:color="auto"/>
                            <w:left w:val="none" w:sz="0" w:space="0" w:color="auto"/>
                            <w:bottom w:val="none" w:sz="0" w:space="0" w:color="auto"/>
                            <w:right w:val="none" w:sz="0" w:space="0" w:color="auto"/>
                          </w:divBdr>
                          <w:divsChild>
                            <w:div w:id="163736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887600">
              <w:marLeft w:val="0"/>
              <w:marRight w:val="0"/>
              <w:marTop w:val="0"/>
              <w:marBottom w:val="0"/>
              <w:divBdr>
                <w:top w:val="none" w:sz="0" w:space="0" w:color="auto"/>
                <w:left w:val="none" w:sz="0" w:space="0" w:color="auto"/>
                <w:bottom w:val="none" w:sz="0" w:space="0" w:color="auto"/>
                <w:right w:val="none" w:sz="0" w:space="0" w:color="auto"/>
              </w:divBdr>
              <w:divsChild>
                <w:div w:id="1128283344">
                  <w:marLeft w:val="0"/>
                  <w:marRight w:val="0"/>
                  <w:marTop w:val="0"/>
                  <w:marBottom w:val="0"/>
                  <w:divBdr>
                    <w:top w:val="none" w:sz="0" w:space="0" w:color="auto"/>
                    <w:left w:val="none" w:sz="0" w:space="0" w:color="auto"/>
                    <w:bottom w:val="none" w:sz="0" w:space="0" w:color="auto"/>
                    <w:right w:val="none" w:sz="0" w:space="0" w:color="auto"/>
                  </w:divBdr>
                  <w:divsChild>
                    <w:div w:id="608510787">
                      <w:marLeft w:val="0"/>
                      <w:marRight w:val="0"/>
                      <w:marTop w:val="0"/>
                      <w:marBottom w:val="0"/>
                      <w:divBdr>
                        <w:top w:val="none" w:sz="0" w:space="0" w:color="auto"/>
                        <w:left w:val="none" w:sz="0" w:space="0" w:color="auto"/>
                        <w:bottom w:val="none" w:sz="0" w:space="0" w:color="auto"/>
                        <w:right w:val="none" w:sz="0" w:space="0" w:color="auto"/>
                      </w:divBdr>
                      <w:divsChild>
                        <w:div w:id="728842396">
                          <w:marLeft w:val="0"/>
                          <w:marRight w:val="0"/>
                          <w:marTop w:val="0"/>
                          <w:marBottom w:val="0"/>
                          <w:divBdr>
                            <w:top w:val="none" w:sz="0" w:space="0" w:color="auto"/>
                            <w:left w:val="none" w:sz="0" w:space="0" w:color="auto"/>
                            <w:bottom w:val="none" w:sz="0" w:space="0" w:color="auto"/>
                            <w:right w:val="none" w:sz="0" w:space="0" w:color="auto"/>
                          </w:divBdr>
                          <w:divsChild>
                            <w:div w:id="1216238912">
                              <w:marLeft w:val="0"/>
                              <w:marRight w:val="0"/>
                              <w:marTop w:val="0"/>
                              <w:marBottom w:val="0"/>
                              <w:divBdr>
                                <w:top w:val="none" w:sz="0" w:space="0" w:color="auto"/>
                                <w:left w:val="none" w:sz="0" w:space="0" w:color="auto"/>
                                <w:bottom w:val="none" w:sz="0" w:space="0" w:color="auto"/>
                                <w:right w:val="none" w:sz="0" w:space="0" w:color="auto"/>
                              </w:divBdr>
                              <w:divsChild>
                                <w:div w:id="1480421119">
                                  <w:marLeft w:val="0"/>
                                  <w:marRight w:val="0"/>
                                  <w:marTop w:val="0"/>
                                  <w:marBottom w:val="0"/>
                                  <w:divBdr>
                                    <w:top w:val="none" w:sz="0" w:space="0" w:color="auto"/>
                                    <w:left w:val="none" w:sz="0" w:space="0" w:color="auto"/>
                                    <w:bottom w:val="none" w:sz="0" w:space="0" w:color="auto"/>
                                    <w:right w:val="none" w:sz="0" w:space="0" w:color="auto"/>
                                  </w:divBdr>
                                  <w:divsChild>
                                    <w:div w:id="2018313088">
                                      <w:marLeft w:val="0"/>
                                      <w:marRight w:val="0"/>
                                      <w:marTop w:val="0"/>
                                      <w:marBottom w:val="0"/>
                                      <w:divBdr>
                                        <w:top w:val="none" w:sz="0" w:space="0" w:color="auto"/>
                                        <w:left w:val="none" w:sz="0" w:space="0" w:color="auto"/>
                                        <w:bottom w:val="none" w:sz="0" w:space="0" w:color="auto"/>
                                        <w:right w:val="none" w:sz="0" w:space="0" w:color="auto"/>
                                      </w:divBdr>
                                      <w:divsChild>
                                        <w:div w:id="726608888">
                                          <w:marLeft w:val="0"/>
                                          <w:marRight w:val="0"/>
                                          <w:marTop w:val="0"/>
                                          <w:marBottom w:val="0"/>
                                          <w:divBdr>
                                            <w:top w:val="none" w:sz="0" w:space="0" w:color="auto"/>
                                            <w:left w:val="none" w:sz="0" w:space="0" w:color="auto"/>
                                            <w:bottom w:val="none" w:sz="0" w:space="0" w:color="auto"/>
                                            <w:right w:val="none" w:sz="0" w:space="0" w:color="auto"/>
                                          </w:divBdr>
                                          <w:divsChild>
                                            <w:div w:id="1839425568">
                                              <w:marLeft w:val="0"/>
                                              <w:marRight w:val="0"/>
                                              <w:marTop w:val="0"/>
                                              <w:marBottom w:val="0"/>
                                              <w:divBdr>
                                                <w:top w:val="none" w:sz="0" w:space="0" w:color="auto"/>
                                                <w:left w:val="none" w:sz="0" w:space="0" w:color="auto"/>
                                                <w:bottom w:val="none" w:sz="0" w:space="0" w:color="auto"/>
                                                <w:right w:val="none" w:sz="0" w:space="0" w:color="auto"/>
                                              </w:divBdr>
                                            </w:div>
                                          </w:divsChild>
                                        </w:div>
                                        <w:div w:id="78527882">
                                          <w:marLeft w:val="0"/>
                                          <w:marRight w:val="0"/>
                                          <w:marTop w:val="60"/>
                                          <w:marBottom w:val="0"/>
                                          <w:divBdr>
                                            <w:top w:val="none" w:sz="0" w:space="0" w:color="auto"/>
                                            <w:left w:val="none" w:sz="0" w:space="0" w:color="auto"/>
                                            <w:bottom w:val="none" w:sz="0" w:space="0" w:color="auto"/>
                                            <w:right w:val="none" w:sz="0" w:space="0" w:color="auto"/>
                                          </w:divBdr>
                                          <w:divsChild>
                                            <w:div w:id="180638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96539">
                          <w:marLeft w:val="0"/>
                          <w:marRight w:val="0"/>
                          <w:marTop w:val="60"/>
                          <w:marBottom w:val="0"/>
                          <w:divBdr>
                            <w:top w:val="none" w:sz="0" w:space="0" w:color="auto"/>
                            <w:left w:val="none" w:sz="0" w:space="0" w:color="auto"/>
                            <w:bottom w:val="none" w:sz="0" w:space="0" w:color="auto"/>
                            <w:right w:val="none" w:sz="0" w:space="0" w:color="auto"/>
                          </w:divBdr>
                          <w:divsChild>
                            <w:div w:id="85985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nyheder.tv2.dk/udland/2024-10-10-en-stat-skal-trump-bare-vinde-men-meget-har-aendret-si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dr.dk/nyheder/udland/valg-i-usa/explainer-saadan-fungerer-usas-valgmandssystem" TargetMode="Externa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482</Words>
  <Characters>2947</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Tanja Høgh Mouritsen</dc:creator>
  <cp:keywords/>
  <dc:description/>
  <cp:lastModifiedBy>Tanja Høgh Mouritsen</cp:lastModifiedBy>
  <cp:revision>2</cp:revision>
  <cp:lastPrinted>2024-10-21T15:35:00Z</cp:lastPrinted>
  <dcterms:created xsi:type="dcterms:W3CDTF">2024-10-28T13:07:00Z</dcterms:created>
  <dcterms:modified xsi:type="dcterms:W3CDTF">2024-10-28T13:07:00Z</dcterms:modified>
</cp:coreProperties>
</file>