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E01D" w14:textId="77777777" w:rsidR="00AD7F0C" w:rsidRPr="00AD7F0C" w:rsidRDefault="00AD7F0C" w:rsidP="00AD7F0C">
      <w:pPr>
        <w:spacing w:before="100" w:beforeAutospacing="1" w:after="100" w:afterAutospacing="1"/>
        <w:outlineLvl w:val="1"/>
        <w:rPr>
          <w:rFonts w:ascii="Segoe UI" w:eastAsia="Times New Roman" w:hAnsi="Segoe UI" w:cs="Segoe UI"/>
          <w:b/>
          <w:bCs/>
          <w:color w:val="000000"/>
          <w:sz w:val="36"/>
          <w:szCs w:val="36"/>
          <w:lang w:eastAsia="da-DK"/>
        </w:rPr>
      </w:pPr>
      <w:proofErr w:type="spellStart"/>
      <w:r w:rsidRPr="00AD7F0C">
        <w:rPr>
          <w:rFonts w:ascii="Segoe UI" w:eastAsia="Times New Roman" w:hAnsi="Segoe UI" w:cs="Segoe UI"/>
          <w:b/>
          <w:bCs/>
          <w:color w:val="BA372A"/>
          <w:sz w:val="36"/>
          <w:szCs w:val="36"/>
          <w:lang w:eastAsia="da-DK"/>
        </w:rPr>
        <w:t>Assignment</w:t>
      </w:r>
      <w:proofErr w:type="spellEnd"/>
      <w:r w:rsidRPr="00AD7F0C">
        <w:rPr>
          <w:rFonts w:ascii="Segoe UI" w:eastAsia="Times New Roman" w:hAnsi="Segoe UI" w:cs="Segoe UI"/>
          <w:b/>
          <w:bCs/>
          <w:color w:val="BA372A"/>
          <w:sz w:val="36"/>
          <w:szCs w:val="36"/>
          <w:lang w:eastAsia="da-DK"/>
        </w:rPr>
        <w:t xml:space="preserve"> 1</w:t>
      </w:r>
    </w:p>
    <w:p w14:paraId="645F78AC" w14:textId="77777777" w:rsidR="00AD7F0C" w:rsidRPr="00AD7F0C" w:rsidRDefault="00AD7F0C" w:rsidP="00AD7F0C">
      <w:pPr>
        <w:spacing w:before="100" w:beforeAutospacing="1" w:after="100" w:afterAutospacing="1"/>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Find alle verberne (udsagnsordene) i præteritum (datid) i nedenstående tekst, og omskriv dem til præsens (nutid). Skriv hele teksten som dit svar, og markér verberne tydeligt som i eksemplet.</w:t>
      </w:r>
    </w:p>
    <w:tbl>
      <w:tblPr>
        <w:tblW w:w="10323" w:type="dxa"/>
        <w:tblCellMar>
          <w:left w:w="0" w:type="dxa"/>
          <w:right w:w="0" w:type="dxa"/>
        </w:tblCellMar>
        <w:tblLook w:val="04A0" w:firstRow="1" w:lastRow="0" w:firstColumn="1" w:lastColumn="0" w:noHBand="0" w:noVBand="1"/>
      </w:tblPr>
      <w:tblGrid>
        <w:gridCol w:w="1468"/>
        <w:gridCol w:w="8855"/>
      </w:tblGrid>
      <w:tr w:rsidR="00AD7F0C" w:rsidRPr="00286968" w14:paraId="3046A1ED" w14:textId="77777777" w:rsidTr="00AD7F0C">
        <w:trPr>
          <w:trHeight w:val="525"/>
        </w:trPr>
        <w:tc>
          <w:tcPr>
            <w:tcW w:w="1468" w:type="dxa"/>
            <w:vAlign w:val="center"/>
            <w:hideMark/>
          </w:tcPr>
          <w:p w14:paraId="3DA54AE8" w14:textId="77777777" w:rsidR="00AD7F0C" w:rsidRPr="00AD7F0C" w:rsidRDefault="00AD7F0C" w:rsidP="00AD7F0C">
            <w:pPr>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Eksempel:</w:t>
            </w:r>
          </w:p>
        </w:tc>
        <w:tc>
          <w:tcPr>
            <w:tcW w:w="8856" w:type="dxa"/>
            <w:vAlign w:val="center"/>
            <w:hideMark/>
          </w:tcPr>
          <w:p w14:paraId="093779C1" w14:textId="77777777" w:rsidR="00AD7F0C" w:rsidRPr="00AD7F0C" w:rsidRDefault="00AD7F0C" w:rsidP="00AD7F0C">
            <w:pPr>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Looking pleased, he closed out…</w:t>
            </w:r>
          </w:p>
        </w:tc>
      </w:tr>
      <w:tr w:rsidR="00AD7F0C" w:rsidRPr="00286968" w14:paraId="4328DEA4" w14:textId="77777777" w:rsidTr="00AD7F0C">
        <w:trPr>
          <w:trHeight w:val="525"/>
        </w:trPr>
        <w:tc>
          <w:tcPr>
            <w:tcW w:w="1468" w:type="dxa"/>
            <w:vAlign w:val="center"/>
            <w:hideMark/>
          </w:tcPr>
          <w:p w14:paraId="20BEDF82" w14:textId="77777777" w:rsidR="00AD7F0C" w:rsidRPr="00AD7F0C" w:rsidRDefault="00AD7F0C" w:rsidP="00AD7F0C">
            <w:pPr>
              <w:rPr>
                <w:rFonts w:ascii="Segoe UI" w:eastAsia="Times New Roman" w:hAnsi="Segoe UI" w:cs="Segoe UI"/>
                <w:color w:val="000000"/>
                <w:lang w:val="en-US" w:eastAsia="da-DK"/>
              </w:rPr>
            </w:pPr>
          </w:p>
        </w:tc>
        <w:tc>
          <w:tcPr>
            <w:tcW w:w="8856" w:type="dxa"/>
            <w:vAlign w:val="center"/>
            <w:hideMark/>
          </w:tcPr>
          <w:p w14:paraId="559152F8" w14:textId="77777777" w:rsidR="00AD7F0C" w:rsidRPr="00AD7F0C" w:rsidRDefault="00AD7F0C" w:rsidP="00AD7F0C">
            <w:pPr>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Looking pleased, he </w:t>
            </w:r>
            <w:r w:rsidRPr="00AD7F0C">
              <w:rPr>
                <w:rFonts w:ascii="Segoe UI" w:eastAsia="Times New Roman" w:hAnsi="Segoe UI" w:cs="Segoe UI"/>
                <w:b/>
                <w:bCs/>
                <w:color w:val="000000"/>
                <w:lang w:val="en-US" w:eastAsia="da-DK"/>
              </w:rPr>
              <w:t>closes</w:t>
            </w:r>
            <w:r w:rsidRPr="00AD7F0C">
              <w:rPr>
                <w:rFonts w:ascii="Segoe UI" w:eastAsia="Times New Roman" w:hAnsi="Segoe UI" w:cs="Segoe UI"/>
                <w:color w:val="000000"/>
                <w:lang w:val="en-US" w:eastAsia="da-DK"/>
              </w:rPr>
              <w:t> out…</w:t>
            </w:r>
          </w:p>
        </w:tc>
      </w:tr>
      <w:tr w:rsidR="00AD7F0C" w:rsidRPr="00286968" w14:paraId="5652D67C" w14:textId="77777777" w:rsidTr="00AD7F0C">
        <w:tc>
          <w:tcPr>
            <w:tcW w:w="1468" w:type="dxa"/>
            <w:vAlign w:val="center"/>
            <w:hideMark/>
          </w:tcPr>
          <w:p w14:paraId="11F21EA9" w14:textId="77777777" w:rsidR="00AD7F0C" w:rsidRPr="00AD7F0C" w:rsidRDefault="00AD7F0C" w:rsidP="00AD7F0C">
            <w:pPr>
              <w:rPr>
                <w:rFonts w:ascii="Segoe UI" w:eastAsia="Times New Roman" w:hAnsi="Segoe UI" w:cs="Segoe UI"/>
                <w:color w:val="000000"/>
                <w:lang w:val="en-US" w:eastAsia="da-DK"/>
              </w:rPr>
            </w:pPr>
          </w:p>
        </w:tc>
        <w:tc>
          <w:tcPr>
            <w:tcW w:w="8856" w:type="dxa"/>
            <w:vAlign w:val="center"/>
            <w:hideMark/>
          </w:tcPr>
          <w:p w14:paraId="108EEE26" w14:textId="77777777" w:rsidR="00AD7F0C" w:rsidRPr="00AD7F0C" w:rsidRDefault="00AD7F0C" w:rsidP="00AD7F0C">
            <w:pPr>
              <w:rPr>
                <w:rFonts w:ascii="Segoe UI" w:eastAsia="Times New Roman" w:hAnsi="Segoe UI" w:cs="Segoe UI"/>
                <w:color w:val="000000"/>
                <w:lang w:val="en-US" w:eastAsia="da-DK"/>
              </w:rPr>
            </w:pPr>
          </w:p>
        </w:tc>
      </w:tr>
    </w:tbl>
    <w:p w14:paraId="42FB331B" w14:textId="77777777" w:rsidR="00AD7F0C" w:rsidRPr="00AD7F0C" w:rsidRDefault="00AD7F0C" w:rsidP="00AD7F0C">
      <w:pPr>
        <w:rPr>
          <w:rFonts w:ascii="Times New Roman" w:eastAsia="Times New Roman" w:hAnsi="Times New Roman" w:cs="Times New Roman"/>
          <w:vanish/>
          <w:lang w:eastAsia="da-DK"/>
        </w:rPr>
      </w:pPr>
    </w:p>
    <w:tbl>
      <w:tblPr>
        <w:tblW w:w="10414" w:type="dxa"/>
        <w:tblBorders>
          <w:top w:val="outset" w:sz="6" w:space="0" w:color="auto"/>
          <w:left w:val="outset" w:sz="6" w:space="0" w:color="auto"/>
          <w:bottom w:val="outset" w:sz="6" w:space="0" w:color="auto"/>
          <w:right w:val="outset" w:sz="6" w:space="0" w:color="auto"/>
        </w:tblBorders>
        <w:shd w:val="clear" w:color="auto" w:fill="C2E0F4"/>
        <w:tblCellMar>
          <w:top w:w="140" w:type="dxa"/>
          <w:left w:w="140" w:type="dxa"/>
          <w:bottom w:w="140" w:type="dxa"/>
          <w:right w:w="140" w:type="dxa"/>
        </w:tblCellMar>
        <w:tblLook w:val="04A0" w:firstRow="1" w:lastRow="0" w:firstColumn="1" w:lastColumn="0" w:noHBand="0" w:noVBand="1"/>
      </w:tblPr>
      <w:tblGrid>
        <w:gridCol w:w="10414"/>
      </w:tblGrid>
      <w:tr w:rsidR="00AD7F0C" w:rsidRPr="00286968" w14:paraId="5A791CA6" w14:textId="77777777" w:rsidTr="00AD7F0C">
        <w:tc>
          <w:tcPr>
            <w:tcW w:w="10174" w:type="dxa"/>
            <w:tcBorders>
              <w:top w:val="outset" w:sz="6" w:space="0" w:color="auto"/>
              <w:left w:val="outset" w:sz="6" w:space="0" w:color="auto"/>
              <w:bottom w:val="outset" w:sz="6" w:space="0" w:color="auto"/>
              <w:right w:val="outset" w:sz="6" w:space="0" w:color="auto"/>
            </w:tcBorders>
            <w:shd w:val="clear" w:color="auto" w:fill="C2E0F4"/>
            <w:vAlign w:val="center"/>
            <w:hideMark/>
          </w:tcPr>
          <w:p w14:paraId="39E46767"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Looking pleased, he closed out of the messages, opened a taxi app and ordered a driver to Eileen’s address. He rose from the sofa then, muted the television and went to the sink with his empty cup of tea. After washing up and wiping down the kitchen surfaces, he went into his room and made his bed. Several times while he carried out these tasks, he took his phone from his pocket and checked the taxi app, where a small icon representing Eileen’s cab moved slowly and hesitatingly along the quays and southward, and then, closing the app, he pocketed his phone again and returned to what he had been doing before.</w:t>
            </w:r>
          </w:p>
          <w:p w14:paraId="0A5FB708"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 xml:space="preserve">When he answered the door twenty minutes later, Eileen was standing in the hallway wearing a cropped grey sweatshirt and a pleated cotton skirt, carrying a tote bag printed with the logo of a London literary magazine. She looked as if she had earlier been wearing dark </w:t>
            </w:r>
            <w:proofErr w:type="gramStart"/>
            <w:r w:rsidRPr="00AD7F0C">
              <w:rPr>
                <w:rFonts w:ascii="Segoe UI" w:eastAsia="Times New Roman" w:hAnsi="Segoe UI" w:cs="Segoe UI"/>
                <w:color w:val="000000"/>
                <w:lang w:val="en-US" w:eastAsia="da-DK"/>
              </w:rPr>
              <w:t>lipstick</w:t>
            </w:r>
            <w:proofErr w:type="gramEnd"/>
            <w:r w:rsidRPr="00AD7F0C">
              <w:rPr>
                <w:rFonts w:ascii="Segoe UI" w:eastAsia="Times New Roman" w:hAnsi="Segoe UI" w:cs="Segoe UI"/>
                <w:color w:val="000000"/>
                <w:lang w:val="en-US" w:eastAsia="da-DK"/>
              </w:rPr>
              <w:t xml:space="preserve"> but it had faded. He stood still in front of her for a moment before putting his hand to her waist and kissing her on the cheek. Good to see you, she said. She wrapped her arms around his neck, and he let her hold on to him in the doorway. Thank you for inviting me, she replied. They went inside.</w:t>
            </w:r>
          </w:p>
          <w:p w14:paraId="14FD74DE" w14:textId="77777777" w:rsidR="00AD7F0C" w:rsidRPr="00AD7F0C" w:rsidRDefault="00AD7F0C" w:rsidP="00AD7F0C">
            <w:pPr>
              <w:jc w:val="right"/>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Sally Rooney, </w:t>
            </w:r>
            <w:r w:rsidRPr="00AD7F0C">
              <w:rPr>
                <w:rFonts w:ascii="Segoe UI" w:eastAsia="Times New Roman" w:hAnsi="Segoe UI" w:cs="Segoe UI"/>
                <w:i/>
                <w:iCs/>
                <w:color w:val="000000"/>
                <w:lang w:val="en-US" w:eastAsia="da-DK"/>
              </w:rPr>
              <w:t>Beautiful World, Where Are You</w:t>
            </w:r>
            <w:r w:rsidRPr="00AD7F0C">
              <w:rPr>
                <w:rFonts w:ascii="Segoe UI" w:eastAsia="Times New Roman" w:hAnsi="Segoe UI" w:cs="Segoe UI"/>
                <w:color w:val="000000"/>
                <w:lang w:val="en-US" w:eastAsia="da-DK"/>
              </w:rPr>
              <w:t>, 2021</w:t>
            </w:r>
          </w:p>
        </w:tc>
      </w:tr>
    </w:tbl>
    <w:p w14:paraId="734CE864"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p>
    <w:p w14:paraId="687C273B" w14:textId="77777777" w:rsidR="00AD7F0C" w:rsidRPr="00AD7F0C" w:rsidRDefault="00AD7F0C" w:rsidP="00AD7F0C">
      <w:pPr>
        <w:rPr>
          <w:rFonts w:ascii="Times New Roman" w:eastAsia="Times New Roman" w:hAnsi="Times New Roman" w:cs="Times New Roman"/>
          <w:lang w:val="en-US" w:eastAsia="da-DK"/>
        </w:rPr>
      </w:pPr>
    </w:p>
    <w:p w14:paraId="6DCCD74B" w14:textId="77777777" w:rsidR="00AD7F0C" w:rsidRPr="00286968" w:rsidRDefault="00AD7F0C" w:rsidP="00AD7F0C">
      <w:pPr>
        <w:spacing w:before="100" w:beforeAutospacing="1" w:after="100" w:afterAutospacing="1"/>
        <w:outlineLvl w:val="1"/>
        <w:rPr>
          <w:rFonts w:ascii="Segoe UI" w:eastAsia="Times New Roman" w:hAnsi="Segoe UI" w:cs="Segoe UI"/>
          <w:b/>
          <w:bCs/>
          <w:color w:val="BA372A"/>
          <w:sz w:val="36"/>
          <w:szCs w:val="36"/>
          <w:lang w:val="en-US" w:eastAsia="da-DK"/>
        </w:rPr>
      </w:pPr>
      <w:r w:rsidRPr="00286968">
        <w:rPr>
          <w:rFonts w:ascii="Segoe UI" w:eastAsia="Times New Roman" w:hAnsi="Segoe UI" w:cs="Segoe UI"/>
          <w:b/>
          <w:bCs/>
          <w:color w:val="BA372A"/>
          <w:sz w:val="36"/>
          <w:szCs w:val="36"/>
          <w:lang w:val="en-US" w:eastAsia="da-DK"/>
        </w:rPr>
        <w:t>Assignment 2</w:t>
      </w:r>
    </w:p>
    <w:p w14:paraId="06F5BB2A" w14:textId="77777777" w:rsidR="007F26A6" w:rsidRPr="00AD7F0C" w:rsidRDefault="007F26A6" w:rsidP="007F26A6">
      <w:pPr>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“King Richard” is half sports movie, half biopic. As such, it hits the sweet spots and sour notes </w:t>
      </w:r>
      <w:r w:rsidRPr="00AD7F0C">
        <w:rPr>
          <w:rFonts w:ascii="Segoe UI" w:eastAsia="Times New Roman" w:hAnsi="Segoe UI" w:cs="Segoe UI"/>
          <w:color w:val="000000"/>
          <w:u w:val="single"/>
          <w:lang w:val="en-US" w:eastAsia="da-DK"/>
        </w:rPr>
        <w:t>of both genres</w:t>
      </w:r>
      <w:r w:rsidRPr="00AD7F0C">
        <w:rPr>
          <w:rFonts w:ascii="Segoe UI" w:eastAsia="Times New Roman" w:hAnsi="Segoe UI" w:cs="Segoe UI"/>
          <w:color w:val="000000"/>
          <w:lang w:val="en-US" w:eastAsia="da-DK"/>
        </w:rPr>
        <w:t>. Depending on your perspective, this is either an invitation or a warning. Fans of the preternaturally talented tennis superstars Venus and Serena Williams will flock to this origin story when it makes its simultaneous debut in theaters and on </w:t>
      </w:r>
      <w:r w:rsidRPr="00AD7F0C">
        <w:rPr>
          <w:rFonts w:ascii="Segoe UI" w:eastAsia="Times New Roman" w:hAnsi="Segoe UI" w:cs="Segoe UI"/>
          <w:i/>
          <w:iCs/>
          <w:color w:val="000000"/>
          <w:lang w:val="en-US" w:eastAsia="da-DK"/>
        </w:rPr>
        <w:t>HBO Max</w:t>
      </w:r>
      <w:r w:rsidRPr="00AD7F0C">
        <w:rPr>
          <w:rFonts w:ascii="Segoe UI" w:eastAsia="Times New Roman" w:hAnsi="Segoe UI" w:cs="Segoe UI"/>
          <w:color w:val="000000"/>
          <w:lang w:val="en-US" w:eastAsia="da-DK"/>
        </w:rPr>
        <w:t>. But the film’s title, and the Williams </w:t>
      </w:r>
      <w:r w:rsidRPr="00AD7F0C">
        <w:rPr>
          <w:rFonts w:ascii="Segoe UI" w:eastAsia="Times New Roman" w:hAnsi="Segoe UI" w:cs="Segoe UI"/>
          <w:color w:val="000000"/>
          <w:u w:val="single"/>
          <w:lang w:val="en-US" w:eastAsia="da-DK"/>
        </w:rPr>
        <w:t>family’s</w:t>
      </w:r>
      <w:r w:rsidRPr="00AD7F0C">
        <w:rPr>
          <w:rFonts w:ascii="Segoe UI" w:eastAsia="Times New Roman" w:hAnsi="Segoe UI" w:cs="Segoe UI"/>
          <w:color w:val="000000"/>
          <w:lang w:val="en-US" w:eastAsia="da-DK"/>
        </w:rPr>
        <w:t> executive producer credits, should clue you in on exactly how complicated the characterization of its subject will be, and just how far the needle will be sent up the likability gauge. It seems that only directors Bob Fosse and Richard Pryor were willing to risk making their semi-autobiographical, cinematic alter egos potentially irredeemable at the expense of </w:t>
      </w:r>
      <w:r w:rsidRPr="00AD7F0C">
        <w:rPr>
          <w:rFonts w:ascii="Segoe UI" w:eastAsia="Times New Roman" w:hAnsi="Segoe UI" w:cs="Segoe UI"/>
          <w:color w:val="000000"/>
          <w:u w:val="single"/>
          <w:lang w:val="en-US" w:eastAsia="da-DK"/>
        </w:rPr>
        <w:t>viewers’</w:t>
      </w:r>
      <w:r w:rsidRPr="00AD7F0C">
        <w:rPr>
          <w:rFonts w:ascii="Segoe UI" w:eastAsia="Times New Roman" w:hAnsi="Segoe UI" w:cs="Segoe UI"/>
          <w:color w:val="000000"/>
          <w:lang w:val="en-US" w:eastAsia="da-DK"/>
        </w:rPr>
        <w:t> comfort. Richard Williams does some infuriating things here, but the movie never once indicates he was ever wrong. This sands the edges off a film that occasionally comes at you from unexpectedly askew angles.</w:t>
      </w:r>
    </w:p>
    <w:p w14:paraId="78D2D247" w14:textId="2BBC0035" w:rsidR="007F26A6" w:rsidRPr="00AD7F0C" w:rsidRDefault="007F26A6" w:rsidP="007F26A6">
      <w:pPr>
        <w:spacing w:before="100" w:beforeAutospacing="1" w:after="100" w:afterAutospacing="1"/>
        <w:outlineLvl w:val="1"/>
        <w:rPr>
          <w:rFonts w:ascii="Segoe UI" w:eastAsia="Times New Roman" w:hAnsi="Segoe UI" w:cs="Segoe UI"/>
          <w:b/>
          <w:bCs/>
          <w:color w:val="000000"/>
          <w:sz w:val="36"/>
          <w:szCs w:val="36"/>
          <w:lang w:eastAsia="da-DK"/>
        </w:rPr>
      </w:pPr>
      <w:r w:rsidRPr="00AD7F0C">
        <w:rPr>
          <w:rFonts w:ascii="Segoe UI" w:eastAsia="Times New Roman" w:hAnsi="Segoe UI" w:cs="Segoe UI"/>
          <w:color w:val="000000"/>
          <w:lang w:eastAsia="da-DK"/>
        </w:rPr>
        <w:t>“King Richard”, </w:t>
      </w:r>
      <w:r w:rsidRPr="00AD7F0C">
        <w:rPr>
          <w:rFonts w:ascii="Segoe UI" w:eastAsia="Times New Roman" w:hAnsi="Segoe UI" w:cs="Segoe UI"/>
          <w:i/>
          <w:iCs/>
          <w:color w:val="000000"/>
          <w:lang w:eastAsia="da-DK"/>
        </w:rPr>
        <w:t>Roger Ebert</w:t>
      </w:r>
      <w:r w:rsidRPr="00AD7F0C">
        <w:rPr>
          <w:rFonts w:ascii="Segoe UI" w:eastAsia="Times New Roman" w:hAnsi="Segoe UI" w:cs="Segoe UI"/>
          <w:color w:val="000000"/>
          <w:lang w:eastAsia="da-DK"/>
        </w:rPr>
        <w:t>, 2021</w:t>
      </w:r>
    </w:p>
    <w:p w14:paraId="666C4F74" w14:textId="77777777" w:rsidR="00AD7F0C" w:rsidRPr="00AD7F0C" w:rsidRDefault="00AD7F0C" w:rsidP="00AD7F0C">
      <w:pPr>
        <w:spacing w:before="100" w:beforeAutospacing="1" w:after="100" w:afterAutospacing="1"/>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lastRenderedPageBreak/>
        <w:t>Besvar opgave a., b. og c. Brug relevant grammatisk terminologi. Husk kildehenvisning, hvis du citerer fra en grammatikbog. Skriv dit svar på dansk.</w:t>
      </w:r>
    </w:p>
    <w:tbl>
      <w:tblPr>
        <w:tblW w:w="10049" w:type="dxa"/>
        <w:tblBorders>
          <w:top w:val="single" w:sz="24" w:space="0" w:color="FFFFFF"/>
          <w:left w:val="single" w:sz="24" w:space="0" w:color="FFFFFF"/>
          <w:bottom w:val="single" w:sz="24" w:space="0" w:color="FFFFFF"/>
          <w:right w:val="single" w:sz="24" w:space="0" w:color="FFFFFF"/>
        </w:tblBorders>
        <w:shd w:val="clear" w:color="auto" w:fill="FFFFFF"/>
        <w:tblCellMar>
          <w:left w:w="0" w:type="dxa"/>
          <w:right w:w="0" w:type="dxa"/>
        </w:tblCellMar>
        <w:tblLook w:val="04A0" w:firstRow="1" w:lastRow="0" w:firstColumn="1" w:lastColumn="0" w:noHBand="0" w:noVBand="1"/>
      </w:tblPr>
      <w:tblGrid>
        <w:gridCol w:w="293"/>
        <w:gridCol w:w="166"/>
        <w:gridCol w:w="9590"/>
      </w:tblGrid>
      <w:tr w:rsidR="00AD7F0C" w:rsidRPr="00AD7F0C" w14:paraId="4E262582" w14:textId="77777777" w:rsidTr="00AD7F0C">
        <w:trPr>
          <w:trHeight w:val="972"/>
        </w:trPr>
        <w:tc>
          <w:tcPr>
            <w:tcW w:w="290" w:type="dxa"/>
            <w:tcBorders>
              <w:top w:val="nil"/>
              <w:left w:val="nil"/>
              <w:bottom w:val="nil"/>
              <w:right w:val="nil"/>
            </w:tcBorders>
            <w:shd w:val="clear" w:color="auto" w:fill="FFFFFF"/>
            <w:hideMark/>
          </w:tcPr>
          <w:p w14:paraId="6431150B" w14:textId="77777777" w:rsidR="00AD7F0C" w:rsidRPr="00AD7F0C" w:rsidRDefault="00AD7F0C" w:rsidP="00AD7F0C">
            <w:pPr>
              <w:jc w:val="right"/>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a.</w:t>
            </w:r>
          </w:p>
        </w:tc>
        <w:tc>
          <w:tcPr>
            <w:tcW w:w="165" w:type="dxa"/>
            <w:tcBorders>
              <w:top w:val="nil"/>
              <w:left w:val="nil"/>
              <w:bottom w:val="nil"/>
              <w:right w:val="nil"/>
            </w:tcBorders>
            <w:shd w:val="clear" w:color="auto" w:fill="FFFFFF"/>
            <w:hideMark/>
          </w:tcPr>
          <w:p w14:paraId="4A012328" w14:textId="77777777" w:rsidR="00AD7F0C" w:rsidRPr="00AD7F0C" w:rsidRDefault="00AD7F0C" w:rsidP="00AD7F0C">
            <w:pPr>
              <w:jc w:val="right"/>
              <w:rPr>
                <w:rFonts w:ascii="Segoe UI" w:eastAsia="Times New Roman" w:hAnsi="Segoe UI" w:cs="Segoe UI"/>
                <w:color w:val="000000"/>
                <w:lang w:eastAsia="da-DK"/>
              </w:rPr>
            </w:pPr>
          </w:p>
        </w:tc>
        <w:tc>
          <w:tcPr>
            <w:tcW w:w="9506" w:type="dxa"/>
            <w:tcBorders>
              <w:top w:val="nil"/>
              <w:left w:val="nil"/>
              <w:bottom w:val="nil"/>
              <w:right w:val="nil"/>
            </w:tcBorders>
            <w:shd w:val="clear" w:color="auto" w:fill="FFFFFF"/>
            <w:hideMark/>
          </w:tcPr>
          <w:p w14:paraId="1E070CDD" w14:textId="77777777" w:rsidR="00AD7F0C" w:rsidRDefault="00AD7F0C" w:rsidP="00AD7F0C">
            <w:pPr>
              <w:rPr>
                <w:rFonts w:ascii="Segoe UI" w:eastAsia="Times New Roman" w:hAnsi="Segoe UI" w:cs="Segoe UI"/>
                <w:b/>
                <w:bCs/>
                <w:color w:val="000000"/>
                <w:lang w:eastAsia="da-DK"/>
              </w:rPr>
            </w:pPr>
            <w:r w:rsidRPr="00AD7F0C">
              <w:rPr>
                <w:rFonts w:ascii="Segoe UI" w:eastAsia="Times New Roman" w:hAnsi="Segoe UI" w:cs="Segoe UI"/>
                <w:b/>
                <w:bCs/>
                <w:color w:val="000000"/>
                <w:lang w:eastAsia="da-DK"/>
              </w:rPr>
              <w:t>Find og skriv seks forskellige adjektiver (tillægsord). Gradbøj adjektiverne i 1., 2. og 3. grad, og forklar kort, hvordan man på engelsk gradbøjer adjektiver. Brug dine eksempler i forklaringen.</w:t>
            </w:r>
          </w:p>
          <w:p w14:paraId="05DCE520" w14:textId="77777777" w:rsidR="00286968" w:rsidRDefault="00286968" w:rsidP="00AD7F0C">
            <w:pPr>
              <w:rPr>
                <w:rFonts w:ascii="Segoe UI" w:eastAsia="Times New Roman" w:hAnsi="Segoe UI" w:cs="Segoe UI"/>
                <w:b/>
                <w:bCs/>
                <w:color w:val="000000"/>
                <w:lang w:eastAsia="da-DK"/>
              </w:rPr>
            </w:pPr>
          </w:p>
          <w:p w14:paraId="28AE9F68" w14:textId="77777777" w:rsidR="00286968" w:rsidRPr="00AD7F0C" w:rsidRDefault="00286968" w:rsidP="00AD7F0C">
            <w:pPr>
              <w:rPr>
                <w:rFonts w:ascii="Segoe UI" w:eastAsia="Times New Roman" w:hAnsi="Segoe UI" w:cs="Segoe UI"/>
                <w:color w:val="000000"/>
                <w:lang w:eastAsia="da-DK"/>
              </w:rPr>
            </w:pPr>
          </w:p>
        </w:tc>
      </w:tr>
      <w:tr w:rsidR="00AD7F0C" w:rsidRPr="00AD7F0C" w14:paraId="4F4E61EE" w14:textId="77777777" w:rsidTr="00AD7F0C">
        <w:trPr>
          <w:trHeight w:val="648"/>
        </w:trPr>
        <w:tc>
          <w:tcPr>
            <w:tcW w:w="290" w:type="dxa"/>
            <w:tcBorders>
              <w:top w:val="nil"/>
              <w:left w:val="nil"/>
              <w:bottom w:val="nil"/>
              <w:right w:val="nil"/>
            </w:tcBorders>
            <w:shd w:val="clear" w:color="auto" w:fill="FFFFFF"/>
            <w:hideMark/>
          </w:tcPr>
          <w:p w14:paraId="2879C611" w14:textId="77777777" w:rsidR="00AD7F0C" w:rsidRPr="00AD7F0C" w:rsidRDefault="00AD7F0C" w:rsidP="00AD7F0C">
            <w:pPr>
              <w:jc w:val="right"/>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b.</w:t>
            </w:r>
          </w:p>
        </w:tc>
        <w:tc>
          <w:tcPr>
            <w:tcW w:w="165" w:type="dxa"/>
            <w:tcBorders>
              <w:top w:val="nil"/>
              <w:left w:val="nil"/>
              <w:bottom w:val="nil"/>
              <w:right w:val="nil"/>
            </w:tcBorders>
            <w:shd w:val="clear" w:color="auto" w:fill="FFFFFF"/>
            <w:hideMark/>
          </w:tcPr>
          <w:p w14:paraId="62B04BD9" w14:textId="77777777" w:rsidR="00AD7F0C" w:rsidRPr="00AD7F0C" w:rsidRDefault="00AD7F0C" w:rsidP="00AD7F0C">
            <w:pPr>
              <w:jc w:val="right"/>
              <w:rPr>
                <w:rFonts w:ascii="Segoe UI" w:eastAsia="Times New Roman" w:hAnsi="Segoe UI" w:cs="Segoe UI"/>
                <w:color w:val="000000"/>
                <w:lang w:eastAsia="da-DK"/>
              </w:rPr>
            </w:pPr>
          </w:p>
        </w:tc>
        <w:tc>
          <w:tcPr>
            <w:tcW w:w="9506" w:type="dxa"/>
            <w:tcBorders>
              <w:top w:val="nil"/>
              <w:left w:val="nil"/>
              <w:bottom w:val="nil"/>
              <w:right w:val="nil"/>
            </w:tcBorders>
            <w:shd w:val="clear" w:color="auto" w:fill="FFFFFF"/>
            <w:hideMark/>
          </w:tcPr>
          <w:p w14:paraId="124E1810" w14:textId="77777777" w:rsidR="00AD7F0C" w:rsidRDefault="00AD7F0C" w:rsidP="00AD7F0C">
            <w:pPr>
              <w:rPr>
                <w:rFonts w:ascii="Segoe UI" w:eastAsia="Times New Roman" w:hAnsi="Segoe UI" w:cs="Segoe UI"/>
                <w:b/>
                <w:bCs/>
                <w:color w:val="000000"/>
                <w:lang w:eastAsia="da-DK"/>
              </w:rPr>
            </w:pPr>
            <w:r w:rsidRPr="00AD7F0C">
              <w:rPr>
                <w:rFonts w:ascii="Segoe UI" w:eastAsia="Times New Roman" w:hAnsi="Segoe UI" w:cs="Segoe UI"/>
                <w:b/>
                <w:bCs/>
                <w:color w:val="000000"/>
                <w:lang w:eastAsia="da-DK"/>
              </w:rPr>
              <w:t>Find og skriv tre sammensatte verballed (udsagnsled). Angiv, hvilken tid hvert verballed står i, og angiv hjælpeverbum og hovedverbum.</w:t>
            </w:r>
          </w:p>
          <w:p w14:paraId="1CABF18C" w14:textId="77777777" w:rsidR="00286968" w:rsidRDefault="00286968" w:rsidP="00AD7F0C">
            <w:pPr>
              <w:rPr>
                <w:rFonts w:ascii="Segoe UI" w:eastAsia="Times New Roman" w:hAnsi="Segoe UI" w:cs="Segoe UI"/>
                <w:b/>
                <w:bCs/>
                <w:color w:val="000000"/>
                <w:lang w:eastAsia="da-DK"/>
              </w:rPr>
            </w:pPr>
          </w:p>
          <w:p w14:paraId="205A9D39" w14:textId="77777777" w:rsidR="00286968" w:rsidRPr="00AD7F0C" w:rsidRDefault="00286968" w:rsidP="00AD7F0C">
            <w:pPr>
              <w:rPr>
                <w:rFonts w:ascii="Segoe UI" w:eastAsia="Times New Roman" w:hAnsi="Segoe UI" w:cs="Segoe UI"/>
                <w:color w:val="000000"/>
                <w:lang w:eastAsia="da-DK"/>
              </w:rPr>
            </w:pPr>
          </w:p>
        </w:tc>
      </w:tr>
      <w:tr w:rsidR="00AD7F0C" w:rsidRPr="00AD7F0C" w14:paraId="018CABCE" w14:textId="77777777" w:rsidTr="00AD7F0C">
        <w:trPr>
          <w:trHeight w:val="750"/>
        </w:trPr>
        <w:tc>
          <w:tcPr>
            <w:tcW w:w="290" w:type="dxa"/>
            <w:tcBorders>
              <w:top w:val="nil"/>
              <w:left w:val="nil"/>
              <w:bottom w:val="nil"/>
              <w:right w:val="nil"/>
            </w:tcBorders>
            <w:shd w:val="clear" w:color="auto" w:fill="FFFFFF"/>
            <w:hideMark/>
          </w:tcPr>
          <w:p w14:paraId="0D0FD995" w14:textId="77777777" w:rsidR="00AD7F0C" w:rsidRPr="00AD7F0C" w:rsidRDefault="00AD7F0C" w:rsidP="00AD7F0C">
            <w:pPr>
              <w:jc w:val="right"/>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c.</w:t>
            </w:r>
          </w:p>
        </w:tc>
        <w:tc>
          <w:tcPr>
            <w:tcW w:w="165" w:type="dxa"/>
            <w:tcBorders>
              <w:top w:val="nil"/>
              <w:left w:val="nil"/>
              <w:bottom w:val="nil"/>
              <w:right w:val="nil"/>
            </w:tcBorders>
            <w:shd w:val="clear" w:color="auto" w:fill="FFFFFF"/>
            <w:hideMark/>
          </w:tcPr>
          <w:p w14:paraId="341ACEBE" w14:textId="77777777" w:rsidR="00AD7F0C" w:rsidRPr="00AD7F0C" w:rsidRDefault="00AD7F0C" w:rsidP="00AD7F0C">
            <w:pPr>
              <w:jc w:val="right"/>
              <w:rPr>
                <w:rFonts w:ascii="Segoe UI" w:eastAsia="Times New Roman" w:hAnsi="Segoe UI" w:cs="Segoe UI"/>
                <w:color w:val="000000"/>
                <w:lang w:eastAsia="da-DK"/>
              </w:rPr>
            </w:pPr>
          </w:p>
        </w:tc>
        <w:tc>
          <w:tcPr>
            <w:tcW w:w="9506" w:type="dxa"/>
            <w:tcBorders>
              <w:top w:val="nil"/>
              <w:left w:val="nil"/>
              <w:bottom w:val="nil"/>
              <w:right w:val="nil"/>
            </w:tcBorders>
            <w:shd w:val="clear" w:color="auto" w:fill="FFFFFF"/>
            <w:hideMark/>
          </w:tcPr>
          <w:p w14:paraId="037A2FE9" w14:textId="77777777" w:rsidR="00AD7F0C" w:rsidRPr="00AD7F0C" w:rsidRDefault="00AD7F0C" w:rsidP="00AD7F0C">
            <w:pPr>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Tre eksempler på genitiv (ejefald) er understreget. Forklar kort ud fra hvert af de tre eksempler, hvordan man på engelsk kan danne genitiv.</w:t>
            </w:r>
          </w:p>
        </w:tc>
      </w:tr>
    </w:tbl>
    <w:p w14:paraId="0CA7AD1F" w14:textId="77777777" w:rsidR="00AD7F0C" w:rsidRPr="00AD7F0C" w:rsidRDefault="00AD7F0C" w:rsidP="00AD7F0C">
      <w:pPr>
        <w:spacing w:before="100" w:beforeAutospacing="1" w:after="100" w:afterAutospacing="1"/>
        <w:rPr>
          <w:rFonts w:ascii="Segoe UI" w:eastAsia="Times New Roman" w:hAnsi="Segoe UI" w:cs="Segoe UI"/>
          <w:color w:val="000000"/>
          <w:lang w:eastAsia="da-DK"/>
        </w:rPr>
      </w:pPr>
    </w:p>
    <w:p w14:paraId="232E5DC6" w14:textId="77777777" w:rsidR="00B56885" w:rsidRPr="007F26A6" w:rsidRDefault="00B56885"/>
    <w:p w14:paraId="57A96B42" w14:textId="77777777" w:rsidR="00AD7F0C" w:rsidRPr="007F26A6" w:rsidRDefault="00AD7F0C"/>
    <w:p w14:paraId="3CC41A0F" w14:textId="77777777" w:rsidR="00AD7F0C" w:rsidRPr="00AD7F0C" w:rsidRDefault="00AD7F0C" w:rsidP="00AD7F0C">
      <w:pPr>
        <w:spacing w:before="100" w:beforeAutospacing="1" w:after="100" w:afterAutospacing="1"/>
        <w:outlineLvl w:val="1"/>
        <w:rPr>
          <w:rFonts w:ascii="Segoe UI" w:eastAsia="Times New Roman" w:hAnsi="Segoe UI" w:cs="Segoe UI"/>
          <w:b/>
          <w:bCs/>
          <w:color w:val="000000"/>
          <w:sz w:val="36"/>
          <w:szCs w:val="36"/>
          <w:lang w:eastAsia="da-DK"/>
        </w:rPr>
      </w:pPr>
      <w:proofErr w:type="spellStart"/>
      <w:r w:rsidRPr="00AD7F0C">
        <w:rPr>
          <w:rFonts w:ascii="Segoe UI" w:eastAsia="Times New Roman" w:hAnsi="Segoe UI" w:cs="Segoe UI"/>
          <w:b/>
          <w:bCs/>
          <w:color w:val="BA372A"/>
          <w:sz w:val="36"/>
          <w:szCs w:val="36"/>
          <w:lang w:eastAsia="da-DK"/>
        </w:rPr>
        <w:t>Assignment</w:t>
      </w:r>
      <w:proofErr w:type="spellEnd"/>
      <w:r w:rsidRPr="00AD7F0C">
        <w:rPr>
          <w:rFonts w:ascii="Segoe UI" w:eastAsia="Times New Roman" w:hAnsi="Segoe UI" w:cs="Segoe UI"/>
          <w:b/>
          <w:bCs/>
          <w:color w:val="BA372A"/>
          <w:sz w:val="36"/>
          <w:szCs w:val="36"/>
          <w:lang w:eastAsia="da-DK"/>
        </w:rPr>
        <w:t xml:space="preserve"> 3</w:t>
      </w:r>
    </w:p>
    <w:p w14:paraId="4A2882BF" w14:textId="77777777" w:rsidR="00AD7F0C" w:rsidRPr="00AD7F0C" w:rsidRDefault="00AD7F0C" w:rsidP="00AD7F0C">
      <w:pPr>
        <w:spacing w:before="100" w:beforeAutospacing="1" w:after="100" w:afterAutospacing="1"/>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 xml:space="preserve">I nedenstående video fortæller tv-værten Simon </w:t>
      </w:r>
      <w:proofErr w:type="spellStart"/>
      <w:r w:rsidRPr="00AD7F0C">
        <w:rPr>
          <w:rFonts w:ascii="Segoe UI" w:eastAsia="Times New Roman" w:hAnsi="Segoe UI" w:cs="Segoe UI"/>
          <w:b/>
          <w:bCs/>
          <w:color w:val="000000"/>
          <w:lang w:eastAsia="da-DK"/>
        </w:rPr>
        <w:t>Reeve</w:t>
      </w:r>
      <w:proofErr w:type="spellEnd"/>
      <w:r w:rsidRPr="00AD7F0C">
        <w:rPr>
          <w:rFonts w:ascii="Segoe UI" w:eastAsia="Times New Roman" w:hAnsi="Segoe UI" w:cs="Segoe UI"/>
          <w:b/>
          <w:bCs/>
          <w:color w:val="000000"/>
          <w:lang w:eastAsia="da-DK"/>
        </w:rPr>
        <w:t xml:space="preserve"> om “The Dogs </w:t>
      </w:r>
      <w:proofErr w:type="spellStart"/>
      <w:r w:rsidRPr="00AD7F0C">
        <w:rPr>
          <w:rFonts w:ascii="Segoe UI" w:eastAsia="Times New Roman" w:hAnsi="Segoe UI" w:cs="Segoe UI"/>
          <w:b/>
          <w:bCs/>
          <w:color w:val="000000"/>
          <w:lang w:eastAsia="da-DK"/>
        </w:rPr>
        <w:t>Welcome</w:t>
      </w:r>
      <w:proofErr w:type="spellEnd"/>
      <w:r w:rsidRPr="00AD7F0C">
        <w:rPr>
          <w:rFonts w:ascii="Segoe UI" w:eastAsia="Times New Roman" w:hAnsi="Segoe UI" w:cs="Segoe UI"/>
          <w:b/>
          <w:bCs/>
          <w:color w:val="000000"/>
          <w:lang w:eastAsia="da-DK"/>
        </w:rPr>
        <w:t xml:space="preserve"> Project” lanceret af </w:t>
      </w:r>
      <w:r w:rsidRPr="00AD7F0C">
        <w:rPr>
          <w:rFonts w:ascii="Segoe UI" w:eastAsia="Times New Roman" w:hAnsi="Segoe UI" w:cs="Segoe UI"/>
          <w:b/>
          <w:bCs/>
          <w:i/>
          <w:iCs/>
          <w:color w:val="000000"/>
          <w:lang w:eastAsia="da-DK"/>
        </w:rPr>
        <w:t>National Trust</w:t>
      </w:r>
      <w:r w:rsidRPr="00AD7F0C">
        <w:rPr>
          <w:rFonts w:ascii="Segoe UI" w:eastAsia="Times New Roman" w:hAnsi="Segoe UI" w:cs="Segoe UI"/>
          <w:b/>
          <w:bCs/>
          <w:color w:val="000000"/>
          <w:lang w:eastAsia="da-DK"/>
        </w:rPr>
        <w:t>, en britisk organisation som arbejder for at bevare naturområder og historiske bygninger.</w:t>
      </w:r>
    </w:p>
    <w:p w14:paraId="04446F3F" w14:textId="6274A60D" w:rsidR="00AD7F0C" w:rsidRDefault="00AD7F0C" w:rsidP="00AD7F0C">
      <w:pPr>
        <w:spacing w:before="100" w:beforeAutospacing="1" w:after="100" w:afterAutospacing="1"/>
        <w:rPr>
          <w:rFonts w:ascii="Segoe UI" w:eastAsia="Times New Roman" w:hAnsi="Segoe UI" w:cs="Segoe UI"/>
          <w:color w:val="CECECE"/>
          <w:sz w:val="30"/>
          <w:szCs w:val="30"/>
          <w:lang w:eastAsia="da-DK"/>
        </w:rPr>
      </w:pPr>
      <w:r w:rsidRPr="00AD7F0C">
        <w:rPr>
          <w:rFonts w:ascii="Segoe UI" w:eastAsia="Times New Roman" w:hAnsi="Segoe UI" w:cs="Segoe UI"/>
          <w:b/>
          <w:bCs/>
          <w:color w:val="000000"/>
          <w:lang w:eastAsia="da-DK"/>
        </w:rPr>
        <w:t>Se videoen, og angiv, hvilken ordklasse de nedenstående ord tilhører ud fra sammenhængen. Find ét synonym til hvert af de nedenstående ord ud fra den betydning, de har i sammenhængen. Synonymet må kun bestå af ét enkelt ord.</w:t>
      </w:r>
      <w:r w:rsidRPr="00AD7F0C">
        <w:rPr>
          <w:rFonts w:ascii="Segoe UI" w:eastAsia="Times New Roman" w:hAnsi="Segoe UI" w:cs="Segoe UI"/>
          <w:color w:val="CECECE"/>
          <w:sz w:val="30"/>
          <w:szCs w:val="30"/>
          <w:lang w:eastAsia="da-DK"/>
        </w:rPr>
        <w:t xml:space="preserve"> </w:t>
      </w:r>
    </w:p>
    <w:p w14:paraId="195B52F0" w14:textId="4BD4DB7C" w:rsidR="00AD7F0C" w:rsidRPr="00AD7F0C" w:rsidRDefault="00AD7F0C" w:rsidP="00AD7F0C">
      <w:pPr>
        <w:spacing w:before="100" w:beforeAutospacing="1" w:after="100" w:afterAutospacing="1"/>
        <w:rPr>
          <w:rFonts w:ascii="Segoe UI" w:eastAsia="Times New Roman" w:hAnsi="Segoe UI" w:cs="Segoe UI"/>
          <w:color w:val="CECECE"/>
          <w:sz w:val="30"/>
          <w:szCs w:val="30"/>
          <w:lang w:eastAsia="da-DK"/>
        </w:rPr>
      </w:pPr>
      <w:hyperlink r:id="rId4" w:history="1">
        <w:r w:rsidRPr="0084409E">
          <w:rPr>
            <w:rStyle w:val="Hyperlink"/>
            <w:rFonts w:ascii="Segoe UI" w:eastAsia="Times New Roman" w:hAnsi="Segoe UI" w:cs="Segoe UI"/>
            <w:sz w:val="30"/>
            <w:szCs w:val="30"/>
            <w:lang w:eastAsia="da-DK"/>
          </w:rPr>
          <w:t>https://www.youtube.com/watch?v=w3tIcJsNSR0</w:t>
        </w:r>
      </w:hyperlink>
      <w:r>
        <w:rPr>
          <w:rFonts w:ascii="Segoe UI" w:eastAsia="Times New Roman" w:hAnsi="Segoe UI" w:cs="Segoe UI"/>
          <w:color w:val="CECECE"/>
          <w:sz w:val="30"/>
          <w:szCs w:val="30"/>
          <w:lang w:eastAsia="da-DK"/>
        </w:rPr>
        <w:t xml:space="preserve"> </w:t>
      </w:r>
    </w:p>
    <w:p w14:paraId="506C7903"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Appreciate (00:09)</w:t>
      </w:r>
    </w:p>
    <w:p w14:paraId="6C6B399C"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Wonderful (00:10)</w:t>
      </w:r>
    </w:p>
    <w:p w14:paraId="688E077C"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Launched (00:33)</w:t>
      </w:r>
    </w:p>
    <w:p w14:paraId="2BC21CF4"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Sniff out (00:50)</w:t>
      </w:r>
    </w:p>
    <w:p w14:paraId="50DD8E9D"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Range (01:00)</w:t>
      </w:r>
    </w:p>
    <w:p w14:paraId="5EB4EBEF"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Completely (01:20)</w:t>
      </w:r>
    </w:p>
    <w:p w14:paraId="5DCC13ED"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Meaningful (01:30)</w:t>
      </w:r>
    </w:p>
    <w:p w14:paraId="79255EB5"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Designed (01:35)</w:t>
      </w:r>
    </w:p>
    <w:p w14:paraId="29AF505F"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color w:val="000000"/>
          <w:lang w:val="en-US" w:eastAsia="da-DK"/>
        </w:rPr>
        <w:t>Ensure (01:36)</w:t>
      </w:r>
    </w:p>
    <w:p w14:paraId="45AB27D9" w14:textId="77777777" w:rsidR="00AD7F0C" w:rsidRPr="00AD7F0C" w:rsidRDefault="00AD7F0C" w:rsidP="00AD7F0C">
      <w:pPr>
        <w:rPr>
          <w:rFonts w:ascii="Segoe UI" w:eastAsia="Times New Roman" w:hAnsi="Segoe UI" w:cs="Segoe UI"/>
          <w:color w:val="000000"/>
          <w:lang w:val="en-US" w:eastAsia="da-DK"/>
        </w:rPr>
      </w:pPr>
    </w:p>
    <w:p w14:paraId="02C0E37C" w14:textId="77777777" w:rsidR="00AD7F0C" w:rsidRPr="00AD7F0C" w:rsidRDefault="00AD7F0C" w:rsidP="00AD7F0C">
      <w:pPr>
        <w:spacing w:before="100" w:beforeAutospacing="1" w:after="100" w:afterAutospacing="1"/>
        <w:outlineLvl w:val="1"/>
        <w:rPr>
          <w:rFonts w:ascii="Segoe UI" w:eastAsia="Times New Roman" w:hAnsi="Segoe UI" w:cs="Segoe UI"/>
          <w:b/>
          <w:bCs/>
          <w:color w:val="000000"/>
          <w:sz w:val="36"/>
          <w:szCs w:val="36"/>
          <w:lang w:eastAsia="da-DK"/>
        </w:rPr>
      </w:pPr>
      <w:proofErr w:type="spellStart"/>
      <w:r w:rsidRPr="00AD7F0C">
        <w:rPr>
          <w:rFonts w:ascii="Segoe UI" w:eastAsia="Times New Roman" w:hAnsi="Segoe UI" w:cs="Segoe UI"/>
          <w:b/>
          <w:bCs/>
          <w:color w:val="BA372A"/>
          <w:sz w:val="36"/>
          <w:szCs w:val="36"/>
          <w:lang w:eastAsia="da-DK"/>
        </w:rPr>
        <w:t>Assignment</w:t>
      </w:r>
      <w:proofErr w:type="spellEnd"/>
      <w:r w:rsidRPr="00AD7F0C">
        <w:rPr>
          <w:rFonts w:ascii="Segoe UI" w:eastAsia="Times New Roman" w:hAnsi="Segoe UI" w:cs="Segoe UI"/>
          <w:b/>
          <w:bCs/>
          <w:color w:val="BA372A"/>
          <w:sz w:val="36"/>
          <w:szCs w:val="36"/>
          <w:lang w:eastAsia="da-DK"/>
        </w:rPr>
        <w:t xml:space="preserve"> 4</w:t>
      </w:r>
    </w:p>
    <w:p w14:paraId="3CE3B209" w14:textId="77777777" w:rsidR="00AD7F0C" w:rsidRPr="00AD7F0C" w:rsidRDefault="00AD7F0C" w:rsidP="00AD7F0C">
      <w:pPr>
        <w:spacing w:before="100" w:beforeAutospacing="1" w:after="100" w:afterAutospacing="1"/>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Besvar både opgave a. og b.</w:t>
      </w:r>
    </w:p>
    <w:p w14:paraId="0631E0A3" w14:textId="77777777" w:rsidR="00AD7F0C" w:rsidRPr="00AD7F0C" w:rsidRDefault="00AD7F0C" w:rsidP="00AD7F0C">
      <w:pPr>
        <w:spacing w:before="100" w:beforeAutospacing="1" w:after="100" w:afterAutospacing="1"/>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Nedenstående tekst er en anmeldelse af en pub i England.</w:t>
      </w:r>
    </w:p>
    <w:p w14:paraId="42837DC5" w14:textId="77777777" w:rsidR="00AD7F0C" w:rsidRPr="00AD7F0C" w:rsidRDefault="00AD7F0C" w:rsidP="00AD7F0C">
      <w:pPr>
        <w:spacing w:before="100" w:beforeAutospacing="1" w:after="100" w:afterAutospacing="1"/>
        <w:rPr>
          <w:rFonts w:ascii="Segoe UI" w:eastAsia="Times New Roman" w:hAnsi="Segoe UI" w:cs="Segoe UI"/>
          <w:color w:val="000000"/>
          <w:lang w:eastAsia="da-DK"/>
        </w:rPr>
      </w:pPr>
      <w:r w:rsidRPr="00AD7F0C">
        <w:rPr>
          <w:rFonts w:ascii="Segoe UI" w:eastAsia="Times New Roman" w:hAnsi="Segoe UI" w:cs="Segoe UI"/>
          <w:b/>
          <w:bCs/>
          <w:color w:val="000000"/>
          <w:lang w:eastAsia="da-DK"/>
        </w:rPr>
        <w:t>      a.  Beskriv kort den sproglige stil i teksten, fx med hensyn til sætningsopbygning</w:t>
      </w:r>
      <w:r w:rsidRPr="00AD7F0C">
        <w:rPr>
          <w:rFonts w:ascii="Segoe UI" w:eastAsia="Times New Roman" w:hAnsi="Segoe UI" w:cs="Segoe UI"/>
          <w:b/>
          <w:bCs/>
          <w:color w:val="000000"/>
          <w:lang w:eastAsia="da-DK"/>
        </w:rPr>
        <w:br/>
        <w:t>           og ordvalg. Brug eksempler fra teksten. Skriv dit svar på dansk.</w:t>
      </w:r>
    </w:p>
    <w:p w14:paraId="497CBD04" w14:textId="3B9C1C90" w:rsidR="00AD7F0C" w:rsidRPr="00AD7F0C" w:rsidRDefault="00AD7F0C" w:rsidP="00AD7F0C">
      <w:pPr>
        <w:rPr>
          <w:rFonts w:ascii="Times New Roman" w:eastAsia="Times New Roman" w:hAnsi="Times New Roman" w:cs="Times New Roman"/>
          <w:lang w:eastAsia="da-DK"/>
        </w:rPr>
      </w:pPr>
      <w:r w:rsidRPr="00AD7F0C">
        <w:rPr>
          <w:rFonts w:ascii="Times New Roman" w:eastAsia="Times New Roman" w:hAnsi="Times New Roman" w:cs="Times New Roman"/>
          <w:lang w:eastAsia="da-DK"/>
        </w:rPr>
        <w:fldChar w:fldCharType="begin"/>
      </w:r>
      <w:r w:rsidRPr="00AD7F0C">
        <w:rPr>
          <w:rFonts w:ascii="Times New Roman" w:eastAsia="Times New Roman" w:hAnsi="Times New Roman" w:cs="Times New Roman"/>
          <w:lang w:eastAsia="da-DK"/>
        </w:rPr>
        <w:instrText xml:space="preserve"> INCLUDEPICTURE "assets/Worst%20pub%20lunch%20ever-2614.png" \* MERGEFORMATINET </w:instrText>
      </w:r>
      <w:r w:rsidRPr="00AD7F0C">
        <w:rPr>
          <w:rFonts w:ascii="Times New Roman" w:eastAsia="Times New Roman" w:hAnsi="Times New Roman" w:cs="Times New Roman"/>
          <w:lang w:eastAsia="da-DK"/>
        </w:rPr>
        <w:fldChar w:fldCharType="separate"/>
      </w:r>
      <w:r w:rsidRPr="00AD7F0C">
        <w:rPr>
          <w:rFonts w:ascii="Times New Roman" w:eastAsia="Times New Roman" w:hAnsi="Times New Roman" w:cs="Times New Roman"/>
          <w:noProof/>
          <w:lang w:eastAsia="da-DK"/>
        </w:rPr>
        <mc:AlternateContent>
          <mc:Choice Requires="wps">
            <w:drawing>
              <wp:inline distT="0" distB="0" distL="0" distR="0" wp14:anchorId="6CF80ABD" wp14:editId="3697448B">
                <wp:extent cx="6347460" cy="3782060"/>
                <wp:effectExtent l="0" t="0" r="0" b="0"/>
                <wp:docPr id="5" name="Rektangel 5" descr="Worst pub lunch e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7460" cy="378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58F65" w14:textId="68016C9D" w:rsidR="00AD7F0C" w:rsidRDefault="00AD7F0C" w:rsidP="00AD7F0C">
                            <w:pPr>
                              <w:spacing w:before="100" w:beforeAutospacing="1" w:after="100" w:afterAutospacing="1"/>
                              <w:rPr>
                                <w:rFonts w:ascii="Times New Roman" w:eastAsia="Times New Roman" w:hAnsi="Times New Roman" w:cs="Times New Roman"/>
                                <w:lang w:val="en-US" w:eastAsia="da-DK"/>
                              </w:rPr>
                            </w:pPr>
                            <w:r>
                              <w:rPr>
                                <w:rFonts w:ascii="Times New Roman" w:eastAsia="Times New Roman" w:hAnsi="Times New Roman" w:cs="Times New Roman"/>
                                <w:lang w:val="en-US" w:eastAsia="da-DK"/>
                              </w:rPr>
                              <w:t>Worst Pub Lunch Ever:</w:t>
                            </w:r>
                          </w:p>
                          <w:p w14:paraId="642D6601" w14:textId="117AF220" w:rsidR="00AD7F0C" w:rsidRPr="00AD7F0C" w:rsidRDefault="00AD7F0C" w:rsidP="00AD7F0C">
                            <w:pPr>
                              <w:spacing w:before="100" w:beforeAutospacing="1" w:after="100" w:afterAutospacing="1"/>
                              <w:rPr>
                                <w:rFonts w:ascii="Times New Roman" w:eastAsia="Times New Roman" w:hAnsi="Times New Roman" w:cs="Times New Roman"/>
                                <w:lang w:val="en-US" w:eastAsia="da-DK"/>
                              </w:rPr>
                            </w:pPr>
                            <w:r w:rsidRPr="00AD7F0C">
                              <w:rPr>
                                <w:rFonts w:ascii="Times New Roman" w:eastAsia="Times New Roman" w:hAnsi="Times New Roman" w:cs="Times New Roman"/>
                                <w:lang w:val="en-US" w:eastAsia="da-DK"/>
                              </w:rPr>
                              <w:t xml:space="preserve">If you can't cook fish fingers and chips </w:t>
                            </w:r>
                            <w:proofErr w:type="spellStart"/>
                            <w:r w:rsidRPr="00AD7F0C">
                              <w:rPr>
                                <w:rFonts w:ascii="Times New Roman" w:eastAsia="Times New Roman" w:hAnsi="Times New Roman" w:cs="Times New Roman"/>
                                <w:lang w:val="en-US" w:eastAsia="da-DK"/>
                              </w:rPr>
                              <w:t>i</w:t>
                            </w:r>
                            <w:proofErr w:type="spellEnd"/>
                            <w:r w:rsidRPr="00AD7F0C">
                              <w:rPr>
                                <w:rFonts w:ascii="Times New Roman" w:eastAsia="Times New Roman" w:hAnsi="Times New Roman" w:cs="Times New Roman"/>
                                <w:lang w:val="en-US" w:eastAsia="da-DK"/>
                              </w:rPr>
                              <w:t xml:space="preserve"> don't hold out much hope for any ot</w:t>
                            </w:r>
                            <w:r>
                              <w:rPr>
                                <w:rFonts w:ascii="Times New Roman" w:eastAsia="Times New Roman" w:hAnsi="Times New Roman" w:cs="Times New Roman"/>
                                <w:lang w:val="en-US" w:eastAsia="da-DK"/>
                              </w:rPr>
                              <w:t>h</w:t>
                            </w:r>
                            <w:r w:rsidRPr="00AD7F0C">
                              <w:rPr>
                                <w:rFonts w:ascii="Times New Roman" w:eastAsia="Times New Roman" w:hAnsi="Times New Roman" w:cs="Times New Roman"/>
                                <w:lang w:val="en-US" w:eastAsia="da-DK"/>
                              </w:rPr>
                              <w:t>er food here. Fish fingers cooked to death</w:t>
                            </w:r>
                            <w:r>
                              <w:rPr>
                                <w:rFonts w:ascii="Times New Roman" w:eastAsia="Times New Roman" w:hAnsi="Times New Roman" w:cs="Times New Roman"/>
                                <w:lang w:val="en-US" w:eastAsia="da-DK"/>
                              </w:rPr>
                              <w:t>,</w:t>
                            </w:r>
                            <w:r w:rsidRPr="00AD7F0C">
                              <w:rPr>
                                <w:rFonts w:ascii="Times New Roman" w:eastAsia="Times New Roman" w:hAnsi="Times New Roman" w:cs="Times New Roman"/>
                                <w:lang w:val="en-US" w:eastAsia="da-DK"/>
                              </w:rPr>
                              <w:t xml:space="preserve"> chunky chips seemed to have been pre</w:t>
                            </w:r>
                            <w:r>
                              <w:rPr>
                                <w:rFonts w:ascii="Times New Roman" w:eastAsia="Times New Roman" w:hAnsi="Times New Roman" w:cs="Times New Roman"/>
                                <w:lang w:val="en-US" w:eastAsia="da-DK"/>
                              </w:rPr>
                              <w:t>-</w:t>
                            </w:r>
                            <w:r w:rsidRPr="00AD7F0C">
                              <w:rPr>
                                <w:rFonts w:ascii="Times New Roman" w:eastAsia="Times New Roman" w:hAnsi="Times New Roman" w:cs="Times New Roman"/>
                                <w:lang w:val="en-US" w:eastAsia="da-DK"/>
                              </w:rPr>
                              <w:t>cooked then finished off in fryer were full of oil and not very tast</w:t>
                            </w:r>
                            <w:r>
                              <w:rPr>
                                <w:rFonts w:ascii="Times New Roman" w:eastAsia="Times New Roman" w:hAnsi="Times New Roman" w:cs="Times New Roman"/>
                                <w:lang w:val="en-US" w:eastAsia="da-DK"/>
                              </w:rPr>
                              <w:t>y</w:t>
                            </w:r>
                            <w:r w:rsidRPr="00AD7F0C">
                              <w:rPr>
                                <w:rFonts w:ascii="Times New Roman" w:eastAsia="Times New Roman" w:hAnsi="Times New Roman" w:cs="Times New Roman"/>
                                <w:lang w:val="en-US" w:eastAsia="da-DK"/>
                              </w:rPr>
                              <w:t xml:space="preserve"> at all, paid in advance so didn't bother complaining before leaving, place is dark and lady serving me seemed to be going through the motions, won't be back that's for sure.</w:t>
                            </w:r>
                          </w:p>
                          <w:p w14:paraId="31AC35C3" w14:textId="77777777" w:rsidR="00AD7F0C" w:rsidRPr="00AD7F0C" w:rsidRDefault="00AD7F0C" w:rsidP="00AD7F0C">
                            <w:pPr>
                              <w:jc w:val="center"/>
                              <w:rPr>
                                <w:lang w:val="en-US"/>
                              </w:rPr>
                            </w:pPr>
                          </w:p>
                        </w:txbxContent>
                      </wps:txbx>
                      <wps:bodyPr rot="0" vert="horz" wrap="square" lIns="91440" tIns="45720" rIns="91440" bIns="45720" anchor="t" anchorCtr="0" upright="1">
                        <a:noAutofit/>
                      </wps:bodyPr>
                    </wps:wsp>
                  </a:graphicData>
                </a:graphic>
              </wp:inline>
            </w:drawing>
          </mc:Choice>
          <mc:Fallback>
            <w:pict>
              <v:rect w14:anchorId="6CF80ABD" id="Rektangel 5" o:spid="_x0000_s1026" alt="Worst pub lunch ever" style="width:499.8pt;height:2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" filled="f" stroked="f">
                <o:lock v:ext="edit" aspectratio="t"/>
                <v:textbox>
                  <w:txbxContent>
                    <w:p w14:paraId="6BA58F65" w14:textId="68016C9D" w:rsidR="00AD7F0C" w:rsidRDefault="00AD7F0C" w:rsidP="00AD7F0C">
                      <w:pPr>
                        <w:spacing w:before="100" w:beforeAutospacing="1" w:after="100" w:afterAutospacing="1"/>
                        <w:rPr>
                          <w:rFonts w:ascii="Times New Roman" w:eastAsia="Times New Roman" w:hAnsi="Times New Roman" w:cs="Times New Roman"/>
                          <w:lang w:val="en-US" w:eastAsia="da-DK"/>
                        </w:rPr>
                      </w:pPr>
                      <w:r>
                        <w:rPr>
                          <w:rFonts w:ascii="Times New Roman" w:eastAsia="Times New Roman" w:hAnsi="Times New Roman" w:cs="Times New Roman"/>
                          <w:lang w:val="en-US" w:eastAsia="da-DK"/>
                        </w:rPr>
                        <w:t>Worst Pub Lunch Ever:</w:t>
                      </w:r>
                    </w:p>
                    <w:p w14:paraId="642D6601" w14:textId="117AF220" w:rsidR="00AD7F0C" w:rsidRPr="00AD7F0C" w:rsidRDefault="00AD7F0C" w:rsidP="00AD7F0C">
                      <w:pPr>
                        <w:spacing w:before="100" w:beforeAutospacing="1" w:after="100" w:afterAutospacing="1"/>
                        <w:rPr>
                          <w:rFonts w:ascii="Times New Roman" w:eastAsia="Times New Roman" w:hAnsi="Times New Roman" w:cs="Times New Roman"/>
                          <w:lang w:val="en-US" w:eastAsia="da-DK"/>
                        </w:rPr>
                      </w:pPr>
                      <w:r w:rsidRPr="00AD7F0C">
                        <w:rPr>
                          <w:rFonts w:ascii="Times New Roman" w:eastAsia="Times New Roman" w:hAnsi="Times New Roman" w:cs="Times New Roman"/>
                          <w:lang w:val="en-US" w:eastAsia="da-DK"/>
                        </w:rPr>
                        <w:t xml:space="preserve">If you can't cook fish fingers and chips </w:t>
                      </w:r>
                      <w:proofErr w:type="spellStart"/>
                      <w:r w:rsidRPr="00AD7F0C">
                        <w:rPr>
                          <w:rFonts w:ascii="Times New Roman" w:eastAsia="Times New Roman" w:hAnsi="Times New Roman" w:cs="Times New Roman"/>
                          <w:lang w:val="en-US" w:eastAsia="da-DK"/>
                        </w:rPr>
                        <w:t>i</w:t>
                      </w:r>
                      <w:proofErr w:type="spellEnd"/>
                      <w:r w:rsidRPr="00AD7F0C">
                        <w:rPr>
                          <w:rFonts w:ascii="Times New Roman" w:eastAsia="Times New Roman" w:hAnsi="Times New Roman" w:cs="Times New Roman"/>
                          <w:lang w:val="en-US" w:eastAsia="da-DK"/>
                        </w:rPr>
                        <w:t xml:space="preserve"> don't hold out much hope for any ot</w:t>
                      </w:r>
                      <w:r>
                        <w:rPr>
                          <w:rFonts w:ascii="Times New Roman" w:eastAsia="Times New Roman" w:hAnsi="Times New Roman" w:cs="Times New Roman"/>
                          <w:lang w:val="en-US" w:eastAsia="da-DK"/>
                        </w:rPr>
                        <w:t>h</w:t>
                      </w:r>
                      <w:r w:rsidRPr="00AD7F0C">
                        <w:rPr>
                          <w:rFonts w:ascii="Times New Roman" w:eastAsia="Times New Roman" w:hAnsi="Times New Roman" w:cs="Times New Roman"/>
                          <w:lang w:val="en-US" w:eastAsia="da-DK"/>
                        </w:rPr>
                        <w:t>er food here. Fish fingers cooked to death</w:t>
                      </w:r>
                      <w:r>
                        <w:rPr>
                          <w:rFonts w:ascii="Times New Roman" w:eastAsia="Times New Roman" w:hAnsi="Times New Roman" w:cs="Times New Roman"/>
                          <w:lang w:val="en-US" w:eastAsia="da-DK"/>
                        </w:rPr>
                        <w:t>,</w:t>
                      </w:r>
                      <w:r w:rsidRPr="00AD7F0C">
                        <w:rPr>
                          <w:rFonts w:ascii="Times New Roman" w:eastAsia="Times New Roman" w:hAnsi="Times New Roman" w:cs="Times New Roman"/>
                          <w:lang w:val="en-US" w:eastAsia="da-DK"/>
                        </w:rPr>
                        <w:t xml:space="preserve"> chunky chips seemed to have been pre</w:t>
                      </w:r>
                      <w:r>
                        <w:rPr>
                          <w:rFonts w:ascii="Times New Roman" w:eastAsia="Times New Roman" w:hAnsi="Times New Roman" w:cs="Times New Roman"/>
                          <w:lang w:val="en-US" w:eastAsia="da-DK"/>
                        </w:rPr>
                        <w:t>-</w:t>
                      </w:r>
                      <w:r w:rsidRPr="00AD7F0C">
                        <w:rPr>
                          <w:rFonts w:ascii="Times New Roman" w:eastAsia="Times New Roman" w:hAnsi="Times New Roman" w:cs="Times New Roman"/>
                          <w:lang w:val="en-US" w:eastAsia="da-DK"/>
                        </w:rPr>
                        <w:t>cooked then finished off in fryer were full of oil and not very tast</w:t>
                      </w:r>
                      <w:r>
                        <w:rPr>
                          <w:rFonts w:ascii="Times New Roman" w:eastAsia="Times New Roman" w:hAnsi="Times New Roman" w:cs="Times New Roman"/>
                          <w:lang w:val="en-US" w:eastAsia="da-DK"/>
                        </w:rPr>
                        <w:t>y</w:t>
                      </w:r>
                      <w:r w:rsidRPr="00AD7F0C">
                        <w:rPr>
                          <w:rFonts w:ascii="Times New Roman" w:eastAsia="Times New Roman" w:hAnsi="Times New Roman" w:cs="Times New Roman"/>
                          <w:lang w:val="en-US" w:eastAsia="da-DK"/>
                        </w:rPr>
                        <w:t xml:space="preserve"> at all, paid in advance so didn't bother complaining before leaving, place is dark and lady serving me seemed to be going through the motions, won't be back that's for sure.</w:t>
                      </w:r>
                    </w:p>
                    <w:p w14:paraId="31AC35C3" w14:textId="77777777" w:rsidR="00AD7F0C" w:rsidRPr="00AD7F0C" w:rsidRDefault="00AD7F0C" w:rsidP="00AD7F0C">
                      <w:pPr>
                        <w:jc w:val="center"/>
                        <w:rPr>
                          <w:lang w:val="en-US"/>
                        </w:rPr>
                      </w:pPr>
                    </w:p>
                  </w:txbxContent>
                </v:textbox>
                <w10:anchorlock/>
              </v:rect>
            </w:pict>
          </mc:Fallback>
        </mc:AlternateContent>
      </w:r>
      <w:r w:rsidRPr="00AD7F0C">
        <w:rPr>
          <w:rFonts w:ascii="Times New Roman" w:eastAsia="Times New Roman" w:hAnsi="Times New Roman" w:cs="Times New Roman"/>
          <w:lang w:eastAsia="da-DK"/>
        </w:rPr>
        <w:fldChar w:fldCharType="end"/>
      </w:r>
    </w:p>
    <w:p w14:paraId="3C8BCF26" w14:textId="77777777" w:rsidR="00AD7F0C" w:rsidRPr="00AD7F0C" w:rsidRDefault="00AD7F0C" w:rsidP="00AD7F0C">
      <w:pPr>
        <w:spacing w:before="100" w:beforeAutospacing="1" w:after="100" w:afterAutospacing="1"/>
        <w:rPr>
          <w:rFonts w:ascii="Segoe UI" w:eastAsia="Times New Roman" w:hAnsi="Segoe UI" w:cs="Segoe UI"/>
          <w:color w:val="000000"/>
          <w:lang w:val="en-US" w:eastAsia="da-DK"/>
        </w:rPr>
      </w:pPr>
      <w:r w:rsidRPr="00AD7F0C">
        <w:rPr>
          <w:rFonts w:ascii="Segoe UI" w:eastAsia="Times New Roman" w:hAnsi="Segoe UI" w:cs="Segoe UI"/>
          <w:b/>
          <w:bCs/>
          <w:color w:val="000000"/>
          <w:lang w:val="en-US" w:eastAsia="da-DK"/>
        </w:rPr>
        <w:t>      b. Write a formal and grammatically correct reply from the pub owner (50–75 words).      </w:t>
      </w:r>
    </w:p>
    <w:p w14:paraId="5A96C6CF" w14:textId="77777777" w:rsidR="00AD7F0C" w:rsidRPr="00AD7F0C" w:rsidRDefault="00AD7F0C" w:rsidP="00AD7F0C">
      <w:pPr>
        <w:rPr>
          <w:rFonts w:ascii="Times New Roman" w:eastAsia="Times New Roman" w:hAnsi="Times New Roman" w:cs="Times New Roman"/>
          <w:lang w:val="en-US" w:eastAsia="da-DK"/>
        </w:rPr>
      </w:pPr>
    </w:p>
    <w:p w14:paraId="0EE87675" w14:textId="77777777" w:rsidR="00AD7F0C" w:rsidRPr="00AD7F0C" w:rsidRDefault="00AD7F0C">
      <w:pPr>
        <w:rPr>
          <w:lang w:val="en-US"/>
        </w:rPr>
      </w:pPr>
    </w:p>
    <w:sectPr w:rsidR="00AD7F0C" w:rsidRPr="00AD7F0C" w:rsidSect="00AD7F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0C"/>
    <w:rsid w:val="00062D8F"/>
    <w:rsid w:val="00090D7F"/>
    <w:rsid w:val="00286968"/>
    <w:rsid w:val="00532A21"/>
    <w:rsid w:val="005945B2"/>
    <w:rsid w:val="007F26A6"/>
    <w:rsid w:val="008410A3"/>
    <w:rsid w:val="00A91126"/>
    <w:rsid w:val="00AD7F0C"/>
    <w:rsid w:val="00B568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9DCC"/>
  <w15:chartTrackingRefBased/>
  <w15:docId w15:val="{025CE974-662C-7549-B412-B1C71B8F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AD7F0C"/>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D7F0C"/>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AD7F0C"/>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AD7F0C"/>
    <w:rPr>
      <w:b/>
      <w:bCs/>
    </w:rPr>
  </w:style>
  <w:style w:type="character" w:customStyle="1" w:styleId="apple-converted-space">
    <w:name w:val="apple-converted-space"/>
    <w:basedOn w:val="Standardskrifttypeiafsnit"/>
    <w:rsid w:val="00AD7F0C"/>
  </w:style>
  <w:style w:type="character" w:styleId="Fremhv">
    <w:name w:val="Emphasis"/>
    <w:basedOn w:val="Standardskrifttypeiafsnit"/>
    <w:uiPriority w:val="20"/>
    <w:qFormat/>
    <w:rsid w:val="00AD7F0C"/>
    <w:rPr>
      <w:i/>
      <w:iCs/>
    </w:rPr>
  </w:style>
  <w:style w:type="character" w:styleId="Hyperlink">
    <w:name w:val="Hyperlink"/>
    <w:basedOn w:val="Standardskrifttypeiafsnit"/>
    <w:uiPriority w:val="99"/>
    <w:unhideWhenUsed/>
    <w:rsid w:val="00AD7F0C"/>
    <w:rPr>
      <w:color w:val="0563C1" w:themeColor="hyperlink"/>
      <w:u w:val="single"/>
    </w:rPr>
  </w:style>
  <w:style w:type="character" w:styleId="Ulstomtale">
    <w:name w:val="Unresolved Mention"/>
    <w:basedOn w:val="Standardskrifttypeiafsnit"/>
    <w:uiPriority w:val="99"/>
    <w:semiHidden/>
    <w:unhideWhenUsed/>
    <w:rsid w:val="00AD7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1936">
      <w:bodyDiv w:val="1"/>
      <w:marLeft w:val="0"/>
      <w:marRight w:val="0"/>
      <w:marTop w:val="0"/>
      <w:marBottom w:val="0"/>
      <w:divBdr>
        <w:top w:val="none" w:sz="0" w:space="0" w:color="auto"/>
        <w:left w:val="none" w:sz="0" w:space="0" w:color="auto"/>
        <w:bottom w:val="none" w:sz="0" w:space="0" w:color="auto"/>
        <w:right w:val="none" w:sz="0" w:space="0" w:color="auto"/>
      </w:divBdr>
      <w:divsChild>
        <w:div w:id="1175800724">
          <w:marLeft w:val="0"/>
          <w:marRight w:val="0"/>
          <w:marTop w:val="0"/>
          <w:marBottom w:val="0"/>
          <w:divBdr>
            <w:top w:val="none" w:sz="0" w:space="0" w:color="auto"/>
            <w:left w:val="none" w:sz="0" w:space="0" w:color="auto"/>
            <w:bottom w:val="none" w:sz="0" w:space="0" w:color="auto"/>
            <w:right w:val="none" w:sz="0" w:space="0" w:color="auto"/>
          </w:divBdr>
          <w:divsChild>
            <w:div w:id="1791850683">
              <w:marLeft w:val="0"/>
              <w:marRight w:val="0"/>
              <w:marTop w:val="0"/>
              <w:marBottom w:val="0"/>
              <w:divBdr>
                <w:top w:val="none" w:sz="0" w:space="0" w:color="auto"/>
                <w:left w:val="none" w:sz="0" w:space="0" w:color="auto"/>
                <w:bottom w:val="none" w:sz="0" w:space="0" w:color="auto"/>
                <w:right w:val="none" w:sz="0" w:space="0" w:color="auto"/>
              </w:divBdr>
              <w:divsChild>
                <w:div w:id="1704939738">
                  <w:marLeft w:val="0"/>
                  <w:marRight w:val="0"/>
                  <w:marTop w:val="0"/>
                  <w:marBottom w:val="0"/>
                  <w:divBdr>
                    <w:top w:val="single" w:sz="6" w:space="0" w:color="DDDDDD"/>
                    <w:left w:val="none" w:sz="0" w:space="0" w:color="auto"/>
                    <w:bottom w:val="none" w:sz="0" w:space="0" w:color="auto"/>
                    <w:right w:val="none" w:sz="0" w:space="0" w:color="auto"/>
                  </w:divBdr>
                  <w:divsChild>
                    <w:div w:id="2115905862">
                      <w:marLeft w:val="0"/>
                      <w:marRight w:val="0"/>
                      <w:marTop w:val="0"/>
                      <w:marBottom w:val="0"/>
                      <w:divBdr>
                        <w:top w:val="none" w:sz="0" w:space="0" w:color="auto"/>
                        <w:left w:val="none" w:sz="0" w:space="0" w:color="auto"/>
                        <w:bottom w:val="none" w:sz="0" w:space="0" w:color="auto"/>
                        <w:right w:val="single" w:sz="6" w:space="0" w:color="DDDDDD"/>
                      </w:divBdr>
                      <w:divsChild>
                        <w:div w:id="1920480631">
                          <w:marLeft w:val="0"/>
                          <w:marRight w:val="0"/>
                          <w:marTop w:val="0"/>
                          <w:marBottom w:val="0"/>
                          <w:divBdr>
                            <w:top w:val="none" w:sz="0" w:space="0" w:color="auto"/>
                            <w:left w:val="none" w:sz="0" w:space="0" w:color="auto"/>
                            <w:bottom w:val="none" w:sz="0" w:space="0" w:color="auto"/>
                            <w:right w:val="single" w:sz="6" w:space="0" w:color="DDDDDD"/>
                          </w:divBdr>
                          <w:divsChild>
                            <w:div w:id="201525805">
                              <w:marLeft w:val="0"/>
                              <w:marRight w:val="0"/>
                              <w:marTop w:val="0"/>
                              <w:marBottom w:val="0"/>
                              <w:divBdr>
                                <w:top w:val="none" w:sz="0" w:space="0" w:color="auto"/>
                                <w:left w:val="none" w:sz="0" w:space="0" w:color="auto"/>
                                <w:bottom w:val="none" w:sz="0" w:space="0" w:color="auto"/>
                                <w:right w:val="none" w:sz="0" w:space="0" w:color="auto"/>
                              </w:divBdr>
                            </w:div>
                          </w:divsChild>
                        </w:div>
                        <w:div w:id="657348407">
                          <w:marLeft w:val="0"/>
                          <w:marRight w:val="0"/>
                          <w:marTop w:val="0"/>
                          <w:marBottom w:val="0"/>
                          <w:divBdr>
                            <w:top w:val="none" w:sz="0" w:space="0" w:color="auto"/>
                            <w:left w:val="none" w:sz="0" w:space="0" w:color="auto"/>
                            <w:bottom w:val="none" w:sz="0" w:space="0" w:color="auto"/>
                            <w:right w:val="single" w:sz="6" w:space="9" w:color="DDDDDD"/>
                          </w:divBdr>
                        </w:div>
                        <w:div w:id="144594491">
                          <w:marLeft w:val="0"/>
                          <w:marRight w:val="0"/>
                          <w:marTop w:val="0"/>
                          <w:marBottom w:val="0"/>
                          <w:divBdr>
                            <w:top w:val="none" w:sz="0" w:space="0" w:color="auto"/>
                            <w:left w:val="single" w:sz="6" w:space="0" w:color="DDDDDD"/>
                            <w:bottom w:val="none" w:sz="0" w:space="0" w:color="auto"/>
                            <w:right w:val="none" w:sz="0" w:space="0" w:color="auto"/>
                          </w:divBdr>
                        </w:div>
                        <w:div w:id="921337518">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 w:id="564024273">
      <w:bodyDiv w:val="1"/>
      <w:marLeft w:val="0"/>
      <w:marRight w:val="0"/>
      <w:marTop w:val="0"/>
      <w:marBottom w:val="0"/>
      <w:divBdr>
        <w:top w:val="none" w:sz="0" w:space="0" w:color="auto"/>
        <w:left w:val="none" w:sz="0" w:space="0" w:color="auto"/>
        <w:bottom w:val="none" w:sz="0" w:space="0" w:color="auto"/>
        <w:right w:val="none" w:sz="0" w:space="0" w:color="auto"/>
      </w:divBdr>
    </w:div>
    <w:div w:id="898052023">
      <w:bodyDiv w:val="1"/>
      <w:marLeft w:val="0"/>
      <w:marRight w:val="0"/>
      <w:marTop w:val="0"/>
      <w:marBottom w:val="0"/>
      <w:divBdr>
        <w:top w:val="none" w:sz="0" w:space="0" w:color="auto"/>
        <w:left w:val="none" w:sz="0" w:space="0" w:color="auto"/>
        <w:bottom w:val="none" w:sz="0" w:space="0" w:color="auto"/>
        <w:right w:val="none" w:sz="0" w:space="0" w:color="auto"/>
      </w:divBdr>
    </w:div>
    <w:div w:id="1034235733">
      <w:bodyDiv w:val="1"/>
      <w:marLeft w:val="0"/>
      <w:marRight w:val="0"/>
      <w:marTop w:val="0"/>
      <w:marBottom w:val="0"/>
      <w:divBdr>
        <w:top w:val="none" w:sz="0" w:space="0" w:color="auto"/>
        <w:left w:val="none" w:sz="0" w:space="0" w:color="auto"/>
        <w:bottom w:val="none" w:sz="0" w:space="0" w:color="auto"/>
        <w:right w:val="none" w:sz="0" w:space="0" w:color="auto"/>
      </w:divBdr>
    </w:div>
    <w:div w:id="19859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3tIcJsNSR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614</Words>
  <Characters>3750</Characters>
  <Application>Microsoft Office Word</Application>
  <DocSecurity>0</DocSecurity>
  <Lines>31</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Ahrenkiel</dc:creator>
  <cp:keywords/>
  <dc:description/>
  <cp:lastModifiedBy>Cecilia Ahrenkiel</cp:lastModifiedBy>
  <cp:revision>3</cp:revision>
  <cp:lastPrinted>2024-11-11T07:17:00Z</cp:lastPrinted>
  <dcterms:created xsi:type="dcterms:W3CDTF">2023-03-30T14:27:00Z</dcterms:created>
  <dcterms:modified xsi:type="dcterms:W3CDTF">2024-11-11T07:17:00Z</dcterms:modified>
</cp:coreProperties>
</file>