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F12B" w14:textId="6F03E250" w:rsidR="006338E7" w:rsidRPr="00126856" w:rsidRDefault="006338E7" w:rsidP="006338E7">
      <w:pPr>
        <w:jc w:val="center"/>
        <w:rPr>
          <w:sz w:val="36"/>
          <w:szCs w:val="36"/>
        </w:rPr>
      </w:pPr>
      <w:r w:rsidRPr="00126856">
        <w:rPr>
          <w:sz w:val="36"/>
          <w:szCs w:val="36"/>
        </w:rPr>
        <w:t xml:space="preserve">Niveau </w:t>
      </w:r>
      <w:r>
        <w:rPr>
          <w:sz w:val="36"/>
          <w:szCs w:val="36"/>
        </w:rPr>
        <w:t>4</w:t>
      </w:r>
      <w:r w:rsidRPr="00126856">
        <w:rPr>
          <w:sz w:val="36"/>
          <w:szCs w:val="36"/>
        </w:rPr>
        <w:t xml:space="preserve"> – Normalfordelingen</w:t>
      </w:r>
    </w:p>
    <w:p w14:paraId="42D9DA2F" w14:textId="1022C4EC" w:rsidR="006338E7" w:rsidRPr="00E744B5" w:rsidRDefault="006338E7" w:rsidP="006338E7">
      <w:pPr>
        <w:jc w:val="center"/>
        <w:rPr>
          <w:color w:val="FF0000"/>
          <w:sz w:val="32"/>
          <w:szCs w:val="32"/>
        </w:rPr>
      </w:pPr>
      <w:r w:rsidRPr="00126856">
        <w:rPr>
          <w:sz w:val="32"/>
          <w:szCs w:val="32"/>
        </w:rPr>
        <w:t>Fordelingsfunktioner</w:t>
      </w:r>
      <w:r>
        <w:rPr>
          <w:sz w:val="32"/>
          <w:szCs w:val="32"/>
        </w:rPr>
        <w:t xml:space="preserve"> – </w:t>
      </w:r>
      <w:r w:rsidR="007709B3">
        <w:rPr>
          <w:color w:val="FF0000"/>
          <w:sz w:val="32"/>
          <w:szCs w:val="32"/>
        </w:rPr>
        <w:t>Uden hjælpemidler (med formelsamlingen)</w:t>
      </w:r>
    </w:p>
    <w:p w14:paraId="6976C4C2" w14:textId="77777777" w:rsidR="00215378" w:rsidRDefault="00215378" w:rsidP="006338E7">
      <w:pPr>
        <w:rPr>
          <w:b/>
          <w:bCs/>
          <w:sz w:val="24"/>
          <w:szCs w:val="24"/>
        </w:rPr>
      </w:pPr>
    </w:p>
    <w:p w14:paraId="3A941591" w14:textId="28694487" w:rsidR="006338E7" w:rsidRDefault="006338E7" w:rsidP="006338E7">
      <w:pPr>
        <w:rPr>
          <w:b/>
          <w:bCs/>
          <w:sz w:val="24"/>
          <w:szCs w:val="24"/>
        </w:rPr>
      </w:pPr>
      <w:r w:rsidRPr="00126856">
        <w:rPr>
          <w:b/>
          <w:bCs/>
          <w:sz w:val="24"/>
          <w:szCs w:val="24"/>
        </w:rPr>
        <w:t>Opgave 1:</w:t>
      </w:r>
    </w:p>
    <w:p w14:paraId="2B340DA8" w14:textId="77777777" w:rsidR="006338E7" w:rsidRDefault="006338E7" w:rsidP="006338E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Den stokastiske variabel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 xml:space="preserve"> er normalfordelt med middelværdi 20 og spredning 5, </w:t>
      </w:r>
      <m:oMath>
        <m:r>
          <w:rPr>
            <w:rFonts w:ascii="Cambria Math" w:eastAsiaTheme="minorEastAsia" w:hAnsi="Cambria Math"/>
            <w:sz w:val="24"/>
            <w:szCs w:val="24"/>
          </w:rPr>
          <m:t>X∼N(20,5)</m:t>
        </m:r>
      </m:oMath>
      <w:r>
        <w:rPr>
          <w:rFonts w:eastAsiaTheme="minorEastAsia"/>
          <w:sz w:val="24"/>
          <w:szCs w:val="24"/>
        </w:rPr>
        <w:t>. Bestem:</w:t>
      </w:r>
    </w:p>
    <w:p w14:paraId="06FCA054" w14:textId="77777777" w:rsidR="006338E7" w:rsidRDefault="006338E7" w:rsidP="006338E7">
      <w:pPr>
        <w:pStyle w:val="Listeafsnit"/>
        <w:numPr>
          <w:ilvl w:val="0"/>
          <w:numId w:val="2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F(20)</m:t>
        </m:r>
      </m:oMath>
      <w:r>
        <w:rPr>
          <w:rFonts w:eastAsiaTheme="minorEastAsia"/>
          <w:sz w:val="24"/>
          <w:szCs w:val="24"/>
        </w:rPr>
        <w:t>.</w:t>
      </w:r>
    </w:p>
    <w:p w14:paraId="7C7639E4" w14:textId="01B9F8D5" w:rsidR="00A52865" w:rsidRDefault="00A52865" w:rsidP="00A5286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Det aflæses at µ=20 og </w:t>
      </w:r>
      <m:oMath>
        <m:r>
          <w:rPr>
            <w:rFonts w:ascii="Cambria Math" w:eastAsiaTheme="minorEastAsia" w:hAnsi="Cambria Math"/>
            <w:sz w:val="24"/>
            <w:szCs w:val="24"/>
          </w:rPr>
          <m:t>σ=5</m:t>
        </m:r>
      </m:oMath>
      <w:r>
        <w:rPr>
          <w:rFonts w:eastAsiaTheme="minorEastAsia"/>
          <w:sz w:val="24"/>
          <w:szCs w:val="24"/>
        </w:rPr>
        <w:t>. Vi ved at</w:t>
      </w:r>
    </w:p>
    <w:p w14:paraId="48886605" w14:textId="6CEA75B6" w:rsidR="00A52865" w:rsidRPr="00A52865" w:rsidRDefault="00A52865" w:rsidP="00A52865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X≤20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X≤µ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=50 %</m:t>
          </m:r>
        </m:oMath>
      </m:oMathPara>
    </w:p>
    <w:p w14:paraId="249F7622" w14:textId="77777777" w:rsidR="006338E7" w:rsidRDefault="006338E7" w:rsidP="006338E7">
      <w:pPr>
        <w:pStyle w:val="Listeafsnit"/>
        <w:numPr>
          <w:ilvl w:val="0"/>
          <w:numId w:val="2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F(30)</m:t>
        </m:r>
      </m:oMath>
      <w:r>
        <w:rPr>
          <w:rFonts w:eastAsiaTheme="minorEastAsia"/>
          <w:sz w:val="24"/>
          <w:szCs w:val="24"/>
        </w:rPr>
        <w:t>.</w:t>
      </w:r>
    </w:p>
    <w:p w14:paraId="0AF04FA7" w14:textId="20E4F783" w:rsidR="00A52865" w:rsidRPr="00A52865" w:rsidRDefault="00A52865" w:rsidP="00A52865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X≤30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X≤20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+P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20≤X≤30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.</m:t>
          </m:r>
        </m:oMath>
      </m:oMathPara>
    </w:p>
    <w:p w14:paraId="02683859" w14:textId="2E1C3E5A" w:rsidR="00A52865" w:rsidRDefault="00A52865" w:rsidP="00A5286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Da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20≤X≤30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µ≤X≤µ+2σ</m:t>
            </m:r>
          </m:e>
        </m:d>
      </m:oMath>
      <w:r>
        <w:rPr>
          <w:rFonts w:eastAsiaTheme="minorEastAsia"/>
          <w:sz w:val="24"/>
          <w:szCs w:val="24"/>
        </w:rPr>
        <w:t xml:space="preserve"> og vi ved at sandsynligheden for at X ligger i intervallet </w:t>
      </w:r>
      <m:oMath>
        <m:r>
          <w:rPr>
            <w:rFonts w:ascii="Cambria Math" w:eastAsiaTheme="minorEastAsia" w:hAnsi="Cambria Math"/>
            <w:sz w:val="24"/>
            <w:szCs w:val="24"/>
          </w:rPr>
          <m:t>[µ-2σ;µ+2σ]</m:t>
        </m:r>
      </m:oMath>
      <w:r>
        <w:rPr>
          <w:rFonts w:eastAsiaTheme="minorEastAsia"/>
          <w:sz w:val="24"/>
          <w:szCs w:val="24"/>
        </w:rPr>
        <w:t xml:space="preserve"> er 95,45 % ifølge formelsamlingen s. 42 og at tæthedsfunktionen for normalfordelingen er symmetrisk omkring sit maksimum. Så må </w:t>
      </w:r>
      <m:oMath>
        <m:r>
          <w:rPr>
            <w:rFonts w:ascii="Cambria Math" w:eastAsiaTheme="minorEastAsia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µ≤X≤µ+2σ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µ-2σ≤X≤µ+2σ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95,45%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=47,725%</m:t>
        </m:r>
      </m:oMath>
    </w:p>
    <w:p w14:paraId="7C3A6A50" w14:textId="09BF2841" w:rsidR="00A52865" w:rsidRPr="00A52865" w:rsidRDefault="00A52865" w:rsidP="00A52865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=50%+47,725%=97,725%</m:t>
          </m:r>
        </m:oMath>
      </m:oMathPara>
    </w:p>
    <w:p w14:paraId="3FD360C4" w14:textId="49501E1F" w:rsidR="006338E7" w:rsidRDefault="006338E7" w:rsidP="006338E7">
      <w:pPr>
        <w:rPr>
          <w:b/>
          <w:bCs/>
          <w:sz w:val="24"/>
          <w:szCs w:val="24"/>
        </w:rPr>
      </w:pPr>
    </w:p>
    <w:p w14:paraId="21A05F69" w14:textId="1AAAFF71" w:rsidR="006338E7" w:rsidRPr="006338E7" w:rsidRDefault="006338E7" w:rsidP="006338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Opgave 2:</w:t>
      </w:r>
    </w:p>
    <w:p w14:paraId="6B4262E1" w14:textId="77777777" w:rsidR="006338E7" w:rsidRDefault="006338E7" w:rsidP="006338E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En stokastisk variabel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 xml:space="preserve"> er normalfordelt </w:t>
      </w:r>
      <m:oMath>
        <m:r>
          <w:rPr>
            <w:rFonts w:ascii="Cambria Math" w:hAnsi="Cambria Math"/>
            <w:sz w:val="24"/>
            <w:szCs w:val="24"/>
          </w:rPr>
          <m:t>X∼N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5,3</m:t>
            </m:r>
          </m:e>
        </m:d>
      </m:oMath>
      <w:r>
        <w:rPr>
          <w:rFonts w:eastAsiaTheme="minorEastAsia"/>
          <w:sz w:val="24"/>
          <w:szCs w:val="24"/>
        </w:rPr>
        <w:t>.</w:t>
      </w:r>
    </w:p>
    <w:p w14:paraId="6CD83F5B" w14:textId="77777777" w:rsidR="006338E7" w:rsidRPr="00A52865" w:rsidRDefault="006338E7" w:rsidP="006338E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Bestem intervallerne for de exceptionelle udfald for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>.</w:t>
      </w:r>
    </w:p>
    <w:p w14:paraId="689E41E0" w14:textId="2207DE7A" w:rsidR="00A52865" w:rsidRDefault="00A52865" w:rsidP="00A52865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Ifølge formelsamlingen s. 42 gælder at de exceptionelle udfald ligger i intervallerne </w:t>
      </w:r>
      <m:oMath>
        <m:r>
          <w:rPr>
            <w:rFonts w:ascii="Cambria Math" w:hAnsi="Cambria Math"/>
            <w:sz w:val="24"/>
            <w:szCs w:val="24"/>
          </w:rPr>
          <m:t>]-∞;µ-3σ]</m:t>
        </m:r>
      </m:oMath>
      <w:r>
        <w:rPr>
          <w:rFonts w:eastAsiaTheme="minorEastAsia"/>
          <w:sz w:val="24"/>
          <w:szCs w:val="24"/>
        </w:rPr>
        <w:t xml:space="preserve"> og </w:t>
      </w:r>
      <m:oMath>
        <m:r>
          <w:rPr>
            <w:rFonts w:ascii="Cambria Math" w:eastAsiaTheme="minorEastAsia" w:hAnsi="Cambria Math"/>
            <w:sz w:val="24"/>
            <w:szCs w:val="24"/>
          </w:rPr>
          <m:t>[µ+3σ;∞[</m:t>
        </m:r>
      </m:oMath>
      <w:r>
        <w:rPr>
          <w:rFonts w:eastAsiaTheme="minorEastAsia"/>
          <w:sz w:val="24"/>
          <w:szCs w:val="24"/>
        </w:rPr>
        <w:t xml:space="preserve">. I den konkrete opgave aflæses µ=5 og </w:t>
      </w:r>
      <m:oMath>
        <m:r>
          <w:rPr>
            <w:rFonts w:ascii="Cambria Math" w:eastAsiaTheme="minorEastAsia" w:hAnsi="Cambria Math"/>
            <w:sz w:val="24"/>
            <w:szCs w:val="24"/>
          </w:rPr>
          <m:t>σ=3</m:t>
        </m:r>
      </m:oMath>
      <w:r>
        <w:rPr>
          <w:rFonts w:eastAsiaTheme="minorEastAsia"/>
          <w:sz w:val="24"/>
          <w:szCs w:val="24"/>
        </w:rPr>
        <w:t xml:space="preserve"> og vi kan derfor opstille intervallerne for de exceptionelle udfald</w:t>
      </w:r>
    </w:p>
    <w:p w14:paraId="79F53644" w14:textId="3CE3A54B" w:rsidR="00A52865" w:rsidRPr="00A52865" w:rsidRDefault="00A52865" w:rsidP="00A52865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]-∞;-4]</m:t>
        </m:r>
      </m:oMath>
      <w:r>
        <w:rPr>
          <w:rFonts w:eastAsiaTheme="minorEastAsia"/>
          <w:sz w:val="24"/>
          <w:szCs w:val="24"/>
        </w:rPr>
        <w:t xml:space="preserve"> og </w:t>
      </w:r>
      <m:oMath>
        <m:r>
          <w:rPr>
            <w:rFonts w:ascii="Cambria Math" w:eastAsiaTheme="minorEastAsia" w:hAnsi="Cambria Math"/>
            <w:sz w:val="24"/>
            <w:szCs w:val="24"/>
          </w:rPr>
          <m:t>[14;∞[</m:t>
        </m:r>
      </m:oMath>
    </w:p>
    <w:p w14:paraId="3F037C5F" w14:textId="77777777" w:rsidR="006338E7" w:rsidRPr="00A52865" w:rsidRDefault="006338E7" w:rsidP="006338E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Bestem intervallet for de normale udfald for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>.</w:t>
      </w:r>
    </w:p>
    <w:p w14:paraId="5C761321" w14:textId="675CE31D" w:rsidR="00A52865" w:rsidRPr="00A52865" w:rsidRDefault="00A52865" w:rsidP="00A52865">
      <w:pPr>
        <w:pStyle w:val="Listeafsnit"/>
        <w:rPr>
          <w:rFonts w:eastAsiaTheme="minorEastAsia"/>
          <w:sz w:val="24"/>
          <w:szCs w:val="24"/>
        </w:rPr>
      </w:pPr>
      <w:r w:rsidRPr="00A52865">
        <w:rPr>
          <w:sz w:val="24"/>
          <w:szCs w:val="24"/>
        </w:rPr>
        <w:t xml:space="preserve">Ifølge formelsamlingen s. 42 gælder at de </w:t>
      </w:r>
      <w:r>
        <w:rPr>
          <w:sz w:val="24"/>
          <w:szCs w:val="24"/>
        </w:rPr>
        <w:t xml:space="preserve">normale udfald ligger i </w:t>
      </w:r>
      <w:r w:rsidRPr="00A52865">
        <w:rPr>
          <w:sz w:val="24"/>
          <w:szCs w:val="24"/>
        </w:rPr>
        <w:t>intervalle</w:t>
      </w:r>
      <w:r>
        <w:rPr>
          <w:sz w:val="24"/>
          <w:szCs w:val="24"/>
        </w:rPr>
        <w:t>t</w:t>
      </w:r>
      <w:r w:rsidRPr="00A52865"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[µ-2σ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;µ+2σ</m:t>
        </m:r>
      </m:oMath>
      <w:r w:rsidRPr="00A52865">
        <w:rPr>
          <w:rFonts w:eastAsiaTheme="minorEastAsia"/>
          <w:sz w:val="24"/>
          <w:szCs w:val="24"/>
        </w:rPr>
        <w:t>I den konkret</w:t>
      </w:r>
      <w:r>
        <w:rPr>
          <w:rFonts w:eastAsiaTheme="minorEastAsia"/>
          <w:sz w:val="24"/>
          <w:szCs w:val="24"/>
        </w:rPr>
        <w:t>e</w:t>
      </w:r>
      <w:r w:rsidRPr="00A52865">
        <w:rPr>
          <w:rFonts w:eastAsiaTheme="minorEastAsia"/>
          <w:sz w:val="24"/>
          <w:szCs w:val="24"/>
        </w:rPr>
        <w:t xml:space="preserve"> opgave </w:t>
      </w:r>
      <w:r>
        <w:rPr>
          <w:rFonts w:eastAsiaTheme="minorEastAsia"/>
          <w:sz w:val="24"/>
          <w:szCs w:val="24"/>
        </w:rPr>
        <w:t>gælder derfor at de normale udfald ligger i udfaldet</w:t>
      </w:r>
    </w:p>
    <w:p w14:paraId="07BD0D0E" w14:textId="7C008977" w:rsidR="00A52865" w:rsidRPr="00A52865" w:rsidRDefault="00A52865" w:rsidP="00A52865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[-1;11]</m:t>
        </m:r>
      </m:oMath>
      <w:r w:rsidRPr="00A52865">
        <w:rPr>
          <w:rFonts w:eastAsiaTheme="minorEastAsia"/>
          <w:sz w:val="24"/>
          <w:szCs w:val="24"/>
        </w:rPr>
        <w:t xml:space="preserve"> </w:t>
      </w:r>
    </w:p>
    <w:p w14:paraId="03C71B29" w14:textId="77777777" w:rsidR="006338E7" w:rsidRPr="00A52865" w:rsidRDefault="006338E7" w:rsidP="006338E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Bestem </w:t>
      </w:r>
      <m:oMath>
        <m:r>
          <w:rPr>
            <w:rFonts w:ascii="Cambria Math" w:hAnsi="Cambria Math"/>
            <w:sz w:val="24"/>
            <w:szCs w:val="24"/>
          </w:rPr>
          <m:t>P(X≤2)</m:t>
        </m:r>
      </m:oMath>
      <w:r>
        <w:rPr>
          <w:rFonts w:eastAsiaTheme="minorEastAsia"/>
          <w:sz w:val="24"/>
          <w:szCs w:val="24"/>
        </w:rPr>
        <w:t>.</w:t>
      </w:r>
    </w:p>
    <w:p w14:paraId="196D9578" w14:textId="68FAF042" w:rsidR="00A52865" w:rsidRDefault="00A52865" w:rsidP="00A52865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Det ses at </w:t>
      </w:r>
      <m:oMath>
        <m:r>
          <w:rPr>
            <w:rFonts w:ascii="Cambria Math" w:hAnsi="Cambria Math"/>
            <w:sz w:val="24"/>
            <w:szCs w:val="24"/>
          </w:rPr>
          <m:t>µ-σ=5-3=2</m:t>
        </m:r>
      </m:oMath>
    </w:p>
    <w:p w14:paraId="1B5A3BED" w14:textId="232C60D7" w:rsidR="00A52865" w:rsidRDefault="00A52865" w:rsidP="00A5286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Så</w:t>
      </w:r>
    </w:p>
    <w:p w14:paraId="2B776678" w14:textId="03ABAD42" w:rsidR="00A52865" w:rsidRPr="00DD51F6" w:rsidRDefault="00A52865" w:rsidP="00A52865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X≤2</m:t>
              </m:r>
            </m:e>
          </m:d>
          <m:r>
            <w:rPr>
              <w:rFonts w:ascii="Cambria Math" w:hAnsi="Cambria Math"/>
              <w:sz w:val="24"/>
              <w:szCs w:val="24"/>
            </w:rPr>
            <m:t>=P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X≤µ-σ</m:t>
              </m:r>
            </m:e>
          </m:d>
          <m:r>
            <w:rPr>
              <w:rFonts w:ascii="Cambria Math" w:hAnsi="Cambria Math"/>
              <w:sz w:val="24"/>
              <w:szCs w:val="24"/>
            </w:rPr>
            <m:t>=P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X≤µ</m:t>
              </m:r>
            </m:e>
          </m:d>
          <m:r>
            <w:rPr>
              <w:rFonts w:ascii="Cambria Math" w:hAnsi="Cambria Math"/>
              <w:sz w:val="24"/>
              <w:szCs w:val="24"/>
            </w:rPr>
            <m:t>-P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µ-σ≤X≤µ</m:t>
              </m:r>
            </m:e>
          </m:d>
          <m:r>
            <w:rPr>
              <w:rFonts w:ascii="Cambria Math" w:hAnsi="Cambria Math"/>
              <w:sz w:val="24"/>
              <w:szCs w:val="24"/>
            </w:rPr>
            <m:t>=0,5-0,33135=0,16865</m:t>
          </m:r>
        </m:oMath>
      </m:oMathPara>
    </w:p>
    <w:p w14:paraId="19E6FF4B" w14:textId="77777777" w:rsidR="00DD51F6" w:rsidRDefault="00DD51F6" w:rsidP="00A52865">
      <w:pPr>
        <w:rPr>
          <w:rFonts w:eastAsiaTheme="minorEastAsia"/>
          <w:sz w:val="24"/>
          <w:szCs w:val="24"/>
        </w:rPr>
      </w:pPr>
    </w:p>
    <w:p w14:paraId="211EFD43" w14:textId="77777777" w:rsidR="00DD51F6" w:rsidRPr="00A52865" w:rsidRDefault="00DD51F6" w:rsidP="00A52865">
      <w:pPr>
        <w:rPr>
          <w:sz w:val="24"/>
          <w:szCs w:val="24"/>
        </w:rPr>
      </w:pPr>
    </w:p>
    <w:p w14:paraId="5E0C2302" w14:textId="77777777" w:rsidR="006338E7" w:rsidRPr="00126856" w:rsidRDefault="006338E7" w:rsidP="006338E7">
      <w:pPr>
        <w:rPr>
          <w:sz w:val="24"/>
          <w:szCs w:val="24"/>
        </w:rPr>
      </w:pPr>
    </w:p>
    <w:p w14:paraId="12A7DA92" w14:textId="77777777" w:rsidR="006338E7" w:rsidRPr="00126856" w:rsidRDefault="006338E7" w:rsidP="006338E7">
      <w:pPr>
        <w:rPr>
          <w:sz w:val="24"/>
          <w:szCs w:val="24"/>
        </w:rPr>
      </w:pPr>
    </w:p>
    <w:p w14:paraId="4C78DA85" w14:textId="4D3C1DC5" w:rsidR="006338E7" w:rsidRPr="0009783B" w:rsidRDefault="006338E7" w:rsidP="006338E7">
      <w:pPr>
        <w:rPr>
          <w:b/>
          <w:bCs/>
          <w:sz w:val="24"/>
          <w:szCs w:val="24"/>
        </w:rPr>
      </w:pPr>
      <w:r w:rsidRPr="0009783B">
        <w:rPr>
          <w:b/>
          <w:bCs/>
          <w:sz w:val="24"/>
          <w:szCs w:val="24"/>
        </w:rPr>
        <w:t xml:space="preserve">Opgave </w:t>
      </w:r>
      <w:r>
        <w:rPr>
          <w:b/>
          <w:bCs/>
          <w:sz w:val="24"/>
          <w:szCs w:val="24"/>
        </w:rPr>
        <w:t>3</w:t>
      </w:r>
      <w:r w:rsidRPr="0009783B">
        <w:rPr>
          <w:b/>
          <w:bCs/>
          <w:sz w:val="24"/>
          <w:szCs w:val="24"/>
        </w:rPr>
        <w:t xml:space="preserve">: </w:t>
      </w:r>
    </w:p>
    <w:p w14:paraId="4EEF9D4D" w14:textId="77777777" w:rsidR="006338E7" w:rsidRPr="005132E4" w:rsidRDefault="006338E7" w:rsidP="006338E7">
      <w:pPr>
        <w:rPr>
          <w:rFonts w:eastAsiaTheme="minorEastAsia"/>
          <w:sz w:val="24"/>
          <w:szCs w:val="24"/>
        </w:rPr>
      </w:pPr>
      <w:r w:rsidRPr="005132E4">
        <w:rPr>
          <w:sz w:val="24"/>
          <w:szCs w:val="24"/>
        </w:rPr>
        <w:t xml:space="preserve">På figuren nedenfor ses grafen for funktionen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5132E4">
        <w:rPr>
          <w:rFonts w:eastAsiaTheme="minorEastAsia"/>
          <w:sz w:val="24"/>
          <w:szCs w:val="24"/>
        </w:rPr>
        <w:t xml:space="preserve">. Funktionen er tæthedsfunktion for en stokastisk variabel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5132E4">
        <w:rPr>
          <w:rFonts w:eastAsiaTheme="minorEastAsia"/>
          <w:sz w:val="24"/>
          <w:szCs w:val="24"/>
        </w:rPr>
        <w:t>. Det oplyses, at</w:t>
      </w:r>
    </w:p>
    <w:p w14:paraId="59727CD8" w14:textId="77777777" w:rsidR="006338E7" w:rsidRPr="005132E4" w:rsidRDefault="006338E7" w:rsidP="006338E7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X≤125</m:t>
              </m:r>
            </m:e>
          </m:d>
          <m:r>
            <w:rPr>
              <w:rFonts w:ascii="Cambria Math" w:hAnsi="Cambria Math"/>
              <w:sz w:val="24"/>
              <w:szCs w:val="24"/>
            </w:rPr>
            <m:t>=0,7,     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X≥50</m:t>
              </m:r>
            </m:e>
          </m:d>
          <m:r>
            <w:rPr>
              <w:rFonts w:ascii="Cambria Math" w:hAnsi="Cambria Math"/>
              <w:sz w:val="24"/>
              <w:szCs w:val="24"/>
            </w:rPr>
            <m:t>=0,82,     og     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175≤X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=0.09</m:t>
          </m:r>
        </m:oMath>
      </m:oMathPara>
    </w:p>
    <w:p w14:paraId="182C5D90" w14:textId="77777777" w:rsidR="006338E7" w:rsidRPr="005132E4" w:rsidRDefault="006338E7" w:rsidP="006338E7">
      <w:pPr>
        <w:rPr>
          <w:sz w:val="24"/>
          <w:szCs w:val="24"/>
        </w:rPr>
      </w:pPr>
      <w:r w:rsidRPr="005132E4">
        <w:rPr>
          <w:rFonts w:eastAsiaTheme="minorEastAsia"/>
          <w:sz w:val="24"/>
          <w:szCs w:val="24"/>
        </w:rPr>
        <w:t xml:space="preserve">Bestem arealet af hvert af områderne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Pr="005132E4">
        <w:rPr>
          <w:rFonts w:eastAsiaTheme="minorEastAsia"/>
          <w:sz w:val="24"/>
          <w:szCs w:val="24"/>
        </w:rPr>
        <w:t xml:space="preserve"> og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  <w:r w:rsidRPr="005132E4">
        <w:rPr>
          <w:rFonts w:eastAsiaTheme="minorEastAsia"/>
          <w:sz w:val="24"/>
          <w:szCs w:val="24"/>
        </w:rPr>
        <w:t>.</w:t>
      </w:r>
    </w:p>
    <w:p w14:paraId="53640518" w14:textId="27507CDD" w:rsidR="006338E7" w:rsidRDefault="006338E7" w:rsidP="006338E7">
      <w:pPr>
        <w:rPr>
          <w:sz w:val="24"/>
          <w:szCs w:val="24"/>
        </w:rPr>
      </w:pPr>
      <w:r w:rsidRPr="005132E4">
        <w:rPr>
          <w:noProof/>
          <w:sz w:val="24"/>
          <w:szCs w:val="24"/>
        </w:rPr>
        <w:drawing>
          <wp:inline distT="0" distB="0" distL="0" distR="0" wp14:anchorId="2BA6E70E" wp14:editId="78E5E45B">
            <wp:extent cx="2774950" cy="2104389"/>
            <wp:effectExtent l="0" t="0" r="635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324" t="31494" r="8660" b="7020"/>
                    <a:stretch/>
                  </pic:blipFill>
                  <pic:spPr bwMode="auto">
                    <a:xfrm>
                      <a:off x="0" y="0"/>
                      <a:ext cx="2785951" cy="2112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24145E" w14:textId="58B56FDF" w:rsidR="00DD51F6" w:rsidRDefault="00DD51F6" w:rsidP="006338E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Vi ved at sandsynlighederne for en kontinuert stokastisk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 xml:space="preserve"> er givet ved arealet under tæthedsfunktionen vi oversætter der sandsynlighederne til arealer</w:t>
      </w:r>
    </w:p>
    <w:p w14:paraId="42E2FEB9" w14:textId="0F961112" w:rsidR="00DD51F6" w:rsidRPr="00DD51F6" w:rsidRDefault="00DD51F6" w:rsidP="006338E7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X≤125</m:t>
              </m:r>
            </m:e>
          </m:d>
          <m:r>
            <w:rPr>
              <w:rFonts w:ascii="Cambria Math" w:hAnsi="Cambria Math"/>
              <w:sz w:val="24"/>
              <w:szCs w:val="24"/>
            </w:rPr>
            <m:t>=0,7=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</m:oMath>
      </m:oMathPara>
    </w:p>
    <w:p w14:paraId="2AE01146" w14:textId="7B0BAFEC" w:rsidR="00DD51F6" w:rsidRPr="00DD51F6" w:rsidRDefault="00DD51F6" w:rsidP="006338E7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X≥50</m:t>
              </m:r>
            </m:e>
          </m:d>
          <m:r>
            <w:rPr>
              <w:rFonts w:ascii="Cambria Math" w:hAnsi="Cambria Math"/>
              <w:sz w:val="24"/>
              <w:szCs w:val="24"/>
            </w:rPr>
            <m:t>=0,82=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</m:oMath>
      </m:oMathPara>
    </w:p>
    <w:p w14:paraId="3346C7F2" w14:textId="58E58470" w:rsidR="008868AB" w:rsidRPr="00DD51F6" w:rsidRDefault="00DD51F6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175≤X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=0,09=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</m:oMath>
      </m:oMathPara>
    </w:p>
    <w:p w14:paraId="4B271921" w14:textId="683E0241" w:rsidR="00DD51F6" w:rsidRDefault="00DD51F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Vi ved at summen af sandsynlighederne skal være lig 1 og dermed summen af arealerne</w:t>
      </w:r>
    </w:p>
    <w:p w14:paraId="6B6ADADC" w14:textId="423F6E50" w:rsidR="00DD51F6" w:rsidRPr="00DD51F6" w:rsidRDefault="00A47F94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=1</m:t>
          </m:r>
        </m:oMath>
      </m:oMathPara>
    </w:p>
    <w:p w14:paraId="0C5E72B5" w14:textId="03242539" w:rsidR="00DD51F6" w:rsidRDefault="00DD51F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Vi indsætter </w:t>
      </w:r>
      <m:oMath>
        <m:r>
          <w:rPr>
            <w:rFonts w:ascii="Cambria Math" w:hAnsi="Cambria Math"/>
            <w:sz w:val="24"/>
            <w:szCs w:val="24"/>
          </w:rPr>
          <m:t>0,7=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 xml:space="preserve"> og </w:t>
      </w:r>
      <m:oMath>
        <m:r>
          <w:rPr>
            <w:rFonts w:ascii="Cambria Math" w:hAnsi="Cambria Math"/>
            <w:sz w:val="24"/>
            <w:szCs w:val="24"/>
          </w:rPr>
          <m:t>0,09=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  <w:r>
        <w:rPr>
          <w:rFonts w:eastAsiaTheme="minorEastAsia"/>
          <w:sz w:val="24"/>
          <w:szCs w:val="24"/>
        </w:rPr>
        <w:t xml:space="preserve"> i den sidste ligning og isolere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</w:p>
    <w:p w14:paraId="40DE66E4" w14:textId="320E5E49" w:rsidR="00DD51F6" w:rsidRPr="00DD51F6" w:rsidRDefault="00DD51F6" w:rsidP="00DD51F6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0,7+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+0,09</m:t>
          </m:r>
          <m:r>
            <w:rPr>
              <w:rFonts w:ascii="Cambria Math" w:eastAsiaTheme="minorEastAsia" w:hAnsi="Cambria Math"/>
              <w:sz w:val="24"/>
              <w:szCs w:val="24"/>
            </w:rPr>
            <m:t>=1</m:t>
          </m:r>
        </m:oMath>
      </m:oMathPara>
    </w:p>
    <w:p w14:paraId="1A0EB760" w14:textId="1630AE82" w:rsidR="00DD51F6" w:rsidRPr="00DD51F6" w:rsidRDefault="00A47F94" w:rsidP="00DD51F6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=0,21</m:t>
          </m:r>
        </m:oMath>
      </m:oMathPara>
    </w:p>
    <w:p w14:paraId="36733BD7" w14:textId="3D83F1FD" w:rsidR="00DD51F6" w:rsidRDefault="00DD51F6" w:rsidP="00DD51F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Dernæst bestemmes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 xml:space="preserve"> i </w:t>
      </w:r>
      <m:oMath>
        <m:r>
          <w:rPr>
            <w:rFonts w:ascii="Cambria Math" w:hAnsi="Cambria Math"/>
            <w:sz w:val="24"/>
            <w:szCs w:val="24"/>
          </w:rPr>
          <m:t>0,82=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</m:oMath>
    </w:p>
    <w:p w14:paraId="45038677" w14:textId="2886EB82" w:rsidR="00DD51F6" w:rsidRPr="00DD51F6" w:rsidRDefault="00DD51F6" w:rsidP="00DD51F6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w:lastRenderedPageBreak/>
            <m:t>0,82=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r>
            <w:rPr>
              <w:rFonts w:ascii="Cambria Math" w:eastAsiaTheme="minorEastAsia" w:hAnsi="Cambria Math"/>
              <w:sz w:val="24"/>
              <w:szCs w:val="24"/>
            </w:rPr>
            <m:t>0,21</m:t>
          </m:r>
          <m:r>
            <w:rPr>
              <w:rFonts w:ascii="Cambria Math" w:hAnsi="Cambria Math"/>
              <w:sz w:val="24"/>
              <w:szCs w:val="24"/>
            </w:rPr>
            <m:t>+0,09</m:t>
          </m:r>
        </m:oMath>
      </m:oMathPara>
    </w:p>
    <w:p w14:paraId="02AD8AE0" w14:textId="4729C7DB" w:rsidR="00DD51F6" w:rsidRPr="00DD51F6" w:rsidRDefault="00A47F94" w:rsidP="00DD51F6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=0,52</m:t>
          </m:r>
        </m:oMath>
      </m:oMathPara>
    </w:p>
    <w:p w14:paraId="3881972B" w14:textId="32235962" w:rsidR="00DD51F6" w:rsidRDefault="00DD51F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Dernæst bestemmes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>
        <w:rPr>
          <w:rFonts w:eastAsiaTheme="minorEastAsia"/>
          <w:sz w:val="24"/>
          <w:szCs w:val="24"/>
        </w:rPr>
        <w:t xml:space="preserve"> i </w:t>
      </w:r>
      <m:oMath>
        <m:r>
          <w:rPr>
            <w:rFonts w:ascii="Cambria Math" w:hAnsi="Cambria Math"/>
            <w:sz w:val="24"/>
            <w:szCs w:val="24"/>
          </w:rPr>
          <m:t>0,7=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</w:p>
    <w:p w14:paraId="0FDA2EA7" w14:textId="0D3DC1C1" w:rsidR="00DD51F6" w:rsidRPr="00DD51F6" w:rsidRDefault="00DD51F6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0,7=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+0.52</m:t>
          </m:r>
        </m:oMath>
      </m:oMathPara>
    </w:p>
    <w:p w14:paraId="0C822794" w14:textId="42587EF8" w:rsidR="00DD51F6" w:rsidRPr="00DD51F6" w:rsidRDefault="00A47F94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=0,18</m:t>
          </m:r>
        </m:oMath>
      </m:oMathPara>
    </w:p>
    <w:p w14:paraId="05A93957" w14:textId="418FCA3A" w:rsidR="00DD51F6" w:rsidRPr="00DD51F6" w:rsidRDefault="00DD51F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Tjek for om vi har regnet rigtig</w:t>
      </w:r>
    </w:p>
    <w:p w14:paraId="146D14AD" w14:textId="2657E449" w:rsidR="00DD51F6" w:rsidRPr="00DD51F6" w:rsidRDefault="00A47F94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=0,18+0,52+0,21+0,09=1</m:t>
          </m:r>
        </m:oMath>
      </m:oMathPara>
    </w:p>
    <w:sectPr w:rsidR="00DD51F6" w:rsidRPr="00DD51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F2F21"/>
    <w:multiLevelType w:val="hybridMultilevel"/>
    <w:tmpl w:val="0B86714A"/>
    <w:lvl w:ilvl="0" w:tplc="434C1C3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513E7"/>
    <w:multiLevelType w:val="hybridMultilevel"/>
    <w:tmpl w:val="64F43B2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22120">
    <w:abstractNumId w:val="0"/>
  </w:num>
  <w:num w:numId="2" w16cid:durableId="15140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E7"/>
    <w:rsid w:val="00215378"/>
    <w:rsid w:val="006338E7"/>
    <w:rsid w:val="00723AEF"/>
    <w:rsid w:val="007709B3"/>
    <w:rsid w:val="008868AB"/>
    <w:rsid w:val="00A47F94"/>
    <w:rsid w:val="00A52865"/>
    <w:rsid w:val="00D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83B7"/>
  <w15:chartTrackingRefBased/>
  <w15:docId w15:val="{BC7412DF-D6CB-4C63-B54C-B2116C27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E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338E7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A5286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Hjorth</dc:creator>
  <cp:keywords/>
  <dc:description/>
  <cp:lastModifiedBy>Bjarke Møller Pedersen</cp:lastModifiedBy>
  <cp:revision>2</cp:revision>
  <dcterms:created xsi:type="dcterms:W3CDTF">2024-02-29T14:02:00Z</dcterms:created>
  <dcterms:modified xsi:type="dcterms:W3CDTF">2024-02-29T14:02:00Z</dcterms:modified>
</cp:coreProperties>
</file>