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D833" w14:textId="2ED91A2C" w:rsidR="00473B84" w:rsidRDefault="00473B84" w:rsidP="00473B84">
      <w:pPr>
        <w:rPr>
          <w:rFonts w:ascii="Tahoma" w:hAnsi="Tahoma" w:cs="Tahoma"/>
          <w:b/>
          <w:sz w:val="28"/>
        </w:rPr>
      </w:pPr>
    </w:p>
    <w:p w14:paraId="689DF6AA" w14:textId="4D08D7A4" w:rsidR="00473B84" w:rsidRDefault="008277A3" w:rsidP="00473B84">
      <w:pPr>
        <w:tabs>
          <w:tab w:val="left" w:pos="9214"/>
        </w:tabs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Faginstruks Engelsk </w:t>
      </w:r>
      <w:r w:rsidR="00770893">
        <w:rPr>
          <w:rFonts w:ascii="Tahoma" w:hAnsi="Tahoma" w:cs="Tahoma"/>
          <w:b/>
          <w:sz w:val="28"/>
        </w:rPr>
        <w:t>A</w:t>
      </w:r>
    </w:p>
    <w:p w14:paraId="0F0CC54E" w14:textId="77777777" w:rsidR="00884875" w:rsidRDefault="00884875" w:rsidP="00473B84">
      <w:pPr>
        <w:tabs>
          <w:tab w:val="left" w:pos="9214"/>
        </w:tabs>
        <w:rPr>
          <w:rFonts w:ascii="Tahoma" w:hAnsi="Tahoma" w:cs="Tahoma"/>
          <w:b/>
          <w:sz w:val="28"/>
        </w:rPr>
      </w:pPr>
    </w:p>
    <w:p w14:paraId="77FA0A3D" w14:textId="67038EAA" w:rsidR="00884875" w:rsidRPr="00884875" w:rsidRDefault="00884875" w:rsidP="00884875">
      <w:pPr>
        <w:spacing w:line="360" w:lineRule="auto"/>
        <w:rPr>
          <w:rFonts w:asciiTheme="majorHAnsi" w:hAnsiTheme="majorHAnsi"/>
        </w:rPr>
      </w:pPr>
      <w:r w:rsidRPr="009C21A6">
        <w:rPr>
          <w:rFonts w:asciiTheme="majorHAnsi" w:hAnsiTheme="majorHAnsi" w:cs="Tahoma"/>
          <w:b/>
        </w:rPr>
        <w:t xml:space="preserve">Ansvarshavende: </w:t>
      </w:r>
    </w:p>
    <w:tbl>
      <w:tblPr>
        <w:tblW w:w="1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6804"/>
        <w:gridCol w:w="2995"/>
      </w:tblGrid>
      <w:tr w:rsidR="00473B84" w:rsidRPr="00C20D18" w14:paraId="1730D88E" w14:textId="77777777" w:rsidTr="00E74871">
        <w:trPr>
          <w:trHeight w:val="398"/>
        </w:trPr>
        <w:tc>
          <w:tcPr>
            <w:tcW w:w="1630" w:type="dxa"/>
            <w:shd w:val="clear" w:color="auto" w:fill="F2F2F2" w:themeFill="background1" w:themeFillShade="F2"/>
          </w:tcPr>
          <w:p w14:paraId="4E67BC3F" w14:textId="77777777" w:rsidR="00473B84" w:rsidRPr="00C20D18" w:rsidRDefault="00473B84" w:rsidP="00E74871">
            <w:pPr>
              <w:tabs>
                <w:tab w:val="left" w:pos="9214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Prøvehold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ADA0EA" w14:textId="77777777" w:rsidR="00473B84" w:rsidRPr="00C20D18" w:rsidRDefault="00473B84" w:rsidP="00E74871">
            <w:pPr>
              <w:tabs>
                <w:tab w:val="left" w:pos="9214"/>
              </w:tabs>
              <w:jc w:val="center"/>
              <w:rPr>
                <w:rFonts w:ascii="Tahoma" w:hAnsi="Tahoma" w:cs="Tahoma"/>
                <w:b/>
              </w:rPr>
            </w:pPr>
            <w:r w:rsidRPr="00C20D18">
              <w:rPr>
                <w:rFonts w:ascii="Tahoma" w:hAnsi="Tahoma" w:cs="Tahoma"/>
                <w:b/>
              </w:rPr>
              <w:t>Tidsrum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C031DA8" w14:textId="77777777" w:rsidR="00473B84" w:rsidRPr="00C20D18" w:rsidRDefault="00473B84" w:rsidP="00E74871">
            <w:pPr>
              <w:tabs>
                <w:tab w:val="left" w:pos="9214"/>
              </w:tabs>
              <w:jc w:val="center"/>
              <w:rPr>
                <w:rFonts w:ascii="Tahoma" w:hAnsi="Tahoma" w:cs="Tahoma"/>
                <w:b/>
                <w:szCs w:val="20"/>
              </w:rPr>
            </w:pPr>
            <w:r w:rsidRPr="00C20D18">
              <w:rPr>
                <w:rFonts w:ascii="Tahoma" w:hAnsi="Tahoma" w:cs="Tahoma"/>
                <w:b/>
                <w:szCs w:val="20"/>
              </w:rPr>
              <w:t>Hjælpemidler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957832" w14:textId="77777777" w:rsidR="00473B84" w:rsidRPr="00C20D18" w:rsidRDefault="00473B84" w:rsidP="00E74871">
            <w:pPr>
              <w:tabs>
                <w:tab w:val="left" w:pos="9214"/>
              </w:tabs>
              <w:ind w:right="-1715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473B84" w:rsidRPr="00400DA2" w14:paraId="2601A1EA" w14:textId="77777777" w:rsidTr="00E74871">
        <w:trPr>
          <w:trHeight w:val="2513"/>
        </w:trPr>
        <w:tc>
          <w:tcPr>
            <w:tcW w:w="1630" w:type="dxa"/>
          </w:tcPr>
          <w:p w14:paraId="47F07084" w14:textId="77777777" w:rsidR="00880516" w:rsidRDefault="00880516" w:rsidP="0088051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E1942E1" w14:textId="77777777" w:rsidR="008277A3" w:rsidRDefault="008277A3" w:rsidP="0088051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A27A427" w14:textId="7379F142" w:rsidR="008277A3" w:rsidRPr="00E71BD7" w:rsidRDefault="008277A3" w:rsidP="0088051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/>
            </w:r>
          </w:p>
          <w:p w14:paraId="3DD15418" w14:textId="77777777" w:rsidR="008277A3" w:rsidRPr="00B630F6" w:rsidRDefault="008277A3" w:rsidP="008277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93F416" w14:textId="77777777" w:rsidR="00473B84" w:rsidRPr="00400DA2" w:rsidRDefault="00473B84" w:rsidP="00E74871">
            <w:pPr>
              <w:rPr>
                <w:rFonts w:ascii="Tahoma" w:hAnsi="Tahoma" w:cs="Tahoma"/>
                <w:sz w:val="22"/>
                <w:szCs w:val="22"/>
              </w:rPr>
            </w:pPr>
            <w:r w:rsidRPr="00400DA2">
              <w:rPr>
                <w:rFonts w:ascii="Tahoma" w:hAnsi="Tahoma" w:cs="Tahoma"/>
                <w:sz w:val="22"/>
                <w:szCs w:val="22"/>
              </w:rPr>
              <w:t>9.00-14.00</w:t>
            </w:r>
          </w:p>
          <w:p w14:paraId="2107C1E4" w14:textId="77777777" w:rsidR="00473B84" w:rsidRPr="00400DA2" w:rsidRDefault="00473B84" w:rsidP="00E7487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14:paraId="5FB7934B" w14:textId="6DED4208" w:rsidR="00942BD1" w:rsidRPr="00A1151A" w:rsidRDefault="007B20DF" w:rsidP="00942BD1">
            <w:pPr>
              <w:rPr>
                <w:rFonts w:asciiTheme="minorHAnsi" w:hAnsiTheme="minorHAnsi" w:cstheme="minorHAnsi"/>
              </w:rPr>
            </w:pPr>
            <w:r w:rsidRPr="00A1151A">
              <w:rPr>
                <w:rFonts w:asciiTheme="minorHAnsi" w:hAnsiTheme="minorHAnsi" w:cstheme="minorHAnsi"/>
              </w:rPr>
              <w:t>Materialer, egne noter og egne arbejder skal opbevares på egen computer og må ikke tilgås via nettet. Materiale som har været brugt i undervisningen og som fremgår af undervisningsbeskrivelsen, og som vanskeligt kan gemmes på egen computer må dog tilgås via nettet</w:t>
            </w:r>
            <w:r w:rsidR="00B146AC" w:rsidRPr="00A1151A">
              <w:rPr>
                <w:rFonts w:asciiTheme="minorHAnsi" w:hAnsiTheme="minorHAnsi" w:cstheme="minorHAnsi"/>
              </w:rPr>
              <w:t xml:space="preserve"> (f.eks. Minlæring.dk og ordbøger)</w:t>
            </w:r>
            <w:r w:rsidRPr="00A1151A">
              <w:rPr>
                <w:rFonts w:asciiTheme="minorHAnsi" w:hAnsiTheme="minorHAnsi" w:cstheme="minorHAnsi"/>
              </w:rPr>
              <w:t>. Ligeledes må egne noter og egne arbejder som vanskeligt kan gemmes på din computer tilgås via nettet (f.eks. materiale fra Lectio</w:t>
            </w:r>
            <w:r w:rsidR="00BA0CD9" w:rsidRPr="00A1151A">
              <w:rPr>
                <w:rFonts w:asciiTheme="minorHAnsi" w:hAnsiTheme="minorHAnsi" w:cstheme="minorHAnsi"/>
              </w:rPr>
              <w:t xml:space="preserve"> og </w:t>
            </w:r>
            <w:proofErr w:type="spellStart"/>
            <w:r w:rsidRPr="00A1151A">
              <w:rPr>
                <w:rFonts w:asciiTheme="minorHAnsi" w:hAnsiTheme="minorHAnsi" w:cstheme="minorHAnsi"/>
              </w:rPr>
              <w:t>Restu</w:t>
            </w:r>
            <w:r w:rsidR="0079635A" w:rsidRPr="00A1151A">
              <w:rPr>
                <w:rFonts w:asciiTheme="minorHAnsi" w:hAnsiTheme="minorHAnsi" w:cstheme="minorHAnsi"/>
              </w:rPr>
              <w:t>d</w:t>
            </w:r>
            <w:r w:rsidRPr="00A1151A">
              <w:rPr>
                <w:rFonts w:asciiTheme="minorHAnsi" w:hAnsiTheme="minorHAnsi" w:cstheme="minorHAnsi"/>
              </w:rPr>
              <w:t>y</w:t>
            </w:r>
            <w:proofErr w:type="spellEnd"/>
            <w:r w:rsidRPr="00A1151A">
              <w:rPr>
                <w:rFonts w:asciiTheme="minorHAnsi" w:hAnsiTheme="minorHAnsi" w:cstheme="minorHAnsi"/>
              </w:rPr>
              <w:t>).</w:t>
            </w:r>
            <w:r w:rsidRPr="00A1151A">
              <w:rPr>
                <w:rFonts w:asciiTheme="minorHAnsi" w:hAnsiTheme="minorHAnsi" w:cstheme="minorHAnsi"/>
              </w:rPr>
              <w:br/>
            </w:r>
          </w:p>
          <w:p w14:paraId="409394ED" w14:textId="77777777" w:rsidR="009D3166" w:rsidRPr="00A1151A" w:rsidRDefault="009D3166" w:rsidP="009D3166">
            <w:pPr>
              <w:rPr>
                <w:rFonts w:asciiTheme="minorHAnsi" w:hAnsiTheme="minorHAnsi" w:cstheme="minorHAnsi"/>
              </w:rPr>
            </w:pPr>
            <w:r w:rsidRPr="00A1151A">
              <w:rPr>
                <w:rFonts w:asciiTheme="minorHAnsi" w:hAnsiTheme="minorHAnsi" w:cstheme="minorHAnsi"/>
              </w:rPr>
              <w:t>Derudover må nettet ikke bruges. Kommunikation med omverdenen og søgning på nettet er ikke tilladt – alle tilladte sider på nettet skal tilgås via direkte links.</w:t>
            </w:r>
          </w:p>
          <w:p w14:paraId="2E9F0D97" w14:textId="77777777" w:rsidR="00A1151A" w:rsidRPr="00A1151A" w:rsidRDefault="008F4287" w:rsidP="00D62613">
            <w:pPr>
              <w:rPr>
                <w:rFonts w:asciiTheme="minorHAnsi" w:hAnsiTheme="minorHAnsi" w:cstheme="minorHAnsi"/>
              </w:rPr>
            </w:pPr>
            <w:r w:rsidRPr="00A1151A">
              <w:rPr>
                <w:rFonts w:asciiTheme="minorHAnsi" w:hAnsiTheme="minorHAnsi" w:cstheme="minorHAnsi"/>
              </w:rPr>
              <w:br/>
            </w:r>
            <w:r w:rsidRPr="00A1151A">
              <w:rPr>
                <w:rFonts w:asciiTheme="minorHAnsi" w:hAnsiTheme="minorHAnsi" w:cstheme="minorHAnsi"/>
                <w:b/>
                <w:bCs/>
              </w:rPr>
              <w:t xml:space="preserve">Følgende må ikke </w:t>
            </w:r>
            <w:r w:rsidR="005E5DC8" w:rsidRPr="00A1151A">
              <w:rPr>
                <w:rFonts w:asciiTheme="minorHAnsi" w:hAnsiTheme="minorHAnsi" w:cstheme="minorHAnsi"/>
                <w:b/>
                <w:bCs/>
              </w:rPr>
              <w:t>bruges:</w:t>
            </w:r>
            <w:r w:rsidR="005E5DC8" w:rsidRPr="00A1151A">
              <w:rPr>
                <w:rFonts w:asciiTheme="minorHAnsi" w:hAnsiTheme="minorHAnsi" w:cstheme="minorHAnsi"/>
              </w:rPr>
              <w:br/>
            </w:r>
            <w:r w:rsidR="001136FA" w:rsidRPr="00A1151A">
              <w:rPr>
                <w:rFonts w:asciiTheme="minorHAnsi" w:hAnsiTheme="minorHAnsi" w:cstheme="minorHAnsi"/>
              </w:rPr>
              <w:t xml:space="preserve">- </w:t>
            </w:r>
            <w:r w:rsidR="00D62613" w:rsidRPr="00A1151A">
              <w:rPr>
                <w:rFonts w:asciiTheme="minorHAnsi" w:hAnsiTheme="minorHAnsi" w:cstheme="minorHAnsi"/>
              </w:rPr>
              <w:t>programmer som kan oversætte hele udtryk, verbalformer eller sætninger fra et sprog til et andet</w:t>
            </w:r>
          </w:p>
          <w:p w14:paraId="72E964A1" w14:textId="77777777" w:rsidR="00A1151A" w:rsidRPr="00A1151A" w:rsidRDefault="00D62613" w:rsidP="00D62613">
            <w:pPr>
              <w:rPr>
                <w:rFonts w:asciiTheme="minorHAnsi" w:hAnsiTheme="minorHAnsi" w:cstheme="minorHAnsi"/>
              </w:rPr>
            </w:pPr>
            <w:r w:rsidRPr="00A1151A">
              <w:rPr>
                <w:rFonts w:asciiTheme="minorHAnsi" w:hAnsiTheme="minorHAnsi" w:cstheme="minorHAnsi"/>
              </w:rPr>
              <w:br/>
            </w:r>
            <w:r w:rsidR="001136FA" w:rsidRPr="00A1151A">
              <w:rPr>
                <w:rFonts w:asciiTheme="minorHAnsi" w:hAnsiTheme="minorHAnsi" w:cstheme="minorHAnsi"/>
              </w:rPr>
              <w:t xml:space="preserve">- </w:t>
            </w:r>
            <w:r w:rsidRPr="00A1151A">
              <w:rPr>
                <w:rFonts w:asciiTheme="minorHAnsi" w:hAnsiTheme="minorHAnsi" w:cstheme="minorHAnsi"/>
              </w:rPr>
              <w:t xml:space="preserve">programmer som indeholder tekstdatabaser, hvor </w:t>
            </w:r>
            <w:r w:rsidR="00BD5F4A" w:rsidRPr="00A1151A">
              <w:rPr>
                <w:rFonts w:asciiTheme="minorHAnsi" w:hAnsiTheme="minorHAnsi" w:cstheme="minorHAnsi"/>
              </w:rPr>
              <w:t>der</w:t>
            </w:r>
            <w:r w:rsidRPr="00A1151A">
              <w:rPr>
                <w:rFonts w:asciiTheme="minorHAnsi" w:hAnsiTheme="minorHAnsi" w:cstheme="minorHAnsi"/>
              </w:rPr>
              <w:t xml:space="preserve"> kan finde store dele af eller hele tekster som originaltekst og/eller i oversættelse til et moderne fremmedsprog</w:t>
            </w:r>
          </w:p>
          <w:p w14:paraId="1E607D16" w14:textId="77777777" w:rsidR="00A1151A" w:rsidRPr="00A1151A" w:rsidRDefault="00D62613" w:rsidP="00D62613">
            <w:pPr>
              <w:rPr>
                <w:rFonts w:asciiTheme="minorHAnsi" w:hAnsiTheme="minorHAnsi" w:cstheme="minorHAnsi"/>
              </w:rPr>
            </w:pPr>
            <w:r w:rsidRPr="00A1151A">
              <w:rPr>
                <w:rFonts w:asciiTheme="minorHAnsi" w:hAnsiTheme="minorHAnsi" w:cstheme="minorHAnsi"/>
              </w:rPr>
              <w:br/>
            </w:r>
            <w:r w:rsidR="001136FA" w:rsidRPr="00A1151A">
              <w:rPr>
                <w:rFonts w:asciiTheme="minorHAnsi" w:hAnsiTheme="minorHAnsi" w:cstheme="minorHAnsi"/>
              </w:rPr>
              <w:t xml:space="preserve">- </w:t>
            </w:r>
            <w:r w:rsidRPr="00A1151A">
              <w:rPr>
                <w:rFonts w:asciiTheme="minorHAnsi" w:hAnsiTheme="minorHAnsi" w:cstheme="minorHAnsi"/>
              </w:rPr>
              <w:t>programmer som kan omsætte tale til tekst</w:t>
            </w:r>
          </w:p>
          <w:p w14:paraId="7095CF83" w14:textId="7EC67416" w:rsidR="00D62613" w:rsidRPr="00A1151A" w:rsidRDefault="00D62613" w:rsidP="00D62613">
            <w:pPr>
              <w:rPr>
                <w:rFonts w:asciiTheme="minorHAnsi" w:hAnsiTheme="minorHAnsi" w:cstheme="minorHAnsi"/>
              </w:rPr>
            </w:pPr>
            <w:r w:rsidRPr="00A1151A">
              <w:rPr>
                <w:rFonts w:asciiTheme="minorHAnsi" w:hAnsiTheme="minorHAnsi" w:cstheme="minorHAnsi"/>
              </w:rPr>
              <w:br/>
            </w:r>
            <w:r w:rsidR="001136FA" w:rsidRPr="00A1151A">
              <w:rPr>
                <w:rFonts w:asciiTheme="minorHAnsi" w:hAnsiTheme="minorHAnsi" w:cstheme="minorHAnsi"/>
              </w:rPr>
              <w:t xml:space="preserve">- </w:t>
            </w:r>
            <w:r w:rsidRPr="00A1151A">
              <w:rPr>
                <w:rFonts w:asciiTheme="minorHAnsi" w:hAnsiTheme="minorHAnsi" w:cstheme="minorHAnsi"/>
              </w:rPr>
              <w:t>programmer som er downloadede programmer, som kræver internet for at fungere</w:t>
            </w:r>
          </w:p>
          <w:p w14:paraId="0F544A26" w14:textId="323E425D" w:rsidR="008C3198" w:rsidRPr="001136FA" w:rsidRDefault="008C3198" w:rsidP="009D3166">
            <w:pPr>
              <w:pStyle w:val="bilags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D4A21" w14:textId="77777777" w:rsidR="00473B84" w:rsidRPr="00400DA2" w:rsidRDefault="00473B84" w:rsidP="00E74871">
            <w:pPr>
              <w:ind w:right="-1715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4EBB" w:rsidRPr="00400DA2" w14:paraId="0C79E965" w14:textId="77777777" w:rsidTr="00C729AE">
        <w:trPr>
          <w:trHeight w:val="2513"/>
        </w:trPr>
        <w:tc>
          <w:tcPr>
            <w:tcW w:w="9851" w:type="dxa"/>
            <w:gridSpan w:val="3"/>
            <w:tcBorders>
              <w:right w:val="single" w:sz="4" w:space="0" w:color="auto"/>
            </w:tcBorders>
          </w:tcPr>
          <w:p w14:paraId="27AD6441" w14:textId="79E1EB74" w:rsidR="000C4EBB" w:rsidRPr="00840DF1" w:rsidRDefault="000C4EBB" w:rsidP="000C4EBB">
            <w:pPr>
              <w:pStyle w:val="tekstoverskriftvenstre"/>
            </w:pPr>
            <w:r w:rsidRPr="00E257A1">
              <w:rPr>
                <w:i w:val="0"/>
                <w:iCs w:val="0"/>
              </w:rPr>
              <w:t>Fra Læreplanen:</w:t>
            </w:r>
            <w:r>
              <w:rPr>
                <w:sz w:val="17"/>
                <w:szCs w:val="17"/>
              </w:rPr>
              <w:t xml:space="preserve"> </w:t>
            </w:r>
          </w:p>
          <w:p w14:paraId="1ED356F4" w14:textId="77777777" w:rsidR="00D26F2A" w:rsidRPr="00D26F2A" w:rsidRDefault="00D26F2A" w:rsidP="00D26F2A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D26F2A">
              <w:rPr>
                <w:rFonts w:asciiTheme="minorHAnsi" w:hAnsiTheme="minorHAnsi" w:cstheme="minorHAnsi"/>
                <w:i/>
              </w:rPr>
              <w:t xml:space="preserve">Grundlaget for den skriftlige prøve er et centralt stillet opgavesæt. </w:t>
            </w:r>
          </w:p>
          <w:p w14:paraId="3B3DC11B" w14:textId="2CBB85B7" w:rsidR="000C4EBB" w:rsidRPr="00400DA2" w:rsidRDefault="00D26F2A" w:rsidP="00D26F2A">
            <w:pPr>
              <w:spacing w:before="60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26F2A">
              <w:rPr>
                <w:rFonts w:asciiTheme="minorHAnsi" w:hAnsiTheme="minorHAnsi" w:cstheme="minorHAnsi"/>
                <w:i/>
              </w:rPr>
              <w:t>Prøvens varighed er fem timer.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60425" w14:textId="77777777" w:rsidR="000C4EBB" w:rsidRPr="00400DA2" w:rsidRDefault="000C4EBB" w:rsidP="00E74871">
            <w:pPr>
              <w:ind w:right="-1715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BFB7506" w14:textId="77777777" w:rsidR="00473B84" w:rsidRDefault="00473B84" w:rsidP="00473B84">
      <w:pPr>
        <w:rPr>
          <w:rFonts w:ascii="Tahoma" w:hAnsi="Tahoma" w:cs="Tahoma"/>
          <w:sz w:val="28"/>
          <w:szCs w:val="28"/>
        </w:rPr>
      </w:pPr>
    </w:p>
    <w:p w14:paraId="38C53CE6" w14:textId="77777777" w:rsidR="00884875" w:rsidRDefault="00884875" w:rsidP="000C4EBB">
      <w:pPr>
        <w:rPr>
          <w:rFonts w:ascii="Tahoma" w:hAnsi="Tahoma" w:cs="Tahoma"/>
          <w:sz w:val="28"/>
          <w:szCs w:val="28"/>
        </w:rPr>
      </w:pPr>
    </w:p>
    <w:p w14:paraId="744F8ACF" w14:textId="28C65271" w:rsidR="00327ED0" w:rsidRPr="00611FB3" w:rsidRDefault="0013065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Prøven udleveres og afleveres via </w:t>
      </w:r>
      <w:r w:rsidR="00984E46">
        <w:rPr>
          <w:rFonts w:ascii="Tahoma" w:hAnsi="Tahoma" w:cs="Tahoma"/>
          <w:sz w:val="28"/>
          <w:szCs w:val="28"/>
        </w:rPr>
        <w:t>Lectio</w:t>
      </w:r>
    </w:p>
    <w:sectPr w:rsidR="00327ED0" w:rsidRPr="00611F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44A5A"/>
    <w:multiLevelType w:val="hybridMultilevel"/>
    <w:tmpl w:val="972C1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84"/>
    <w:rsid w:val="000C4EBB"/>
    <w:rsid w:val="001136FA"/>
    <w:rsid w:val="00130659"/>
    <w:rsid w:val="00146126"/>
    <w:rsid w:val="00206F2D"/>
    <w:rsid w:val="00260DB0"/>
    <w:rsid w:val="0027790D"/>
    <w:rsid w:val="002C4C18"/>
    <w:rsid w:val="002E7E8E"/>
    <w:rsid w:val="00327ED0"/>
    <w:rsid w:val="00473B84"/>
    <w:rsid w:val="0055577F"/>
    <w:rsid w:val="0059415B"/>
    <w:rsid w:val="005D5956"/>
    <w:rsid w:val="005E5DC8"/>
    <w:rsid w:val="00611FB3"/>
    <w:rsid w:val="0069455F"/>
    <w:rsid w:val="00695118"/>
    <w:rsid w:val="00770893"/>
    <w:rsid w:val="00795DE4"/>
    <w:rsid w:val="0079635A"/>
    <w:rsid w:val="007B20DF"/>
    <w:rsid w:val="00817376"/>
    <w:rsid w:val="008277A3"/>
    <w:rsid w:val="0083775F"/>
    <w:rsid w:val="00880516"/>
    <w:rsid w:val="00884875"/>
    <w:rsid w:val="008C3198"/>
    <w:rsid w:val="008F4287"/>
    <w:rsid w:val="00921A24"/>
    <w:rsid w:val="00934C55"/>
    <w:rsid w:val="00942BD1"/>
    <w:rsid w:val="00984E46"/>
    <w:rsid w:val="009D3166"/>
    <w:rsid w:val="00A1151A"/>
    <w:rsid w:val="00A47624"/>
    <w:rsid w:val="00AF3A28"/>
    <w:rsid w:val="00B146AC"/>
    <w:rsid w:val="00B630F6"/>
    <w:rsid w:val="00B749E9"/>
    <w:rsid w:val="00BA0CD9"/>
    <w:rsid w:val="00BB4C68"/>
    <w:rsid w:val="00BD5F4A"/>
    <w:rsid w:val="00C809FA"/>
    <w:rsid w:val="00CD382A"/>
    <w:rsid w:val="00D26F2A"/>
    <w:rsid w:val="00D334E0"/>
    <w:rsid w:val="00D62613"/>
    <w:rsid w:val="00D71179"/>
    <w:rsid w:val="00E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387E"/>
  <w15:docId w15:val="{06B3CB85-76B0-47DF-A74D-1883DC1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overskrift">
    <w:name w:val="tekstoverskrift"/>
    <w:basedOn w:val="Normal"/>
    <w:rsid w:val="00473B84"/>
    <w:pPr>
      <w:keepNext/>
      <w:spacing w:before="240"/>
      <w:jc w:val="center"/>
    </w:pPr>
    <w:rPr>
      <w:rFonts w:ascii="Tahoma" w:hAnsi="Tahoma" w:cs="Tahoma"/>
      <w:i/>
      <w:iCs/>
      <w:color w:val="000000"/>
    </w:rPr>
  </w:style>
  <w:style w:type="paragraph" w:customStyle="1" w:styleId="bilagstekst">
    <w:name w:val="bilagstekst"/>
    <w:basedOn w:val="Normal"/>
    <w:rsid w:val="008C3198"/>
    <w:pPr>
      <w:spacing w:before="60" w:after="60"/>
    </w:pPr>
    <w:rPr>
      <w:rFonts w:ascii="Tahoma" w:hAnsi="Tahoma" w:cs="Tahoma"/>
      <w:color w:val="000000"/>
    </w:rPr>
  </w:style>
  <w:style w:type="paragraph" w:customStyle="1" w:styleId="tekstoverskriftvenstre">
    <w:name w:val="tekstoverskriftvenstre"/>
    <w:basedOn w:val="Normal"/>
    <w:rsid w:val="000C4EBB"/>
    <w:pPr>
      <w:keepNext/>
      <w:spacing w:before="240"/>
    </w:pPr>
    <w:rPr>
      <w:rFonts w:ascii="Tahoma" w:hAnsi="Tahoma" w:cs="Tahoma"/>
      <w:i/>
      <w:iCs/>
      <w:color w:val="000000"/>
    </w:rPr>
  </w:style>
  <w:style w:type="paragraph" w:styleId="Listeafsnit">
    <w:name w:val="List Paragraph"/>
    <w:basedOn w:val="Normal"/>
    <w:uiPriority w:val="34"/>
    <w:qFormat/>
    <w:rsid w:val="0059415B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146126"/>
    <w:rPr>
      <w:sz w:val="32"/>
    </w:rPr>
  </w:style>
  <w:style w:type="character" w:customStyle="1" w:styleId="BrdtekstTegn">
    <w:name w:val="Brødtekst Tegn"/>
    <w:basedOn w:val="Standardskrifttypeiafsnit"/>
    <w:link w:val="Brdtekst"/>
    <w:semiHidden/>
    <w:rsid w:val="00146126"/>
    <w:rPr>
      <w:rFonts w:ascii="Times New Roman" w:eastAsia="Times New Roman" w:hAnsi="Times New Roman" w:cs="Times New Roman"/>
      <w:sz w:val="32"/>
      <w:szCs w:val="24"/>
      <w:lang w:eastAsia="da-DK"/>
    </w:rPr>
  </w:style>
  <w:style w:type="paragraph" w:customStyle="1" w:styleId="Default">
    <w:name w:val="Default"/>
    <w:rsid w:val="00D26F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0911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34ba6-47da-4d7a-9c60-6bf1da8ca530">
      <Terms xmlns="http://schemas.microsoft.com/office/infopath/2007/PartnerControls"/>
    </lcf76f155ced4ddcb4097134ff3c332f>
    <Indhold xmlns="66b34ba6-47da-4d7a-9c60-6bf1da8ca530" xsi:nil="true"/>
    <TaxCatchAll xmlns="f596508b-ee49-4c6d-8a61-4a7260cd8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0C6722ED73E45B60569EF9E7F98AA" ma:contentTypeVersion="19" ma:contentTypeDescription="Opret et nyt dokument." ma:contentTypeScope="" ma:versionID="d03b0738fcdf37fa28822df1db3c8290">
  <xsd:schema xmlns:xsd="http://www.w3.org/2001/XMLSchema" xmlns:xs="http://www.w3.org/2001/XMLSchema" xmlns:p="http://schemas.microsoft.com/office/2006/metadata/properties" xmlns:ns2="66b34ba6-47da-4d7a-9c60-6bf1da8ca530" xmlns:ns3="f596508b-ee49-4c6d-8a61-4a7260cd8ed7" targetNamespace="http://schemas.microsoft.com/office/2006/metadata/properties" ma:root="true" ma:fieldsID="f1a0871fba658b71b8a73d10bb25b169" ns2:_="" ns3:_="">
    <xsd:import namespace="66b34ba6-47da-4d7a-9c60-6bf1da8ca530"/>
    <xsd:import namespace="f596508b-ee49-4c6d-8a61-4a7260cd8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dho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4ba6-47da-4d7a-9c60-6bf1da8ca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hold" ma:index="25" nillable="true" ma:displayName="Indhold" ma:format="Dropdown" ma:internalName="Indhol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6508b-ee49-4c6d-8a61-4a7260cd8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8a5340-4cd6-41f2-a119-45fd89788cdc}" ma:internalName="TaxCatchAll" ma:showField="CatchAllData" ma:web="f596508b-ee49-4c6d-8a61-4a7260cd8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11D73-EAF8-4D14-9ABB-EF08B04F17C7}">
  <ds:schemaRefs>
    <ds:schemaRef ds:uri="http://schemas.microsoft.com/office/2006/metadata/properties"/>
    <ds:schemaRef ds:uri="http://schemas.microsoft.com/office/infopath/2007/PartnerControls"/>
    <ds:schemaRef ds:uri="66b34ba6-47da-4d7a-9c60-6bf1da8ca530"/>
    <ds:schemaRef ds:uri="f596508b-ee49-4c6d-8a61-4a7260cd8ed7"/>
  </ds:schemaRefs>
</ds:datastoreItem>
</file>

<file path=customXml/itemProps2.xml><?xml version="1.0" encoding="utf-8"?>
<ds:datastoreItem xmlns:ds="http://schemas.openxmlformats.org/officeDocument/2006/customXml" ds:itemID="{F3E48DE4-6284-4125-A4E3-50F8B2962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76500-80CD-4758-BA3A-053FC7DE3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34ba6-47da-4d7a-9c60-6bf1da8ca530"/>
    <ds:schemaRef ds:uri="f596508b-ee49-4c6d-8a61-4a7260cd8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  Ole Rønn</dc:creator>
  <cp:lastModifiedBy>Rikke Møl Bramming</cp:lastModifiedBy>
  <cp:revision>4</cp:revision>
  <dcterms:created xsi:type="dcterms:W3CDTF">2025-01-09T12:19:00Z</dcterms:created>
  <dcterms:modified xsi:type="dcterms:W3CDTF">2025-01-09T12:20:00Z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0x010100A700C6722ED73E45B60569EF9E7F98AA</vt:lpwstr>
  </property>
</Properties>
</file>