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C988" w14:textId="77777777" w:rsidR="00766F4E" w:rsidRPr="00230CB9" w:rsidRDefault="00230CB9">
      <w:pPr>
        <w:rPr>
          <w:b/>
          <w:sz w:val="24"/>
          <w:szCs w:val="24"/>
        </w:rPr>
      </w:pPr>
      <w:r w:rsidRPr="00230CB9">
        <w:rPr>
          <w:b/>
          <w:sz w:val="24"/>
          <w:szCs w:val="24"/>
        </w:rPr>
        <w:t>Gruppearbejde:</w:t>
      </w:r>
    </w:p>
    <w:p w14:paraId="3D014617" w14:textId="77777777" w:rsidR="00230CB9" w:rsidRPr="00230CB9" w:rsidRDefault="00230CB9">
      <w:pPr>
        <w:rPr>
          <w:sz w:val="24"/>
          <w:szCs w:val="24"/>
        </w:rPr>
      </w:pPr>
      <w:r w:rsidRPr="00230CB9">
        <w:rPr>
          <w:sz w:val="24"/>
          <w:szCs w:val="24"/>
        </w:rPr>
        <w:t>Læs artiklen ”Mobbere ignorerer moralske standarder” og svar på følgende spørgsmål:</w:t>
      </w:r>
    </w:p>
    <w:p w14:paraId="74EAB878" w14:textId="77777777" w:rsidR="00230CB9" w:rsidRPr="00230CB9" w:rsidRDefault="00230CB9" w:rsidP="00230CB9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30CB9">
        <w:rPr>
          <w:sz w:val="24"/>
          <w:szCs w:val="24"/>
        </w:rPr>
        <w:t>Hvordan har man undersøgt moralsk frakobling hos børn</w:t>
      </w:r>
      <w:r>
        <w:rPr>
          <w:sz w:val="24"/>
          <w:szCs w:val="24"/>
        </w:rPr>
        <w:t xml:space="preserve"> (metode)</w:t>
      </w:r>
      <w:r w:rsidRPr="00230CB9">
        <w:rPr>
          <w:sz w:val="24"/>
          <w:szCs w:val="24"/>
        </w:rPr>
        <w:t xml:space="preserve"> og hvilke konklusioner når man frem til?</w:t>
      </w:r>
    </w:p>
    <w:p w14:paraId="6BB3C4CF" w14:textId="77777777" w:rsidR="00230CB9" w:rsidRPr="00230CB9" w:rsidRDefault="00230CB9" w:rsidP="00230CB9">
      <w:pPr>
        <w:pStyle w:val="Listeafsnit"/>
        <w:rPr>
          <w:sz w:val="24"/>
          <w:szCs w:val="24"/>
        </w:rPr>
      </w:pPr>
    </w:p>
    <w:p w14:paraId="69F65FCA" w14:textId="78E07FE5" w:rsidR="00652A4C" w:rsidRDefault="00230CB9" w:rsidP="00A6789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52A4C">
        <w:rPr>
          <w:sz w:val="24"/>
          <w:szCs w:val="24"/>
        </w:rPr>
        <w:t>Hvis det ikke er en målefejl, at mobbe-</w:t>
      </w:r>
      <w:r w:rsidRPr="00652A4C">
        <w:rPr>
          <w:i/>
          <w:sz w:val="24"/>
          <w:szCs w:val="24"/>
        </w:rPr>
        <w:t>ofrene</w:t>
      </w:r>
      <w:r w:rsidRPr="00652A4C">
        <w:rPr>
          <w:sz w:val="24"/>
          <w:szCs w:val="24"/>
        </w:rPr>
        <w:t xml:space="preserve"> viste en højere grad af moralsk frakobling, hvordan kan vi så med psykologifaglig teori forklare dette? </w:t>
      </w:r>
    </w:p>
    <w:p w14:paraId="685078C0" w14:textId="77777777" w:rsidR="00A6789F" w:rsidRPr="00A6789F" w:rsidRDefault="00A6789F" w:rsidP="00A6789F">
      <w:pPr>
        <w:pStyle w:val="Listeafsnit"/>
        <w:rPr>
          <w:sz w:val="24"/>
          <w:szCs w:val="24"/>
        </w:rPr>
      </w:pPr>
    </w:p>
    <w:p w14:paraId="5797742B" w14:textId="77777777" w:rsidR="00A6789F" w:rsidRPr="00A6789F" w:rsidRDefault="00A6789F" w:rsidP="00A6789F">
      <w:pPr>
        <w:pStyle w:val="Listeafsnit"/>
        <w:rPr>
          <w:sz w:val="24"/>
          <w:szCs w:val="24"/>
        </w:rPr>
      </w:pPr>
    </w:p>
    <w:p w14:paraId="2BC5C48A" w14:textId="77777777" w:rsidR="00230CB9" w:rsidRPr="00325E78" w:rsidRDefault="00230CB9" w:rsidP="00325E7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30CB9">
        <w:rPr>
          <w:sz w:val="24"/>
          <w:szCs w:val="24"/>
        </w:rPr>
        <w:t xml:space="preserve">Sidst i artiklen giver Marie-Louise </w:t>
      </w:r>
      <w:proofErr w:type="spellStart"/>
      <w:r w:rsidRPr="00230CB9">
        <w:rPr>
          <w:sz w:val="24"/>
          <w:szCs w:val="24"/>
        </w:rPr>
        <w:t>Obermann</w:t>
      </w:r>
      <w:proofErr w:type="spellEnd"/>
      <w:r w:rsidRPr="00230CB9">
        <w:rPr>
          <w:sz w:val="24"/>
          <w:szCs w:val="24"/>
        </w:rPr>
        <w:t xml:space="preserve"> et eksempel på, hvordan hun bruger sin viden om frakobling til at være mere bevidst om det, når hun bryder sine egne moralske overbevisninger. </w:t>
      </w:r>
      <w:r w:rsidRPr="00325E78">
        <w:rPr>
          <w:sz w:val="24"/>
          <w:szCs w:val="24"/>
        </w:rPr>
        <w:t>Kom med eksempler på andre situationer, hvor frakobling gør os(/jer!) i stand til at legitimere brud på moralske overbevisninger – altså situationer, hvor I har gjort noget, I godt ved er forkert, men hvor I er kommet med en ”god undskyldning” overfor jer selv, så det ikke føles så slemt.</w:t>
      </w:r>
      <w:r w:rsidR="00325E78">
        <w:rPr>
          <w:sz w:val="24"/>
          <w:szCs w:val="24"/>
        </w:rPr>
        <w:t xml:space="preserve"> </w:t>
      </w:r>
      <w:r w:rsidRPr="00325E78">
        <w:rPr>
          <w:sz w:val="24"/>
          <w:szCs w:val="24"/>
        </w:rPr>
        <w:t>Hvis det aldrig er sket for jer (?!) må I digte en situatio</w:t>
      </w:r>
      <w:r w:rsidR="00325E78">
        <w:rPr>
          <w:sz w:val="24"/>
          <w:szCs w:val="24"/>
        </w:rPr>
        <w:t>n</w:t>
      </w:r>
      <w:r w:rsidRPr="00230CB9">
        <w:sym w:font="Wingdings" w:char="F04A"/>
      </w:r>
    </w:p>
    <w:p w14:paraId="5D11BB25" w14:textId="77777777" w:rsidR="00230CB9" w:rsidRDefault="00230CB9" w:rsidP="00230CB9">
      <w:pPr>
        <w:pStyle w:val="Listeafsnit"/>
        <w:rPr>
          <w:sz w:val="24"/>
          <w:szCs w:val="24"/>
        </w:rPr>
      </w:pPr>
    </w:p>
    <w:p w14:paraId="4926B2EC" w14:textId="4DCA21BA" w:rsidR="00652A4C" w:rsidRPr="00845304" w:rsidRDefault="00230CB9" w:rsidP="00652A4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0D4D">
        <w:rPr>
          <w:sz w:val="24"/>
          <w:szCs w:val="24"/>
        </w:rPr>
        <w:t xml:space="preserve">Udvælg nu mindst én af de </w:t>
      </w:r>
      <w:r w:rsidR="00BC2A26">
        <w:rPr>
          <w:sz w:val="24"/>
          <w:szCs w:val="24"/>
        </w:rPr>
        <w:t>6</w:t>
      </w:r>
      <w:r w:rsidR="00A80D4D" w:rsidRPr="00A80D4D">
        <w:rPr>
          <w:sz w:val="24"/>
          <w:szCs w:val="24"/>
        </w:rPr>
        <w:t xml:space="preserve"> strategier og udform et ”produkt”</w:t>
      </w:r>
      <w:r w:rsidR="00325E78">
        <w:rPr>
          <w:sz w:val="24"/>
          <w:szCs w:val="24"/>
        </w:rPr>
        <w:t xml:space="preserve">, </w:t>
      </w:r>
      <w:r w:rsidR="00A80D4D" w:rsidRPr="00A80D4D">
        <w:rPr>
          <w:sz w:val="24"/>
          <w:szCs w:val="24"/>
        </w:rPr>
        <w:t>der illustrerer anvendelsen af denne/dem i en konkret situation</w:t>
      </w:r>
      <w:r w:rsidR="00F11EF3">
        <w:rPr>
          <w:sz w:val="24"/>
          <w:szCs w:val="24"/>
        </w:rPr>
        <w:t xml:space="preserve"> med </w:t>
      </w:r>
      <w:r w:rsidR="00BD3D18">
        <w:rPr>
          <w:sz w:val="24"/>
          <w:szCs w:val="24"/>
        </w:rPr>
        <w:t>moralsk frakobling</w:t>
      </w:r>
      <w:r w:rsidR="00A80D4D">
        <w:rPr>
          <w:sz w:val="24"/>
          <w:szCs w:val="24"/>
        </w:rPr>
        <w:t>. Produktet kan være et rollespil, en tegneserie, et dukketeater</w:t>
      </w:r>
      <w:r w:rsidR="00A270A1">
        <w:rPr>
          <w:sz w:val="24"/>
          <w:szCs w:val="24"/>
        </w:rPr>
        <w:t xml:space="preserve"> </w:t>
      </w:r>
      <w:r w:rsidR="00845304">
        <w:rPr>
          <w:sz w:val="24"/>
          <w:szCs w:val="24"/>
        </w:rPr>
        <w:t>eller andet</w:t>
      </w:r>
      <w:r w:rsidR="00980DFB" w:rsidRPr="00980DFB">
        <w:rPr>
          <w:sz w:val="24"/>
          <w:szCs w:val="24"/>
        </w:rPr>
        <w:sym w:font="Wingdings" w:char="F04A"/>
      </w:r>
      <w:r w:rsidR="00A80D4D">
        <w:rPr>
          <w:sz w:val="24"/>
          <w:szCs w:val="24"/>
        </w:rPr>
        <w:t xml:space="preserve"> </w:t>
      </w:r>
      <w:r w:rsidR="00980DFB">
        <w:rPr>
          <w:sz w:val="24"/>
          <w:szCs w:val="24"/>
        </w:rPr>
        <w:t>I skal fremlægge jeres produkt for L</w:t>
      </w:r>
      <w:r w:rsidR="00752B76">
        <w:rPr>
          <w:sz w:val="24"/>
          <w:szCs w:val="24"/>
        </w:rPr>
        <w:t>H</w:t>
      </w:r>
      <w:r w:rsidR="00980DFB">
        <w:rPr>
          <w:sz w:val="24"/>
          <w:szCs w:val="24"/>
        </w:rPr>
        <w:t>.</w:t>
      </w:r>
    </w:p>
    <w:sectPr w:rsidR="00652A4C" w:rsidRPr="008453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34E8" w14:textId="77777777" w:rsidR="001D6A33" w:rsidRDefault="001D6A33" w:rsidP="00230CB9">
      <w:pPr>
        <w:spacing w:after="0" w:line="240" w:lineRule="auto"/>
      </w:pPr>
      <w:r>
        <w:separator/>
      </w:r>
    </w:p>
  </w:endnote>
  <w:endnote w:type="continuationSeparator" w:id="0">
    <w:p w14:paraId="14F9E91B" w14:textId="77777777" w:rsidR="001D6A33" w:rsidRDefault="001D6A33" w:rsidP="002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AF8E" w14:textId="77777777" w:rsidR="001D6A33" w:rsidRDefault="001D6A33" w:rsidP="00230CB9">
      <w:pPr>
        <w:spacing w:after="0" w:line="240" w:lineRule="auto"/>
      </w:pPr>
      <w:r>
        <w:separator/>
      </w:r>
    </w:p>
  </w:footnote>
  <w:footnote w:type="continuationSeparator" w:id="0">
    <w:p w14:paraId="784121B3" w14:textId="77777777" w:rsidR="001D6A33" w:rsidRDefault="001D6A33" w:rsidP="0023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97721"/>
    <w:multiLevelType w:val="hybridMultilevel"/>
    <w:tmpl w:val="13A891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2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B9"/>
    <w:rsid w:val="000460BB"/>
    <w:rsid w:val="000B4EA7"/>
    <w:rsid w:val="000E7215"/>
    <w:rsid w:val="000F5714"/>
    <w:rsid w:val="001D6A33"/>
    <w:rsid w:val="00230CB9"/>
    <w:rsid w:val="00325E78"/>
    <w:rsid w:val="00331032"/>
    <w:rsid w:val="003E47B0"/>
    <w:rsid w:val="004E7915"/>
    <w:rsid w:val="004F19A1"/>
    <w:rsid w:val="005773D3"/>
    <w:rsid w:val="00652A4C"/>
    <w:rsid w:val="00752B76"/>
    <w:rsid w:val="00766F4E"/>
    <w:rsid w:val="007C280D"/>
    <w:rsid w:val="00845304"/>
    <w:rsid w:val="008A2B8B"/>
    <w:rsid w:val="00980DFB"/>
    <w:rsid w:val="00A270A1"/>
    <w:rsid w:val="00A6789F"/>
    <w:rsid w:val="00A80D4D"/>
    <w:rsid w:val="00A87FA2"/>
    <w:rsid w:val="00A91594"/>
    <w:rsid w:val="00BC2A26"/>
    <w:rsid w:val="00BD3D18"/>
    <w:rsid w:val="00D26D58"/>
    <w:rsid w:val="00F11EF3"/>
    <w:rsid w:val="00F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02E4"/>
  <w15:docId w15:val="{2D13F657-760E-4D01-A45E-0AF8D362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0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0CB9"/>
  </w:style>
  <w:style w:type="paragraph" w:styleId="Sidefod">
    <w:name w:val="footer"/>
    <w:basedOn w:val="Normal"/>
    <w:link w:val="SidefodTegn"/>
    <w:uiPriority w:val="99"/>
    <w:unhideWhenUsed/>
    <w:rsid w:val="00230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0CB9"/>
  </w:style>
  <w:style w:type="paragraph" w:styleId="Listeafsnit">
    <w:name w:val="List Paragraph"/>
    <w:basedOn w:val="Normal"/>
    <w:uiPriority w:val="34"/>
    <w:qFormat/>
    <w:rsid w:val="00230CB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30CB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30CB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30CB9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F62FD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62FD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0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4E21-C593-2748-BD7C-75F5701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Møldrup</dc:creator>
  <cp:lastModifiedBy>Line Kaack Hansen</cp:lastModifiedBy>
  <cp:revision>10</cp:revision>
  <dcterms:created xsi:type="dcterms:W3CDTF">2020-12-02T10:31:00Z</dcterms:created>
  <dcterms:modified xsi:type="dcterms:W3CDTF">2025-01-08T06:53:00Z</dcterms:modified>
</cp:coreProperties>
</file>