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framePr w:w="11549" w:h="16502" w:wrap="notBeside" w:vAnchor="text" w:hAnchor="text" w:y="1"/>
        <w:widowControl w:val="0"/>
        <w:rPr>
          <w:sz w:val="2"/>
          <w:szCs w:val="2"/>
        </w:rPr>
      </w:pPr>
      <w:r>
        <w:drawing>
          <wp:inline>
            <wp:extent cx="7333615" cy="10478770"/>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7333615" cy="10478770"/>
                    </a:xfrm>
                    <a:prstGeom prst="rect"/>
                  </pic:spPr>
                </pic:pic>
              </a:graphicData>
            </a:graphic>
          </wp:inline>
        </w:drawing>
      </w:r>
    </w:p>
    <w:p>
      <w:pPr>
        <w:widowControl w:val="0"/>
        <w:spacing w:line="1" w:lineRule="exact"/>
        <w:sectPr>
          <w:footnotePr>
            <w:pos w:val="pageBottom"/>
            <w:numFmt w:val="decimal"/>
            <w:numRestart w:val="continuous"/>
          </w:footnotePr>
          <w:pgSz w:w="11900" w:h="16840"/>
          <w:pgMar w:top="138" w:right="121" w:bottom="0" w:left="229" w:header="0" w:footer="3" w:gutter="0"/>
          <w:pgNumType w:start="1"/>
          <w:cols w:space="720"/>
          <w:noEndnote/>
          <w:rtlGutter w:val="0"/>
          <w:docGrid w:linePitch="360"/>
        </w:sectPr>
      </w:pPr>
      <w:r>
        <mc:AlternateContent>
          <mc:Choice Requires="wps">
            <w:drawing>
              <wp:anchor distT="0" distB="0" distL="0" distR="6903720" simplePos="0" relativeHeight="125829378" behindDoc="0" locked="0" layoutInCell="1" allowOverlap="1">
                <wp:simplePos x="0" y="0"/>
                <wp:positionH relativeFrom="column">
                  <wp:posOffset>5582285</wp:posOffset>
                </wp:positionH>
                <wp:positionV relativeFrom="paragraph">
                  <wp:posOffset>5655310</wp:posOffset>
                </wp:positionV>
                <wp:extent cx="429895" cy="347345"/>
                <wp:wrapTopAndBottom/>
                <wp:docPr id="2" name="Shape 2"/>
                <a:graphic xmlns:a="http://schemas.openxmlformats.org/drawingml/2006/main">
                  <a:graphicData uri="http://schemas.microsoft.com/office/word/2010/wordprocessingShape">
                    <wps:wsp>
                      <wps:cNvSpPr txBox="1"/>
                      <wps:spPr>
                        <a:xfrm>
                          <a:ext cx="429895" cy="3473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rPr>
                                <w:sz w:val="11"/>
                                <w:szCs w:val="11"/>
                              </w:rPr>
                            </w:pPr>
                            <w:r>
                              <w:rPr>
                                <w:rStyle w:val="CharStyle3"/>
                                <w:b/>
                                <w:bCs/>
                                <w:sz w:val="11"/>
                                <w:szCs w:val="11"/>
                                <w:lang w:val="fr-FR" w:eastAsia="fr-FR" w:bidi="fr-FR"/>
                              </w:rPr>
                              <w:t xml:space="preserve">J*''«*'. </w:t>
                            </w:r>
                            <w:r>
                              <w:rPr>
                                <w:rStyle w:val="CharStyle3"/>
                                <w:rFonts w:ascii="Arial" w:eastAsia="Arial" w:hAnsi="Arial" w:cs="Arial"/>
                                <w:smallCaps/>
                              </w:rPr>
                              <w:t>Ja</w:t>
                            </w:r>
                            <w:r>
                              <w:rPr>
                                <w:rStyle w:val="CharStyle3"/>
                                <w:b/>
                                <w:bCs/>
                                <w:sz w:val="11"/>
                                <w:szCs w:val="11"/>
                              </w:rPr>
                              <w:t xml:space="preserve"> </w:t>
                            </w:r>
                            <w:r>
                              <w:rPr>
                                <w:rStyle w:val="CharStyle3"/>
                                <w:b/>
                                <w:bCs/>
                                <w:sz w:val="11"/>
                                <w:szCs w:val="11"/>
                                <w:lang w:val="en-US" w:eastAsia="en-US" w:bidi="en-US"/>
                              </w:rPr>
                              <w:t xml:space="preserve">pg </w:t>
                            </w:r>
                            <w:r>
                              <w:rPr>
                                <w:rStyle w:val="CharStyle3"/>
                                <w:b/>
                                <w:bCs/>
                                <w:sz w:val="11"/>
                                <w:szCs w:val="11"/>
                                <w:lang w:val="de-DE" w:eastAsia="de-DE" w:bidi="de-DE"/>
                              </w:rPr>
                              <w:t>SURRENDE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439.55000000000001pt;margin-top:445.30000000000001pt;width:33.850000000000001pt;height:27.350000000000001pt;z-index:-125829375;mso-wrap-distance-left:0;mso-wrap-distance-right:543.60000000000002pt" filled="f" stroked="f">
                <v:textbox inset="0,0,0,0">
                  <w:txbxContent>
                    <w:p>
                      <w:pPr>
                        <w:pStyle w:val="Style2"/>
                        <w:keepNext w:val="0"/>
                        <w:keepLines w:val="0"/>
                        <w:widowControl w:val="0"/>
                        <w:shd w:val="clear" w:color="auto" w:fill="auto"/>
                        <w:bidi w:val="0"/>
                        <w:spacing w:before="0" w:after="0" w:line="240" w:lineRule="auto"/>
                        <w:ind w:left="0" w:right="0" w:firstLine="0"/>
                        <w:jc w:val="center"/>
                        <w:rPr>
                          <w:sz w:val="11"/>
                          <w:szCs w:val="11"/>
                        </w:rPr>
                      </w:pPr>
                      <w:r>
                        <w:rPr>
                          <w:rStyle w:val="CharStyle3"/>
                          <w:b/>
                          <w:bCs/>
                          <w:sz w:val="11"/>
                          <w:szCs w:val="11"/>
                          <w:lang w:val="fr-FR" w:eastAsia="fr-FR" w:bidi="fr-FR"/>
                        </w:rPr>
                        <w:t xml:space="preserve">J*''«*'. </w:t>
                      </w:r>
                      <w:r>
                        <w:rPr>
                          <w:rStyle w:val="CharStyle3"/>
                          <w:rFonts w:ascii="Arial" w:eastAsia="Arial" w:hAnsi="Arial" w:cs="Arial"/>
                          <w:smallCaps/>
                        </w:rPr>
                        <w:t>Ja</w:t>
                      </w:r>
                      <w:r>
                        <w:rPr>
                          <w:rStyle w:val="CharStyle3"/>
                          <w:b/>
                          <w:bCs/>
                          <w:sz w:val="11"/>
                          <w:szCs w:val="11"/>
                        </w:rPr>
                        <w:t xml:space="preserve"> </w:t>
                      </w:r>
                      <w:r>
                        <w:rPr>
                          <w:rStyle w:val="CharStyle3"/>
                          <w:b/>
                          <w:bCs/>
                          <w:sz w:val="11"/>
                          <w:szCs w:val="11"/>
                          <w:lang w:val="en-US" w:eastAsia="en-US" w:bidi="en-US"/>
                        </w:rPr>
                        <w:t xml:space="preserve">pg </w:t>
                      </w:r>
                      <w:r>
                        <w:rPr>
                          <w:rStyle w:val="CharStyle3"/>
                          <w:b/>
                          <w:bCs/>
                          <w:sz w:val="11"/>
                          <w:szCs w:val="11"/>
                          <w:lang w:val="de-DE" w:eastAsia="de-DE" w:bidi="de-DE"/>
                        </w:rPr>
                        <w:t>SURRENDE</w:t>
                      </w:r>
                    </w:p>
                  </w:txbxContent>
                </v:textbox>
                <w10:wrap type="topAndBottom"/>
              </v:shape>
            </w:pict>
          </mc:Fallback>
        </mc:AlternateContent>
      </w:r>
      <w:r>
        <mc:AlternateContent>
          <mc:Choice Requires="wps">
            <w:drawing>
              <wp:anchor distT="0" distB="0" distL="0" distR="6734810" simplePos="0" relativeHeight="125829380" behindDoc="0" locked="0" layoutInCell="1" allowOverlap="1">
                <wp:simplePos x="0" y="0"/>
                <wp:positionH relativeFrom="column">
                  <wp:posOffset>6519545</wp:posOffset>
                </wp:positionH>
                <wp:positionV relativeFrom="paragraph">
                  <wp:posOffset>571500</wp:posOffset>
                </wp:positionV>
                <wp:extent cx="598805" cy="155575"/>
                <wp:wrapTopAndBottom/>
                <wp:docPr id="4" name="Shape 4"/>
                <a:graphic xmlns:a="http://schemas.openxmlformats.org/drawingml/2006/main">
                  <a:graphicData uri="http://schemas.microsoft.com/office/word/2010/wordprocessingShape">
                    <wps:wsp>
                      <wps:cNvSpPr txBox="1"/>
                      <wps:spPr>
                        <a:xfrm>
                          <a:ext cx="598805" cy="155575"/>
                        </a:xfrm>
                        <a:prstGeom prst="rect"/>
                        <a:noFill/>
                      </wps:spPr>
                      <wps:txbx>
                        <w:txbxContent>
                          <w:p>
                            <w:pPr>
                              <w:pStyle w:val="Style2"/>
                              <w:keepNext w:val="0"/>
                              <w:keepLines w:val="0"/>
                              <w:widowControl w:val="0"/>
                              <w:pBdr>
                                <w:top w:val="single" w:sz="0" w:space="0" w:color="8A6D63"/>
                                <w:left w:val="single" w:sz="0" w:space="0" w:color="8A6D63"/>
                                <w:bottom w:val="single" w:sz="0" w:space="0" w:color="8A6D63"/>
                                <w:right w:val="single" w:sz="0" w:space="0" w:color="8A6D63"/>
                              </w:pBdr>
                              <w:shd w:val="clear" w:color="auto" w:fill="8A6D63"/>
                              <w:bidi w:val="0"/>
                              <w:spacing w:before="0" w:after="0" w:line="240" w:lineRule="auto"/>
                              <w:ind w:left="0" w:right="0" w:firstLine="0"/>
                              <w:jc w:val="right"/>
                              <w:rPr>
                                <w:sz w:val="18"/>
                                <w:szCs w:val="18"/>
                              </w:rPr>
                            </w:pPr>
                            <w:r>
                              <w:rPr>
                                <w:rStyle w:val="CharStyle3"/>
                                <w:rFonts w:ascii="Arial" w:eastAsia="Arial" w:hAnsi="Arial" w:cs="Arial"/>
                                <w:color w:val="FFFFFF"/>
                                <w:sz w:val="18"/>
                                <w:szCs w:val="18"/>
                                <w:lang w:val="fr-FR" w:eastAsia="fr-FR" w:bidi="fr-FR"/>
                              </w:rPr>
                              <w:t xml:space="preserve">3. </w:t>
                            </w:r>
                            <w:r>
                              <w:rPr>
                                <w:rStyle w:val="CharStyle3"/>
                                <w:rFonts w:ascii="Arial" w:eastAsia="Arial" w:hAnsi="Arial" w:cs="Arial"/>
                                <w:color w:val="FFFFFF"/>
                                <w:sz w:val="18"/>
                                <w:szCs w:val="18"/>
                              </w:rPr>
                              <w:t>udgave</w:t>
                            </w:r>
                          </w:p>
                        </w:txbxContent>
                      </wps:txbx>
                      <wps:bodyPr lIns="0" tIns="0" rIns="0" bIns="0">
                        <a:noAutoFit/>
                      </wps:bodyPr>
                    </wps:wsp>
                  </a:graphicData>
                </a:graphic>
              </wp:anchor>
            </w:drawing>
          </mc:Choice>
          <mc:Fallback>
            <w:pict>
              <v:shape id="_x0000_s1030" type="#_x0000_t202" style="position:absolute;margin-left:513.35000000000002pt;margin-top:45.pt;width:47.149999999999999pt;height:12.25pt;z-index:-125829373;mso-wrap-distance-left:0;mso-wrap-distance-right:530.29999999999995pt" filled="f" stroked="f">
                <v:textbox inset="0,0,0,0">
                  <w:txbxContent>
                    <w:p>
                      <w:pPr>
                        <w:pStyle w:val="Style2"/>
                        <w:keepNext w:val="0"/>
                        <w:keepLines w:val="0"/>
                        <w:widowControl w:val="0"/>
                        <w:pBdr>
                          <w:top w:val="single" w:sz="0" w:space="0" w:color="8A6D63"/>
                          <w:left w:val="single" w:sz="0" w:space="0" w:color="8A6D63"/>
                          <w:bottom w:val="single" w:sz="0" w:space="0" w:color="8A6D63"/>
                          <w:right w:val="single" w:sz="0" w:space="0" w:color="8A6D63"/>
                        </w:pBdr>
                        <w:shd w:val="clear" w:color="auto" w:fill="8A6D63"/>
                        <w:bidi w:val="0"/>
                        <w:spacing w:before="0" w:after="0" w:line="240" w:lineRule="auto"/>
                        <w:ind w:left="0" w:right="0" w:firstLine="0"/>
                        <w:jc w:val="right"/>
                        <w:rPr>
                          <w:sz w:val="18"/>
                          <w:szCs w:val="18"/>
                        </w:rPr>
                      </w:pPr>
                      <w:r>
                        <w:rPr>
                          <w:rStyle w:val="CharStyle3"/>
                          <w:rFonts w:ascii="Arial" w:eastAsia="Arial" w:hAnsi="Arial" w:cs="Arial"/>
                          <w:color w:val="FFFFFF"/>
                          <w:sz w:val="18"/>
                          <w:szCs w:val="18"/>
                          <w:lang w:val="fr-FR" w:eastAsia="fr-FR" w:bidi="fr-FR"/>
                        </w:rPr>
                        <w:t xml:space="preserve">3. </w:t>
                      </w:r>
                      <w:r>
                        <w:rPr>
                          <w:rStyle w:val="CharStyle3"/>
                          <w:rFonts w:ascii="Arial" w:eastAsia="Arial" w:hAnsi="Arial" w:cs="Arial"/>
                          <w:color w:val="FFFFFF"/>
                          <w:sz w:val="18"/>
                          <w:szCs w:val="18"/>
                        </w:rPr>
                        <w:t>udgave</w:t>
                      </w:r>
                    </w:p>
                  </w:txbxContent>
                </v:textbox>
                <w10:wrap type="topAndBottom"/>
              </v:shape>
            </w:pict>
          </mc:Fallback>
        </mc:AlternateContent>
      </w:r>
    </w:p>
    <w:p>
      <w:pPr>
        <w:pStyle w:val="Style7"/>
        <w:keepNext w:val="0"/>
        <w:keepLines w:val="0"/>
        <w:widowControl w:val="0"/>
        <w:pBdr>
          <w:bottom w:val="single" w:sz="4" w:space="0" w:color="auto"/>
        </w:pBdr>
        <w:shd w:val="clear" w:color="auto" w:fill="auto"/>
        <w:tabs>
          <w:tab w:leader="hyphen" w:pos="1249" w:val="left"/>
          <w:tab w:leader="hyphen" w:pos="1379" w:val="left"/>
          <w:tab w:leader="hyphen" w:pos="4054" w:val="left"/>
        </w:tabs>
        <w:bidi w:val="0"/>
        <w:spacing w:before="0" w:after="160" w:line="240" w:lineRule="auto"/>
        <w:ind w:left="0" w:right="140" w:firstLine="0"/>
        <w:jc w:val="right"/>
      </w:pPr>
      <w:r>
        <w:rPr>
          <w:rStyle w:val="CharStyle8"/>
          <w:b/>
          <w:bCs/>
        </w:rPr>
        <w:tab/>
        <w:tab/>
        <w:tab/>
      </w:r>
    </w:p>
    <w:p>
      <w:pPr>
        <w:pStyle w:val="Style7"/>
        <w:keepNext w:val="0"/>
        <w:keepLines w:val="0"/>
        <w:widowControl w:val="0"/>
        <w:shd w:val="clear" w:color="auto" w:fill="auto"/>
        <w:bidi w:val="0"/>
        <w:spacing w:before="0" w:line="240" w:lineRule="auto"/>
        <w:ind w:left="0" w:right="0" w:firstLine="180"/>
        <w:jc w:val="left"/>
      </w:pPr>
      <w:r>
        <w:rPr>
          <w:rStyle w:val="CharStyle8"/>
          <w:b/>
          <w:bCs/>
        </w:rPr>
        <w:t>@ SPØRGSMÅL: "AMERIKANISERING"</w:t>
      </w:r>
    </w:p>
    <w:p>
      <w:pPr>
        <w:pStyle w:val="Style12"/>
        <w:keepNext w:val="0"/>
        <w:keepLines w:val="0"/>
        <w:widowControl w:val="0"/>
        <w:numPr>
          <w:ilvl w:val="0"/>
          <w:numId w:val="1"/>
        </w:numPr>
        <w:shd w:val="clear" w:color="auto" w:fill="auto"/>
        <w:tabs>
          <w:tab w:pos="778" w:val="left"/>
        </w:tabs>
        <w:bidi w:val="0"/>
        <w:spacing w:before="0" w:after="0" w:line="290" w:lineRule="auto"/>
        <w:ind w:left="780" w:right="0" w:hanging="340"/>
        <w:jc w:val="both"/>
      </w:pPr>
      <w:r>
        <w:rPr>
          <w:rStyle w:val="CharStyle13"/>
        </w:rPr>
        <w:t>Forklar begrebet "amerikanisering", og sammenlign det med begrebet "glo</w:t>
        <w:softHyphen/>
        <w:t>balisering".</w:t>
      </w:r>
    </w:p>
    <w:p>
      <w:pPr>
        <w:pStyle w:val="Style12"/>
        <w:keepNext w:val="0"/>
        <w:keepLines w:val="0"/>
        <w:widowControl w:val="0"/>
        <w:numPr>
          <w:ilvl w:val="0"/>
          <w:numId w:val="1"/>
        </w:numPr>
        <w:shd w:val="clear" w:color="auto" w:fill="auto"/>
        <w:tabs>
          <w:tab w:pos="778" w:val="left"/>
        </w:tabs>
        <w:bidi w:val="0"/>
        <w:spacing w:before="0" w:after="960" w:line="290" w:lineRule="auto"/>
        <w:ind w:left="780" w:right="0" w:hanging="340"/>
        <w:jc w:val="both"/>
      </w:pPr>
      <w:r>
        <w:rPr>
          <w:rStyle w:val="CharStyle13"/>
        </w:rPr>
        <w:t>Hvordan reagerede f.eks. europæiske intellektuelle på den amerikanske påvirkning af kulturen?</w:t>
      </w:r>
    </w:p>
    <w:p>
      <w:pPr>
        <w:pStyle w:val="Style14"/>
        <w:keepNext/>
        <w:keepLines/>
        <w:widowControl w:val="0"/>
        <w:shd w:val="clear" w:color="auto" w:fill="auto"/>
        <w:bidi w:val="0"/>
        <w:spacing w:before="0" w:after="0" w:line="240" w:lineRule="auto"/>
        <w:ind w:left="0" w:right="0" w:firstLine="0"/>
        <w:jc w:val="left"/>
      </w:pPr>
      <w:bookmarkStart w:id="0" w:name="bookmark0"/>
      <w:r>
        <w:rPr>
          <w:rStyle w:val="CharStyle15"/>
          <w:b/>
          <w:bCs/>
        </w:rPr>
        <w:t>Nye alliancer</w:t>
      </w:r>
      <w:bookmarkEnd w:id="0"/>
    </w:p>
    <w:p>
      <w:pPr>
        <w:pStyle w:val="Style12"/>
        <w:keepNext w:val="0"/>
        <w:keepLines w:val="0"/>
        <w:widowControl w:val="0"/>
        <w:shd w:val="clear" w:color="auto" w:fill="auto"/>
        <w:bidi w:val="0"/>
        <w:spacing w:before="0"/>
        <w:ind w:left="0" w:right="0" w:firstLine="0"/>
        <w:jc w:val="both"/>
      </w:pPr>
      <w:r>
        <w:rPr>
          <w:rStyle w:val="CharStyle13"/>
        </w:rPr>
        <w:t xml:space="preserve">En række begivenheder i 1949-50 var med til at forårsage et afgørende skift i </w:t>
      </w:r>
      <w:r>
        <w:rPr>
          <w:rStyle w:val="CharStyle13"/>
          <w:lang w:val="en-US" w:eastAsia="en-US" w:bidi="en-US"/>
        </w:rPr>
        <w:t xml:space="preserve">USA's </w:t>
      </w:r>
      <w:r>
        <w:rPr>
          <w:rStyle w:val="CharStyle13"/>
        </w:rPr>
        <w:t>bestræ</w:t>
        <w:softHyphen/>
        <w:t>belser på at inddæmme Sovjetunionen. Man lagde nu mindre vægt på de diplomatiske og økonomiske midler og øgede i stedet den militære inddæmning. I april 1949 blev forsvars</w:t>
        <w:softHyphen/>
        <w:t xml:space="preserve">alliancen NATO </w:t>
      </w:r>
      <w:r>
        <w:rPr>
          <w:rStyle w:val="CharStyle13"/>
          <w:lang w:val="en-US" w:eastAsia="en-US" w:bidi="en-US"/>
        </w:rPr>
        <w:t xml:space="preserve">(North </w:t>
      </w:r>
      <w:r>
        <w:rPr>
          <w:rStyle w:val="CharStyle13"/>
        </w:rPr>
        <w:t xml:space="preserve">Atlantic </w:t>
      </w:r>
      <w:r>
        <w:rPr>
          <w:rStyle w:val="CharStyle13"/>
          <w:lang w:val="en-US" w:eastAsia="en-US" w:bidi="en-US"/>
        </w:rPr>
        <w:t xml:space="preserve">Treaty Organization) </w:t>
      </w:r>
      <w:r>
        <w:rPr>
          <w:rStyle w:val="CharStyle13"/>
        </w:rPr>
        <w:t>oprettet. Medlemmerne, der for</w:t>
        <w:softHyphen/>
        <w:t>uden USA talte Canada og ni europæiske lande (deriblandt Danmark), forpligtede sig til at komme hinanden til undsætning, hvis et af dem blev angrebet, og dermed havde USA endegyldigt brudt med princippet om aldrig at indgå vedvarende og forpligtende alliance med europæiske magter.</w:t>
      </w:r>
    </w:p>
    <w:p>
      <w:pPr>
        <w:pStyle w:val="Style12"/>
        <w:keepNext w:val="0"/>
        <w:keepLines w:val="0"/>
        <w:widowControl w:val="0"/>
        <w:shd w:val="clear" w:color="auto" w:fill="auto"/>
        <w:bidi w:val="0"/>
        <w:spacing w:before="0"/>
        <w:ind w:left="0" w:right="0" w:firstLine="0"/>
        <w:jc w:val="both"/>
      </w:pPr>
      <w:r>
        <w:rPr>
          <w:rStyle w:val="CharStyle13"/>
        </w:rPr>
        <w:t xml:space="preserve">Man kan med en vis ret hævde, at NATO kun på papiret var en alliance af ligeværdige partnere. Modparten, Sovjetunionen og dens allierede, som i 1955 organiserede sig i den såkaldte Warszawa-pagt, havde 10 gange så mange landstyrker i Europa som NATO-lan- dene. Til gengæld rådede NATO </w:t>
      </w:r>
      <w:r>
        <w:rPr>
          <w:rStyle w:val="CharStyle13"/>
          <w:lang w:val="en-US" w:eastAsia="en-US" w:bidi="en-US"/>
        </w:rPr>
        <w:t xml:space="preserve">over USA's </w:t>
      </w:r>
      <w:r>
        <w:rPr>
          <w:rStyle w:val="CharStyle13"/>
        </w:rPr>
        <w:t>atomvåben. Amerikanerne havde dog ikke i sinde at dele kontrollen over disse våben med deres partnere i alliancen. Medmindre de europæiske lande var parate til at bruge enorme summer på militær oprustning - og det var de ikke - måtte de finde sig i, at USA indtog en dominerende rolle i europæisk sikker</w:t>
        <w:softHyphen/>
        <w:t>hedspolitik.</w:t>
      </w:r>
    </w:p>
    <w:p>
      <w:pPr>
        <w:pStyle w:val="Style12"/>
        <w:keepNext w:val="0"/>
        <w:keepLines w:val="0"/>
        <w:widowControl w:val="0"/>
        <w:shd w:val="clear" w:color="auto" w:fill="auto"/>
        <w:bidi w:val="0"/>
        <w:spacing w:before="0"/>
        <w:ind w:left="0" w:right="0" w:firstLine="0"/>
        <w:jc w:val="both"/>
      </w:pPr>
      <w:r>
        <w:rPr>
          <w:rStyle w:val="CharStyle13"/>
        </w:rPr>
        <w:t xml:space="preserve">Amerikanerne indgik også andre alliancer rundtomkring på kloden, South </w:t>
      </w:r>
      <w:r>
        <w:rPr>
          <w:rStyle w:val="CharStyle13"/>
          <w:lang w:val="en-US" w:eastAsia="en-US" w:bidi="en-US"/>
        </w:rPr>
        <w:t xml:space="preserve">East Asia Treaty Organization (SEATO), ANZUS (Australia, New Zealand, United States-pagt) og Central Treaty Organization in the Middle East (CENTO), </w:t>
      </w:r>
      <w:r>
        <w:rPr>
          <w:rStyle w:val="CharStyle13"/>
        </w:rPr>
        <w:t xml:space="preserve">der blandt andre talte Iran og Pakistan. Selv om ingen af disse alliancer kom til at spille den samme rolle som NATO, var de ikke desto mindre vigtige elementer i skabelsen af </w:t>
      </w:r>
      <w:r>
        <w:rPr>
          <w:rStyle w:val="CharStyle13"/>
          <w:lang w:val="en-US" w:eastAsia="en-US" w:bidi="en-US"/>
        </w:rPr>
        <w:t xml:space="preserve">USA's </w:t>
      </w:r>
      <w:r>
        <w:rPr>
          <w:rStyle w:val="CharStyle13"/>
        </w:rPr>
        <w:t>nye rolle som "verdens politimand".</w:t>
      </w:r>
    </w:p>
    <w:p>
      <w:pPr>
        <w:pStyle w:val="Style12"/>
        <w:keepNext w:val="0"/>
        <w:keepLines w:val="0"/>
        <w:widowControl w:val="0"/>
        <w:shd w:val="clear" w:color="auto" w:fill="auto"/>
        <w:bidi w:val="0"/>
        <w:spacing w:before="0"/>
        <w:ind w:left="0" w:right="0" w:firstLine="0"/>
        <w:jc w:val="both"/>
      </w:pPr>
      <w:r>
        <w:rPr>
          <w:rStyle w:val="CharStyle13"/>
        </w:rPr>
        <w:t>I den politiske debat hjemme i USA var det langtfra alle, der brød sig om deres lands nye rolle. Blandt modstanderne var folk, som mente, at det var FN, der burde optræde som politimand, men her havde Sovjetunionen vetoret i sikkerhedsrådet. Blandt andet derfor satsede USA på også at kunne inddæmme kommunismen ved hjælp af de regionale for</w:t>
        <w:softHyphen/>
        <w:t>svarsalliancer.</w:t>
      </w:r>
    </w:p>
    <w:p>
      <w:pPr>
        <w:pStyle w:val="Style12"/>
        <w:keepNext w:val="0"/>
        <w:keepLines w:val="0"/>
        <w:widowControl w:val="0"/>
        <w:shd w:val="clear" w:color="auto" w:fill="auto"/>
        <w:bidi w:val="0"/>
        <w:spacing w:before="0"/>
        <w:ind w:left="0" w:right="0" w:firstLine="0"/>
        <w:jc w:val="both"/>
        <w:sectPr>
          <w:headerReference w:type="default" r:id="rId7"/>
          <w:footerReference w:type="default" r:id="rId8"/>
          <w:headerReference w:type="even" r:id="rId9"/>
          <w:footerReference w:type="even" r:id="rId10"/>
          <w:footnotePr>
            <w:pos w:val="pageBottom"/>
            <w:numFmt w:val="decimal"/>
            <w:numRestart w:val="continuous"/>
          </w:footnotePr>
          <w:pgSz w:w="11900" w:h="16840"/>
          <w:pgMar w:top="1522" w:right="1169" w:bottom="1876" w:left="2465" w:header="0" w:footer="3" w:gutter="0"/>
          <w:pgNumType w:start="208"/>
          <w:cols w:space="720"/>
          <w:noEndnote/>
          <w:rtlGutter w:val="0"/>
          <w:docGrid w:linePitch="360"/>
        </w:sectPr>
      </w:pPr>
      <w:r>
        <w:rPr>
          <w:rStyle w:val="CharStyle13"/>
        </w:rPr>
        <w:t>I efteråret 1949 indtraf to begivenheder, som sendte chokbølger gennem USA: Kommunis</w:t>
        <w:softHyphen/>
        <w:t>terne vandt magten i verdens mest folkerige land, Kina, og Sovjetunionen foretog (adskil</w:t>
        <w:softHyphen/>
        <w:t>lige år før amerikanerne havde ventet det) sin første atomprøvesprængning. Angsten for, at</w:t>
      </w:r>
    </w:p>
    <w:p>
      <w:pPr>
        <w:pStyle w:val="Style12"/>
        <w:keepNext w:val="0"/>
        <w:keepLines w:val="0"/>
        <w:widowControl w:val="0"/>
        <w:shd w:val="clear" w:color="auto" w:fill="auto"/>
        <w:bidi w:val="0"/>
        <w:spacing w:before="0" w:after="420"/>
        <w:ind w:left="0" w:right="0" w:firstLine="0"/>
        <w:jc w:val="both"/>
      </w:pPr>
      <w:r>
        <w:rPr>
          <w:rStyle w:val="CharStyle13"/>
          <w:lang w:val="de-DE" w:eastAsia="de-DE" w:bidi="de-DE"/>
        </w:rPr>
        <w:t xml:space="preserve">Den </w:t>
      </w:r>
      <w:r>
        <w:rPr>
          <w:rStyle w:val="CharStyle13"/>
        </w:rPr>
        <w:t xml:space="preserve">Kolde Krig pludselig </w:t>
      </w:r>
      <w:r>
        <w:rPr>
          <w:rStyle w:val="CharStyle13"/>
          <w:lang w:val="de-DE" w:eastAsia="de-DE" w:bidi="de-DE"/>
        </w:rPr>
        <w:t xml:space="preserve">skulle </w:t>
      </w:r>
      <w:r>
        <w:rPr>
          <w:rStyle w:val="CharStyle13"/>
        </w:rPr>
        <w:t>blive brændende varm, tog endnu mere til den følgende sommer, hvor den første store konfrontation mellem supermagterne begyndte. Konflikten opstod ikke i Europa, hvor spændingerne havde været størst, men derimod i Korea.</w:t>
      </w:r>
    </w:p>
    <w:p>
      <w:pPr>
        <w:pStyle w:val="Style2"/>
        <w:keepNext w:val="0"/>
        <w:keepLines w:val="0"/>
        <w:widowControl w:val="0"/>
        <w:shd w:val="clear" w:color="auto" w:fill="auto"/>
        <w:bidi w:val="0"/>
        <w:spacing w:before="0" w:after="0" w:line="240" w:lineRule="auto"/>
        <w:ind w:left="7" w:right="0" w:firstLine="0"/>
        <w:jc w:val="left"/>
        <w:rPr>
          <w:sz w:val="16"/>
          <w:szCs w:val="16"/>
        </w:rPr>
      </w:pPr>
      <w:r>
        <w:rPr>
          <w:rStyle w:val="CharStyle3"/>
          <w:rFonts w:ascii="Arial" w:eastAsia="Arial" w:hAnsi="Arial" w:cs="Arial"/>
          <w:b/>
          <w:bCs/>
          <w:sz w:val="16"/>
          <w:szCs w:val="16"/>
        </w:rPr>
        <w:t>DEN KOLDE KRIG PÅ HJEMMEFRONTEN: MCCARTHYISMEN</w:t>
      </w:r>
    </w:p>
    <w:p>
      <w:pPr>
        <w:widowControl w:val="0"/>
        <w:jc w:val="center"/>
        <w:rPr>
          <w:sz w:val="2"/>
          <w:szCs w:val="2"/>
        </w:rPr>
      </w:pPr>
      <w:r>
        <w:drawing>
          <wp:inline>
            <wp:extent cx="4986655" cy="3511550"/>
            <wp:docPr id="14" name="Picutre 14"/>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a:stretch/>
                  </pic:blipFill>
                  <pic:spPr>
                    <a:xfrm>
                      <a:ext cx="4986655" cy="3511550"/>
                    </a:xfrm>
                    <a:prstGeom prst="rect"/>
                  </pic:spPr>
                </pic:pic>
              </a:graphicData>
            </a:graphic>
          </wp:inline>
        </w:drawing>
      </w:r>
    </w:p>
    <w:p>
      <w:pPr>
        <w:pStyle w:val="Style2"/>
        <w:keepNext w:val="0"/>
        <w:keepLines w:val="0"/>
        <w:widowControl w:val="0"/>
        <w:shd w:val="clear" w:color="auto" w:fill="auto"/>
        <w:bidi w:val="0"/>
        <w:spacing w:before="0" w:after="0" w:line="240" w:lineRule="auto"/>
        <w:ind w:left="0" w:right="0" w:firstLine="0"/>
        <w:jc w:val="left"/>
      </w:pPr>
      <w:r>
        <w:rPr>
          <w:rStyle w:val="CharStyle3"/>
        </w:rPr>
        <w:t xml:space="preserve">Senator Joseph </w:t>
      </w:r>
      <w:r>
        <w:rPr>
          <w:rStyle w:val="CharStyle3"/>
          <w:lang w:val="de-DE" w:eastAsia="de-DE" w:bidi="de-DE"/>
        </w:rPr>
        <w:t xml:space="preserve">McCarthy </w:t>
      </w:r>
      <w:r>
        <w:rPr>
          <w:rStyle w:val="CharStyle3"/>
        </w:rPr>
        <w:t xml:space="preserve">viser under de såkaldte "Army-McCarthy </w:t>
      </w:r>
      <w:r>
        <w:rPr>
          <w:rStyle w:val="CharStyle3"/>
          <w:lang w:val="de-DE" w:eastAsia="de-DE" w:bidi="de-DE"/>
        </w:rPr>
        <w:t xml:space="preserve">Hearings", </w:t>
      </w:r>
      <w:r>
        <w:rPr>
          <w:rStyle w:val="CharStyle3"/>
        </w:rPr>
        <w:t xml:space="preserve">april-juni 1954 et kort over kommunismens angivelige udbredelse i USA. Til venstre sidder hans modpart, hærens juridiske rådgiver Joseph </w:t>
      </w:r>
      <w:r>
        <w:rPr>
          <w:rStyle w:val="CharStyle3"/>
          <w:lang w:val="de-DE" w:eastAsia="de-DE" w:bidi="de-DE"/>
        </w:rPr>
        <w:t>Welch.</w:t>
      </w:r>
    </w:p>
    <w:p>
      <w:pPr>
        <w:widowControl w:val="0"/>
        <w:spacing w:after="139" w:line="1" w:lineRule="exact"/>
      </w:pPr>
    </w:p>
    <w:p>
      <w:pPr>
        <w:pStyle w:val="Style12"/>
        <w:keepNext w:val="0"/>
        <w:keepLines w:val="0"/>
        <w:widowControl w:val="0"/>
        <w:shd w:val="clear" w:color="auto" w:fill="auto"/>
        <w:bidi w:val="0"/>
        <w:spacing w:before="0" w:after="220"/>
        <w:ind w:left="180" w:right="0" w:firstLine="20"/>
        <w:jc w:val="both"/>
      </w:pPr>
      <w:r>
        <w:rPr>
          <w:rStyle w:val="CharStyle13"/>
        </w:rPr>
        <w:t>Truman-doktrinen afspejlede en amerikansk selvtillid, der indimellem blev til natio</w:t>
        <w:softHyphen/>
        <w:t>nalt overmod og chauvinisme. Mange amerikanere var overbeviste om, at resten af verden frivilligt ville forme sig efter amerikansk forbillede, og at nationen med en begrænset magtanvendelse kunne løse konflikter over hele kloden.</w:t>
      </w:r>
    </w:p>
    <w:p>
      <w:pPr>
        <w:pStyle w:val="Style12"/>
        <w:keepNext w:val="0"/>
        <w:keepLines w:val="0"/>
        <w:widowControl w:val="0"/>
        <w:shd w:val="clear" w:color="auto" w:fill="auto"/>
        <w:bidi w:val="0"/>
        <w:spacing w:before="0" w:after="220"/>
        <w:ind w:left="180" w:right="0" w:firstLine="20"/>
        <w:jc w:val="both"/>
        <w:sectPr>
          <w:footnotePr>
            <w:pos w:val="pageBottom"/>
            <w:numFmt w:val="decimal"/>
            <w:numRestart w:val="continuous"/>
          </w:footnotePr>
          <w:pgSz w:w="11900" w:h="16840"/>
          <w:pgMar w:top="2754" w:right="2173" w:bottom="1573" w:left="1497" w:header="0" w:footer="3" w:gutter="0"/>
          <w:cols w:space="720"/>
          <w:noEndnote/>
          <w:rtlGutter w:val="0"/>
          <w:docGrid w:linePitch="360"/>
        </w:sectPr>
      </w:pPr>
      <w:r>
        <w:rPr>
          <w:rStyle w:val="CharStyle13"/>
        </w:rPr>
        <w:t>Efterkrigsårene skuffede sådanne forventninger fælt. Ikke mindst syntes kommunis</w:t>
        <w:softHyphen/>
        <w:t>men at være på fremmarch overalt. For mange syntes den logiske forklaring på dette misforhold at være forræderi i egne rækker - kommunister og deres medløbere i den amerikanske regering, blandt embedsmænd i ministerierne og i det amerikanske samfunds elite. Anklager om forræderi og "undergravende virksomhed" blev et effek</w:t>
        <w:softHyphen/>
        <w:t xml:space="preserve">tivt våben i hænderne på Truman-regeringens republikanske opposition. En ledende skikkelse i det antikommunistiske korstog blev senator Joseph </w:t>
      </w:r>
      <w:r>
        <w:rPr>
          <w:rStyle w:val="CharStyle13"/>
          <w:lang w:val="de-DE" w:eastAsia="de-DE" w:bidi="de-DE"/>
        </w:rPr>
        <w:t xml:space="preserve">McCarthy, </w:t>
      </w:r>
      <w:r>
        <w:rPr>
          <w:rStyle w:val="CharStyle13"/>
        </w:rPr>
        <w:t>der fra 1950 til sit bratte politiske fald i 1954 sendte en strøm af beskyldninger mod alt fra film</w:t>
        <w:softHyphen/>
        <w:t>instruktører til generaler og ledende ministre. På grund af hans store politiske spille</w:t>
        <w:softHyphen/>
        <w:t>rum i disse år betegnes perioden ofte som "McCarthyismen".</w:t>
      </w:r>
    </w:p>
    <w:p>
      <w:pPr>
        <w:pStyle w:val="Style12"/>
        <w:keepNext w:val="0"/>
        <w:keepLines w:val="0"/>
        <w:widowControl w:val="0"/>
        <w:pBdr>
          <w:bottom w:val="single" w:sz="4" w:space="0" w:color="auto"/>
        </w:pBdr>
        <w:shd w:val="clear" w:color="auto" w:fill="auto"/>
        <w:tabs>
          <w:tab w:leader="hyphen" w:pos="5445" w:val="left"/>
          <w:tab w:leader="hyphen" w:pos="5985" w:val="left"/>
          <w:tab w:leader="hyphen" w:pos="6986" w:val="left"/>
          <w:tab w:leader="hyphen" w:pos="7133" w:val="left"/>
        </w:tabs>
        <w:bidi w:val="0"/>
        <w:spacing w:before="0" w:after="100" w:line="283" w:lineRule="auto"/>
        <w:ind w:left="4120" w:right="0" w:firstLine="0"/>
        <w:jc w:val="left"/>
      </w:pPr>
      <w:r>
        <w:rPr>
          <w:rStyle w:val="CharStyle13"/>
          <w:lang w:val="fr-FR" w:eastAsia="fr-FR" w:bidi="fr-FR"/>
        </w:rPr>
        <w:tab/>
        <w:t>=</w:t>
        <w:tab/>
        <w:tab/>
        <w:tab/>
        <w:t xml:space="preserve"> -. - .</w:t>
      </w:r>
    </w:p>
    <w:p>
      <w:pPr>
        <w:pStyle w:val="Style7"/>
        <w:keepNext w:val="0"/>
        <w:keepLines w:val="0"/>
        <w:widowControl w:val="0"/>
        <w:shd w:val="clear" w:color="auto" w:fill="auto"/>
        <w:bidi w:val="0"/>
        <w:spacing w:before="0" w:line="240" w:lineRule="auto"/>
        <w:ind w:left="0" w:right="0" w:firstLine="180"/>
        <w:jc w:val="both"/>
      </w:pPr>
      <w:r>
        <w:rPr>
          <w:rStyle w:val="CharStyle8"/>
          <w:b/>
          <w:bCs/>
          <w:lang w:val="fr-FR" w:eastAsia="fr-FR" w:bidi="fr-FR"/>
        </w:rPr>
        <w:t xml:space="preserve">@ </w:t>
      </w:r>
      <w:r>
        <w:rPr>
          <w:rStyle w:val="CharStyle8"/>
          <w:b/>
          <w:bCs/>
        </w:rPr>
        <w:t>SPØRGSMÅL: NYE ALLIANCER</w:t>
      </w:r>
    </w:p>
    <w:p>
      <w:pPr>
        <w:pStyle w:val="Style12"/>
        <w:keepNext w:val="0"/>
        <w:keepLines w:val="0"/>
        <w:widowControl w:val="0"/>
        <w:numPr>
          <w:ilvl w:val="0"/>
          <w:numId w:val="3"/>
        </w:numPr>
        <w:shd w:val="clear" w:color="auto" w:fill="auto"/>
        <w:tabs>
          <w:tab w:pos="771" w:val="left"/>
        </w:tabs>
        <w:bidi w:val="0"/>
        <w:spacing w:before="0" w:after="0" w:line="283" w:lineRule="auto"/>
        <w:ind w:left="0" w:right="0" w:firstLine="440"/>
        <w:jc w:val="both"/>
      </w:pPr>
      <w:r>
        <w:rPr>
          <w:rStyle w:val="CharStyle13"/>
        </w:rPr>
        <w:t>Hvilke alliancer blev indgået af USA, og hvad var formålet?</w:t>
      </w:r>
    </w:p>
    <w:p>
      <w:pPr>
        <w:pStyle w:val="Style12"/>
        <w:keepNext w:val="0"/>
        <w:keepLines w:val="0"/>
        <w:widowControl w:val="0"/>
        <w:numPr>
          <w:ilvl w:val="0"/>
          <w:numId w:val="3"/>
        </w:numPr>
        <w:shd w:val="clear" w:color="auto" w:fill="auto"/>
        <w:tabs>
          <w:tab w:pos="771" w:val="left"/>
        </w:tabs>
        <w:bidi w:val="0"/>
        <w:spacing w:before="0" w:after="0"/>
        <w:ind w:left="780" w:right="0" w:hanging="340"/>
        <w:jc w:val="both"/>
      </w:pPr>
      <w:r>
        <w:rPr>
          <w:rStyle w:val="CharStyle13"/>
        </w:rPr>
        <w:t>Hvorfor kan man sige, at der i 1949 indtraf to væsentlige begivenheder, der fik inddæmningspolitiken til at virke forfejlet?</w:t>
      </w:r>
    </w:p>
    <w:p>
      <w:pPr>
        <w:pStyle w:val="Style12"/>
        <w:keepNext w:val="0"/>
        <w:keepLines w:val="0"/>
        <w:widowControl w:val="0"/>
        <w:numPr>
          <w:ilvl w:val="0"/>
          <w:numId w:val="3"/>
        </w:numPr>
        <w:shd w:val="clear" w:color="auto" w:fill="auto"/>
        <w:tabs>
          <w:tab w:pos="771" w:val="left"/>
        </w:tabs>
        <w:bidi w:val="0"/>
        <w:spacing w:before="0" w:after="960" w:line="288" w:lineRule="auto"/>
        <w:ind w:left="780" w:right="0" w:hanging="340"/>
        <w:jc w:val="both"/>
      </w:pPr>
      <w:r>
        <w:rPr>
          <w:rStyle w:val="CharStyle13"/>
        </w:rPr>
        <w:t>Se illustrationen "Den Kolde Krig på hjemmefronten: McCarthyismen", og forklar "McCarthyismen".</w:t>
      </w:r>
    </w:p>
    <w:p>
      <w:pPr>
        <w:pStyle w:val="Style14"/>
        <w:keepNext/>
        <w:keepLines/>
        <w:widowControl w:val="0"/>
        <w:shd w:val="clear" w:color="auto" w:fill="auto"/>
        <w:bidi w:val="0"/>
        <w:spacing w:before="0" w:after="0" w:line="240" w:lineRule="auto"/>
        <w:ind w:left="0" w:right="0" w:firstLine="0"/>
        <w:jc w:val="left"/>
      </w:pPr>
      <w:bookmarkStart w:id="2" w:name="bookmark2"/>
      <w:r>
        <w:rPr>
          <w:rStyle w:val="CharStyle15"/>
          <w:b/>
          <w:bCs/>
        </w:rPr>
        <w:t>Korea: Den Kolde Krig bliver varmere</w:t>
      </w:r>
      <w:bookmarkEnd w:id="2"/>
    </w:p>
    <w:p>
      <w:pPr>
        <w:pStyle w:val="Style12"/>
        <w:keepNext w:val="0"/>
        <w:keepLines w:val="0"/>
        <w:widowControl w:val="0"/>
        <w:shd w:val="clear" w:color="auto" w:fill="auto"/>
        <w:bidi w:val="0"/>
        <w:spacing w:before="0" w:after="220"/>
        <w:ind w:left="0" w:right="0" w:firstLine="0"/>
        <w:jc w:val="both"/>
      </w:pPr>
      <w:r>
        <w:rPr>
          <w:rStyle w:val="CharStyle13"/>
        </w:rPr>
        <w:t>Korea havde siden Japans overgivelse i 1945 været midlertidigt delt i en nordlig del, som Sovjetunionen havde kontrollen med, og en sydlig del, som USA havde kontrollen med. Efter Den Kolde Krigs udbrud havde de to zoner udviklet sig til klientstater for super</w:t>
        <w:softHyphen/>
        <w:t>magterne, hvilket havde forværret mulighederne for en fredelig genforening betydeligt. Efter adskillige mindre sammenstød invaderede 75.000 nordkoreanske tropper den 25. juni 1950 Sydkorea.</w:t>
      </w:r>
    </w:p>
    <w:p>
      <w:pPr>
        <w:pStyle w:val="Style12"/>
        <w:keepNext w:val="0"/>
        <w:keepLines w:val="0"/>
        <w:widowControl w:val="0"/>
        <w:shd w:val="clear" w:color="auto" w:fill="auto"/>
        <w:bidi w:val="0"/>
        <w:spacing w:before="0" w:after="220"/>
        <w:ind w:left="0" w:right="0" w:firstLine="0"/>
        <w:jc w:val="both"/>
      </w:pPr>
      <w:r>
        <w:rPr>
          <w:rStyle w:val="CharStyle13"/>
        </w:rPr>
        <w:t xml:space="preserve">Præsident </w:t>
      </w:r>
      <w:r>
        <w:rPr>
          <w:rStyle w:val="CharStyle13"/>
          <w:lang w:val="en-US" w:eastAsia="en-US" w:bidi="en-US"/>
        </w:rPr>
        <w:t xml:space="preserve">Truman </w:t>
      </w:r>
      <w:r>
        <w:rPr>
          <w:rStyle w:val="CharStyle13"/>
        </w:rPr>
        <w:t xml:space="preserve">var overbevist om, at Sovjetunionen stod bag invasionen. Han mente, at beslutningstagerne i </w:t>
      </w:r>
      <w:r>
        <w:rPr>
          <w:rStyle w:val="CharStyle13"/>
          <w:lang w:val="de-DE" w:eastAsia="de-DE" w:bidi="de-DE"/>
        </w:rPr>
        <w:t xml:space="preserve">Kreml </w:t>
      </w:r>
      <w:r>
        <w:rPr>
          <w:rStyle w:val="CharStyle13"/>
        </w:rPr>
        <w:t>nu havde indledt næste fase: fra undergravende virksomhed var de nu gået til væbnet konfrontation. For ham var den historiske analogi klar: Han mindedes, hvordan eftergivenhed over for Hitler i 1930'erne havde gjort det muligt for nazisterne at erobre en stor del af Europa efter "salami-metoden" - en bid ad gangen.</w:t>
      </w:r>
    </w:p>
    <w:p>
      <w:pPr>
        <w:pStyle w:val="Style12"/>
        <w:keepNext w:val="0"/>
        <w:keepLines w:val="0"/>
        <w:widowControl w:val="0"/>
        <w:shd w:val="clear" w:color="auto" w:fill="auto"/>
        <w:bidi w:val="0"/>
        <w:spacing w:before="0" w:after="220"/>
        <w:ind w:left="0" w:right="0" w:firstLine="0"/>
        <w:jc w:val="both"/>
      </w:pPr>
      <w:r>
        <w:rPr>
          <w:rStyle w:val="CharStyle13"/>
        </w:rPr>
        <w:t xml:space="preserve">Da Sovjetunionen boykottede sikkerhedsrådet, lykkedes det </w:t>
      </w:r>
      <w:r>
        <w:rPr>
          <w:rStyle w:val="CharStyle13"/>
          <w:lang w:val="de-DE" w:eastAsia="de-DE" w:bidi="de-DE"/>
        </w:rPr>
        <w:t xml:space="preserve">Truman </w:t>
      </w:r>
      <w:r>
        <w:rPr>
          <w:rStyle w:val="CharStyle13"/>
        </w:rPr>
        <w:t>at få FN til at ind</w:t>
        <w:softHyphen/>
        <w:t>sætte en international styrke under amerikansk ledelse, der i en såkaldt "politiaktion" skulle tvinge nordkoreanerne tilbage bag den midlertidigt fastsatte grænse tæt ved den 38. breddegrad. At beslutningen om at sende tropper til Korea kun mødte minimal mod</w:t>
        <w:softHyphen/>
        <w:t>stand i den amerikanske befolkning, var et udtryk for den brede folkelige opbakning, der nu var bag landets rolle som global supermagt.</w:t>
      </w:r>
    </w:p>
    <w:p>
      <w:pPr>
        <w:pStyle w:val="Style12"/>
        <w:keepNext w:val="0"/>
        <w:keepLines w:val="0"/>
        <w:widowControl w:val="0"/>
        <w:shd w:val="clear" w:color="auto" w:fill="auto"/>
        <w:bidi w:val="0"/>
        <w:spacing w:before="0" w:after="220"/>
        <w:ind w:left="0" w:right="0" w:firstLine="0"/>
        <w:jc w:val="both"/>
      </w:pPr>
      <w:r>
        <w:rPr>
          <w:rStyle w:val="CharStyle13"/>
        </w:rPr>
        <w:t xml:space="preserve">Koreakrigen fik senere under </w:t>
      </w:r>
      <w:r>
        <w:rPr>
          <w:rStyle w:val="CharStyle13"/>
          <w:lang w:val="en-US" w:eastAsia="en-US" w:bidi="en-US"/>
        </w:rPr>
        <w:t xml:space="preserve">USA's </w:t>
      </w:r>
      <w:r>
        <w:rPr>
          <w:rStyle w:val="CharStyle13"/>
        </w:rPr>
        <w:t>lange engagement i Vietnam status som "den glemte krig" eller "den ukendte krig", på trods af at konflikten varede i mere end tre år og med</w:t>
        <w:softHyphen/>
        <w:t>førte frygtelige tab. Det er anslået, at 3 millioner koreanere, 900.000 kinesere, 35.000 ame</w:t>
        <w:softHyphen/>
        <w:t>rikanere og 17.000 fra andre deltagende FN-lande blev dræbt i krigen.</w:t>
      </w:r>
    </w:p>
    <w:p>
      <w:pPr>
        <w:pStyle w:val="Style12"/>
        <w:keepNext w:val="0"/>
        <w:keepLines w:val="0"/>
        <w:widowControl w:val="0"/>
        <w:shd w:val="clear" w:color="auto" w:fill="auto"/>
        <w:bidi w:val="0"/>
        <w:spacing w:before="0" w:after="160"/>
        <w:ind w:left="0" w:right="0" w:firstLine="0"/>
        <w:jc w:val="both"/>
        <w:sectPr>
          <w:footnotePr>
            <w:pos w:val="pageBottom"/>
            <w:numFmt w:val="decimal"/>
            <w:numRestart w:val="continuous"/>
          </w:footnotePr>
          <w:pgSz w:w="11900" w:h="16840"/>
          <w:pgMar w:top="1515" w:right="1217" w:bottom="1817" w:left="2397" w:header="0" w:footer="3" w:gutter="0"/>
          <w:cols w:space="720"/>
          <w:noEndnote/>
          <w:rtlGutter w:val="0"/>
          <w:docGrid w:linePitch="360"/>
        </w:sectPr>
      </w:pPr>
      <w:r>
        <w:rPr>
          <w:rStyle w:val="CharStyle13"/>
        </w:rPr>
        <w:t xml:space="preserve">Helt frem til sommeren 1953 fortsatte kampene i Korea. Den 26. november 1950 steg frygten for en ny storkrig voldsomt, da de amerikansk ledede tropper under fremrykning nord for den 38. breddegrad pludselig blev mødt af 200.000 kinesiske soldater. Kineserne havde advaret om, at de ikke ville tolerere amerikanske styrker tæt på deres grænser i </w:t>
      </w:r>
      <w:r>
        <w:rPr>
          <w:rStyle w:val="CharStyle13"/>
          <w:lang w:val="de-DE" w:eastAsia="de-DE" w:bidi="de-DE"/>
        </w:rPr>
        <w:t xml:space="preserve">Manchuriet, </w:t>
      </w:r>
      <w:r>
        <w:rPr>
          <w:rStyle w:val="CharStyle13"/>
        </w:rPr>
        <w:t xml:space="preserve">men den amerikanske øverstbefalende for FN-tropperne, general </w:t>
      </w:r>
      <w:r>
        <w:rPr>
          <w:rStyle w:val="CharStyle13"/>
          <w:lang w:val="en-US" w:eastAsia="en-US" w:bidi="en-US"/>
        </w:rPr>
        <w:t xml:space="preserve">Douglas MacArthur, </w:t>
      </w:r>
      <w:r>
        <w:rPr>
          <w:rStyle w:val="CharStyle13"/>
        </w:rPr>
        <w:t xml:space="preserve">havde overbevist præsident </w:t>
      </w:r>
      <w:r>
        <w:rPr>
          <w:rStyle w:val="CharStyle13"/>
          <w:lang w:val="en-US" w:eastAsia="en-US" w:bidi="en-US"/>
        </w:rPr>
        <w:t xml:space="preserve">Truman </w:t>
      </w:r>
      <w:r>
        <w:rPr>
          <w:rStyle w:val="CharStyle13"/>
        </w:rPr>
        <w:t>om, at en kinesisk intervention var</w:t>
      </w:r>
    </w:p>
    <w:p>
      <w:pPr>
        <w:pStyle w:val="Style12"/>
        <w:keepNext w:val="0"/>
        <w:keepLines w:val="0"/>
        <w:widowControl w:val="0"/>
        <w:shd w:val="clear" w:color="auto" w:fill="auto"/>
        <w:bidi w:val="0"/>
        <w:spacing w:before="0" w:line="288" w:lineRule="auto"/>
        <w:ind w:left="0" w:right="0" w:firstLine="0"/>
        <w:jc w:val="both"/>
      </w:pPr>
      <w:r>
        <w:rPr>
          <w:rStyle w:val="CharStyle13"/>
        </w:rPr>
        <w:t xml:space="preserve">utænkelig. Han tog fejl. </w:t>
      </w:r>
      <w:r>
        <w:rPr>
          <w:rStyle w:val="CharStyle13"/>
          <w:lang w:val="de-DE" w:eastAsia="de-DE" w:bidi="de-DE"/>
        </w:rPr>
        <w:t xml:space="preserve">Den massive </w:t>
      </w:r>
      <w:r>
        <w:rPr>
          <w:rStyle w:val="CharStyle13"/>
        </w:rPr>
        <w:t>bølge af kinesiske tropper trængte hurtigt FN-trop- perne langt mod syd.</w:t>
      </w:r>
    </w:p>
    <w:p>
      <w:pPr>
        <w:pStyle w:val="Style12"/>
        <w:keepNext w:val="0"/>
        <w:keepLines w:val="0"/>
        <w:widowControl w:val="0"/>
        <w:shd w:val="clear" w:color="auto" w:fill="auto"/>
        <w:bidi w:val="0"/>
        <w:spacing w:before="0" w:after="420"/>
        <w:ind w:left="0" w:right="0" w:firstLine="0"/>
        <w:jc w:val="both"/>
      </w:pPr>
      <w:r>
        <w:rPr>
          <w:rStyle w:val="CharStyle13"/>
        </w:rPr>
        <w:t>Blodige offensiver flyttede fronten frem og tilbage over den koreanske halvø, indtil der opstod en forholdsvis permanent frontlinje ikke langt fra den oprindelige midlertidige grænse. Alligevel fortsatte spredte kamphandlinger helt frem til juli 1953, hvor en endelig våbenhvile blev indgået. Den omstændighed, at konflikten var en del af en større ideo</w:t>
        <w:softHyphen/>
        <w:t>logisk konflikt - Den Kolde Krig - skabte rådvildhed på begge sider. Hvilken betydning havde krigen i den større sammenhæng, og hvilke krav skulle man følgelig stille til en eventuel fredsaftale?</w:t>
      </w:r>
    </w:p>
    <w:tbl>
      <w:tblPr>
        <w:tblOverlap w:val="never"/>
        <w:jc w:val="center"/>
        <w:tblLayout w:type="fixed"/>
      </w:tblPr>
      <w:tblGrid>
        <w:gridCol w:w="1598"/>
        <w:gridCol w:w="1742"/>
        <w:gridCol w:w="1706"/>
        <w:gridCol w:w="1591"/>
        <w:gridCol w:w="1555"/>
      </w:tblGrid>
      <w:tr>
        <w:trPr>
          <w:trHeight w:val="713" w:hRule="exact"/>
        </w:trPr>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160"/>
              <w:jc w:val="left"/>
              <w:rPr>
                <w:sz w:val="18"/>
                <w:szCs w:val="18"/>
              </w:rPr>
            </w:pPr>
            <w:r>
              <w:rPr>
                <w:rStyle w:val="CharStyle20"/>
                <w:rFonts w:ascii="Arial" w:eastAsia="Arial" w:hAnsi="Arial" w:cs="Arial"/>
                <w:sz w:val="18"/>
                <w:szCs w:val="18"/>
              </w:rPr>
              <w:t>KINA</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240"/>
              <w:jc w:val="left"/>
              <w:rPr>
                <w:sz w:val="18"/>
                <w:szCs w:val="18"/>
              </w:rPr>
            </w:pPr>
            <w:r>
              <w:rPr>
                <w:rStyle w:val="CharStyle20"/>
                <w:rFonts w:ascii="Arial" w:eastAsia="Arial" w:hAnsi="Arial" w:cs="Arial"/>
                <w:sz w:val="18"/>
                <w:szCs w:val="18"/>
              </w:rPr>
              <w:t>KINA</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200"/>
              <w:jc w:val="left"/>
              <w:rPr>
                <w:sz w:val="18"/>
                <w:szCs w:val="18"/>
              </w:rPr>
            </w:pPr>
            <w:r>
              <w:rPr>
                <w:rStyle w:val="CharStyle20"/>
                <w:rFonts w:ascii="Arial" w:eastAsia="Arial" w:hAnsi="Arial" w:cs="Arial"/>
                <w:sz w:val="18"/>
                <w:szCs w:val="18"/>
              </w:rPr>
              <w:t>KINA</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160"/>
              <w:jc w:val="left"/>
              <w:rPr>
                <w:sz w:val="18"/>
                <w:szCs w:val="18"/>
              </w:rPr>
            </w:pPr>
            <w:r>
              <w:rPr>
                <w:rStyle w:val="CharStyle20"/>
                <w:rFonts w:ascii="Arial" w:eastAsia="Arial" w:hAnsi="Arial" w:cs="Arial"/>
                <w:sz w:val="18"/>
                <w:szCs w:val="18"/>
                <w:lang w:val="en-US" w:eastAsia="en-US" w:bidi="en-US"/>
              </w:rPr>
              <w:t>KINA</w:t>
            </w:r>
          </w:p>
        </w:tc>
        <w:tc>
          <w:tcPr>
            <w:tcBorders/>
            <w:shd w:val="clear" w:color="auto" w:fill="auto"/>
            <w:vAlign w:val="top"/>
          </w:tcPr>
          <w:p>
            <w:pPr>
              <w:widowControl w:val="0"/>
              <w:rPr>
                <w:sz w:val="10"/>
                <w:szCs w:val="10"/>
              </w:rPr>
            </w:pPr>
          </w:p>
        </w:tc>
      </w:tr>
      <w:tr>
        <w:trPr>
          <w:trHeight w:val="518" w:hRule="exact"/>
        </w:trPr>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160"/>
              <w:jc w:val="left"/>
              <w:rPr>
                <w:sz w:val="18"/>
                <w:szCs w:val="18"/>
              </w:rPr>
            </w:pPr>
            <w:r>
              <w:rPr>
                <w:rStyle w:val="CharStyle20"/>
                <w:rFonts w:ascii="Arial" w:eastAsia="Arial" w:hAnsi="Arial" w:cs="Arial"/>
                <w:sz w:val="18"/>
                <w:szCs w:val="18"/>
              </w:rPr>
              <w:t>NORDKOREA</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240"/>
              <w:jc w:val="left"/>
              <w:rPr>
                <w:sz w:val="18"/>
                <w:szCs w:val="18"/>
              </w:rPr>
            </w:pPr>
            <w:r>
              <w:rPr>
                <w:rStyle w:val="CharStyle20"/>
                <w:rFonts w:ascii="Arial" w:eastAsia="Arial" w:hAnsi="Arial" w:cs="Arial"/>
                <w:sz w:val="18"/>
                <w:szCs w:val="18"/>
              </w:rPr>
              <w:t>NORDKOREA</w:t>
            </w:r>
          </w:p>
        </w:tc>
        <w:tc>
          <w:tcPr>
            <w:vMerge w:val="restart"/>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240"/>
              <w:jc w:val="left"/>
              <w:rPr>
                <w:sz w:val="18"/>
                <w:szCs w:val="18"/>
              </w:rPr>
            </w:pPr>
            <w:r>
              <w:rPr>
                <w:rStyle w:val="CharStyle20"/>
                <w:rFonts w:ascii="Arial" w:eastAsia="Arial" w:hAnsi="Arial" w:cs="Arial"/>
                <w:sz w:val="18"/>
                <w:szCs w:val="18"/>
              </w:rPr>
              <w:t>NORDKOREA</w:t>
            </w:r>
          </w:p>
          <w:p>
            <w:pPr>
              <w:pStyle w:val="Style19"/>
              <w:keepNext w:val="0"/>
              <w:keepLines w:val="0"/>
              <w:widowControl w:val="0"/>
              <w:shd w:val="clear" w:color="auto" w:fill="auto"/>
              <w:bidi w:val="0"/>
              <w:spacing w:before="0" w:after="0" w:line="199" w:lineRule="auto"/>
              <w:ind w:left="320" w:right="0" w:firstLine="580"/>
              <w:jc w:val="left"/>
              <w:rPr>
                <w:sz w:val="18"/>
                <w:szCs w:val="18"/>
              </w:rPr>
            </w:pPr>
            <w:r>
              <w:rPr>
                <w:rStyle w:val="CharStyle20"/>
                <w:rFonts w:ascii="Arial" w:eastAsia="Arial" w:hAnsi="Arial" w:cs="Arial"/>
                <w:b/>
                <w:bCs/>
                <w:sz w:val="12"/>
                <w:szCs w:val="12"/>
              </w:rPr>
              <w:t xml:space="preserve">Hungnam • </w:t>
            </w:r>
            <w:r>
              <w:rPr>
                <w:rStyle w:val="CharStyle20"/>
                <w:rFonts w:ascii="Arial" w:eastAsia="Arial" w:hAnsi="Arial" w:cs="Arial"/>
                <w:b/>
                <w:bCs/>
                <w:sz w:val="12"/>
                <w:szCs w:val="12"/>
                <w:lang w:val="en-US" w:eastAsia="en-US" w:bidi="en-US"/>
              </w:rPr>
              <w:t xml:space="preserve">Wonsan </w:t>
            </w:r>
            <w:r>
              <w:rPr>
                <w:rStyle w:val="CharStyle20"/>
                <w:rFonts w:ascii="Arial" w:eastAsia="Arial" w:hAnsi="Arial" w:cs="Arial"/>
                <w:sz w:val="18"/>
                <w:szCs w:val="18"/>
                <w:lang w:val="en-US" w:eastAsia="en-US" w:bidi="en-US"/>
              </w:rPr>
              <w:t>•Pyongyang</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200"/>
              <w:jc w:val="left"/>
              <w:rPr>
                <w:sz w:val="18"/>
                <w:szCs w:val="18"/>
              </w:rPr>
            </w:pPr>
            <w:r>
              <w:rPr>
                <w:rStyle w:val="CharStyle20"/>
                <w:rFonts w:ascii="Arial" w:eastAsia="Arial" w:hAnsi="Arial" w:cs="Arial"/>
                <w:sz w:val="18"/>
                <w:szCs w:val="18"/>
              </w:rPr>
              <w:t>NORDKOREA</w:t>
            </w:r>
          </w:p>
        </w:tc>
        <w:tc>
          <w:tcPr>
            <w:tcBorders/>
            <w:shd w:val="clear" w:color="auto" w:fill="auto"/>
            <w:vAlign w:val="top"/>
          </w:tcPr>
          <w:p>
            <w:pPr>
              <w:widowControl w:val="0"/>
              <w:rPr>
                <w:sz w:val="10"/>
                <w:szCs w:val="10"/>
              </w:rPr>
            </w:pPr>
          </w:p>
        </w:tc>
      </w:tr>
      <w:tr>
        <w:trPr>
          <w:trHeight w:val="317" w:hRule="exact"/>
        </w:trPr>
        <w:tc>
          <w:tcPr>
            <w:tcBorders/>
            <w:shd w:val="clear" w:color="auto" w:fill="auto"/>
            <w:vAlign w:val="top"/>
          </w:tcPr>
          <w:p>
            <w:pPr>
              <w:pStyle w:val="Style19"/>
              <w:keepNext w:val="0"/>
              <w:keepLines w:val="0"/>
              <w:widowControl w:val="0"/>
              <w:shd w:val="clear" w:color="auto" w:fill="auto"/>
              <w:bidi w:val="0"/>
              <w:spacing w:before="0" w:after="0" w:line="240" w:lineRule="auto"/>
              <w:ind w:left="0" w:right="0" w:firstLine="280"/>
              <w:jc w:val="left"/>
              <w:rPr>
                <w:sz w:val="18"/>
                <w:szCs w:val="18"/>
              </w:rPr>
            </w:pPr>
            <w:r>
              <w:rPr>
                <w:rStyle w:val="CharStyle20"/>
                <w:rFonts w:ascii="Arial" w:eastAsia="Arial" w:hAnsi="Arial" w:cs="Arial"/>
                <w:sz w:val="18"/>
                <w:szCs w:val="18"/>
                <w:lang w:val="en-US" w:eastAsia="en-US" w:bidi="en-US"/>
              </w:rPr>
              <w:t>•Pyongyang</w:t>
            </w:r>
          </w:p>
        </w:tc>
        <w:tc>
          <w:tcPr>
            <w:tcBorders/>
            <w:shd w:val="clear" w:color="auto" w:fill="auto"/>
            <w:vAlign w:val="top"/>
          </w:tcPr>
          <w:p>
            <w:pPr>
              <w:pStyle w:val="Style19"/>
              <w:keepNext w:val="0"/>
              <w:keepLines w:val="0"/>
              <w:widowControl w:val="0"/>
              <w:shd w:val="clear" w:color="auto" w:fill="auto"/>
              <w:bidi w:val="0"/>
              <w:spacing w:before="0" w:after="0" w:line="240" w:lineRule="auto"/>
              <w:ind w:left="0" w:right="0" w:firstLine="360"/>
              <w:jc w:val="left"/>
              <w:rPr>
                <w:sz w:val="18"/>
                <w:szCs w:val="18"/>
              </w:rPr>
            </w:pPr>
            <w:r>
              <w:rPr>
                <w:rStyle w:val="CharStyle20"/>
                <w:rFonts w:ascii="Arial" w:eastAsia="Arial" w:hAnsi="Arial" w:cs="Arial"/>
                <w:sz w:val="18"/>
                <w:szCs w:val="18"/>
                <w:lang w:val="fr-FR" w:eastAsia="fr-FR" w:bidi="fr-FR"/>
              </w:rPr>
              <w:t>•Pyongyang</w:t>
            </w:r>
          </w:p>
        </w:tc>
        <w:tc>
          <w:tcPr>
            <w:vMerge/>
            <w:tcBorders/>
            <w:shd w:val="clear" w:color="auto" w:fill="auto"/>
            <w:vAlign w:val="bottom"/>
          </w:tcPr>
          <w:p>
            <w:pPr/>
          </w:p>
        </w:tc>
        <w:tc>
          <w:tcPr>
            <w:tcBorders/>
            <w:shd w:val="clear" w:color="auto" w:fill="auto"/>
            <w:vAlign w:val="top"/>
          </w:tcPr>
          <w:p>
            <w:pPr>
              <w:pStyle w:val="Style19"/>
              <w:keepNext w:val="0"/>
              <w:keepLines w:val="0"/>
              <w:widowControl w:val="0"/>
              <w:shd w:val="clear" w:color="auto" w:fill="auto"/>
              <w:bidi w:val="0"/>
              <w:spacing w:before="0" w:after="0" w:line="240" w:lineRule="auto"/>
              <w:ind w:left="0" w:right="0" w:firstLine="260"/>
              <w:jc w:val="left"/>
              <w:rPr>
                <w:sz w:val="18"/>
                <w:szCs w:val="18"/>
              </w:rPr>
            </w:pPr>
            <w:r>
              <w:rPr>
                <w:rStyle w:val="CharStyle20"/>
                <w:rFonts w:ascii="Arial" w:eastAsia="Arial" w:hAnsi="Arial" w:cs="Arial"/>
                <w:sz w:val="18"/>
                <w:szCs w:val="18"/>
                <w:lang w:val="en-US" w:eastAsia="en-US" w:bidi="en-US"/>
              </w:rPr>
              <w:t>•Pyongyang</w:t>
            </w:r>
          </w:p>
        </w:tc>
        <w:tc>
          <w:tcPr>
            <w:tcBorders/>
            <w:shd w:val="clear" w:color="auto" w:fill="auto"/>
            <w:vAlign w:val="top"/>
          </w:tcPr>
          <w:p>
            <w:pPr>
              <w:widowControl w:val="0"/>
              <w:rPr>
                <w:sz w:val="10"/>
                <w:szCs w:val="10"/>
              </w:rPr>
            </w:pPr>
          </w:p>
        </w:tc>
      </w:tr>
      <w:tr>
        <w:trPr>
          <w:trHeight w:val="943" w:hRule="exact"/>
        </w:trPr>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280"/>
              <w:jc w:val="left"/>
              <w:rPr>
                <w:sz w:val="18"/>
                <w:szCs w:val="18"/>
              </w:rPr>
            </w:pPr>
            <w:r>
              <w:rPr>
                <w:rStyle w:val="CharStyle20"/>
                <w:rFonts w:ascii="Arial" w:eastAsia="Arial" w:hAnsi="Arial" w:cs="Arial"/>
                <w:sz w:val="18"/>
                <w:szCs w:val="18"/>
                <w:lang w:val="en-US" w:eastAsia="en-US" w:bidi="en-US"/>
              </w:rPr>
              <w:t>Seoul</w:t>
            </w:r>
          </w:p>
          <w:p>
            <w:pPr>
              <w:pStyle w:val="Style19"/>
              <w:keepNext w:val="0"/>
              <w:keepLines w:val="0"/>
              <w:widowControl w:val="0"/>
              <w:shd w:val="clear" w:color="auto" w:fill="auto"/>
              <w:tabs>
                <w:tab w:pos="922" w:val="left"/>
              </w:tabs>
              <w:bidi w:val="0"/>
              <w:spacing w:before="0" w:after="0" w:line="240" w:lineRule="auto"/>
              <w:ind w:left="0" w:right="0" w:firstLine="0"/>
              <w:jc w:val="left"/>
              <w:rPr>
                <w:sz w:val="18"/>
                <w:szCs w:val="18"/>
              </w:rPr>
            </w:pPr>
            <w:r>
              <w:rPr>
                <w:rStyle w:val="CharStyle20"/>
                <w:rFonts w:ascii="Arial" w:eastAsia="Arial" w:hAnsi="Arial" w:cs="Arial"/>
                <w:sz w:val="18"/>
                <w:szCs w:val="18"/>
              </w:rPr>
              <w:t>SYD-</w:t>
              <w:tab/>
            </w:r>
            <w:r>
              <w:rPr>
                <w:rStyle w:val="CharStyle20"/>
                <w:rFonts w:ascii="Arial" w:eastAsia="Arial" w:hAnsi="Arial" w:cs="Arial"/>
                <w:sz w:val="18"/>
                <w:szCs w:val="18"/>
                <w:lang w:val="en-US" w:eastAsia="en-US" w:bidi="en-US"/>
              </w:rPr>
              <w:t>Taegu</w:t>
            </w:r>
          </w:p>
          <w:p>
            <w:pPr>
              <w:pStyle w:val="Style19"/>
              <w:keepNext w:val="0"/>
              <w:keepLines w:val="0"/>
              <w:widowControl w:val="0"/>
              <w:shd w:val="clear" w:color="auto" w:fill="auto"/>
              <w:bidi w:val="0"/>
              <w:spacing w:before="0" w:after="0" w:line="216" w:lineRule="auto"/>
              <w:ind w:left="0" w:right="0" w:firstLine="0"/>
              <w:jc w:val="left"/>
              <w:rPr>
                <w:sz w:val="18"/>
                <w:szCs w:val="18"/>
              </w:rPr>
            </w:pPr>
            <w:r>
              <w:rPr>
                <w:rStyle w:val="CharStyle20"/>
                <w:rFonts w:ascii="Arial" w:eastAsia="Arial" w:hAnsi="Arial" w:cs="Arial"/>
                <w:sz w:val="18"/>
                <w:szCs w:val="18"/>
              </w:rPr>
              <w:t>KOREA</w:t>
            </w:r>
          </w:p>
        </w:tc>
        <w:tc>
          <w:tcPr>
            <w:vMerge w:val="restart"/>
            <w:tcBorders/>
            <w:shd w:val="clear" w:color="auto" w:fill="auto"/>
            <w:vAlign w:val="top"/>
          </w:tcPr>
          <w:p>
            <w:pPr>
              <w:pStyle w:val="Style19"/>
              <w:keepNext w:val="0"/>
              <w:keepLines w:val="0"/>
              <w:widowControl w:val="0"/>
              <w:shd w:val="clear" w:color="auto" w:fill="auto"/>
              <w:bidi w:val="0"/>
              <w:spacing w:before="140" w:after="0" w:line="151" w:lineRule="auto"/>
              <w:ind w:left="0" w:right="0" w:firstLine="0"/>
              <w:jc w:val="left"/>
              <w:rPr>
                <w:sz w:val="18"/>
                <w:szCs w:val="18"/>
              </w:rPr>
            </w:pPr>
            <w:r>
              <w:rPr>
                <w:rStyle w:val="CharStyle20"/>
                <w:rFonts w:ascii="Arial" w:eastAsia="Arial" w:hAnsi="Arial" w:cs="Arial"/>
                <w:sz w:val="18"/>
                <w:szCs w:val="18"/>
              </w:rPr>
              <w:t xml:space="preserve">, . *Seoul </w:t>
            </w:r>
            <w:r>
              <w:rPr>
                <w:rStyle w:val="CharStyle20"/>
                <w:rFonts w:ascii="Arial" w:eastAsia="Arial" w:hAnsi="Arial" w:cs="Arial"/>
                <w:sz w:val="18"/>
                <w:szCs w:val="18"/>
                <w:lang w:val="en-US" w:eastAsia="en-US" w:bidi="en-US"/>
              </w:rPr>
              <w:t>Incheon</w:t>
            </w:r>
          </w:p>
          <w:p>
            <w:pPr>
              <w:pStyle w:val="Style19"/>
              <w:keepNext w:val="0"/>
              <w:keepLines w:val="0"/>
              <w:widowControl w:val="0"/>
              <w:shd w:val="clear" w:color="auto" w:fill="auto"/>
              <w:bidi w:val="0"/>
              <w:spacing w:before="0" w:after="0" w:line="151" w:lineRule="auto"/>
              <w:ind w:left="0" w:right="0" w:firstLine="0"/>
              <w:jc w:val="left"/>
              <w:rPr>
                <w:sz w:val="18"/>
                <w:szCs w:val="18"/>
              </w:rPr>
            </w:pPr>
            <w:r>
              <w:rPr>
                <w:rStyle w:val="CharStyle20"/>
                <w:rFonts w:ascii="Arial" w:eastAsia="Arial" w:hAnsi="Arial" w:cs="Arial"/>
                <w:sz w:val="18"/>
                <w:szCs w:val="18"/>
              </w:rPr>
              <w:t>SYD</w:t>
              <w:softHyphen/>
            </w:r>
          </w:p>
          <w:p>
            <w:pPr>
              <w:pStyle w:val="Style19"/>
              <w:keepNext w:val="0"/>
              <w:keepLines w:val="0"/>
              <w:widowControl w:val="0"/>
              <w:shd w:val="clear" w:color="auto" w:fill="auto"/>
              <w:bidi w:val="0"/>
              <w:spacing w:before="0" w:after="0" w:line="151" w:lineRule="auto"/>
              <w:ind w:left="0" w:right="0" w:firstLine="0"/>
              <w:jc w:val="left"/>
              <w:rPr>
                <w:sz w:val="18"/>
                <w:szCs w:val="18"/>
              </w:rPr>
            </w:pPr>
            <w:r>
              <w:rPr>
                <w:rStyle w:val="CharStyle20"/>
                <w:rFonts w:ascii="Arial" w:eastAsia="Arial" w:hAnsi="Arial" w:cs="Arial"/>
                <w:sz w:val="18"/>
                <w:szCs w:val="18"/>
              </w:rPr>
              <w:t>KOREA</w:t>
            </w:r>
          </w:p>
        </w:tc>
        <w:tc>
          <w:tcPr>
            <w:tcBorders/>
            <w:shd w:val="clear" w:color="auto" w:fill="auto"/>
            <w:vAlign w:val="top"/>
          </w:tcPr>
          <w:p>
            <w:pPr>
              <w:pStyle w:val="Style19"/>
              <w:keepNext w:val="0"/>
              <w:keepLines w:val="0"/>
              <w:widowControl w:val="0"/>
              <w:shd w:val="clear" w:color="auto" w:fill="auto"/>
              <w:bidi w:val="0"/>
              <w:spacing w:before="220" w:after="0" w:line="240" w:lineRule="auto"/>
              <w:ind w:left="0" w:right="0" w:firstLine="380"/>
              <w:jc w:val="left"/>
              <w:rPr>
                <w:sz w:val="18"/>
                <w:szCs w:val="18"/>
              </w:rPr>
            </w:pPr>
            <w:r>
              <w:rPr>
                <w:rStyle w:val="CharStyle20"/>
                <w:rFonts w:ascii="Arial" w:eastAsia="Arial" w:hAnsi="Arial" w:cs="Arial"/>
                <w:sz w:val="18"/>
                <w:szCs w:val="18"/>
                <w:lang w:val="en-US" w:eastAsia="en-US" w:bidi="en-US"/>
              </w:rPr>
              <w:t>Seoul</w:t>
            </w:r>
          </w:p>
        </w:tc>
        <w:tc>
          <w:tcPr>
            <w:tcBorders/>
            <w:shd w:val="clear" w:color="auto" w:fill="auto"/>
            <w:vAlign w:val="top"/>
          </w:tcPr>
          <w:p>
            <w:pPr>
              <w:pStyle w:val="Style19"/>
              <w:keepNext w:val="0"/>
              <w:keepLines w:val="0"/>
              <w:widowControl w:val="0"/>
              <w:shd w:val="clear" w:color="auto" w:fill="auto"/>
              <w:bidi w:val="0"/>
              <w:spacing w:before="220" w:after="0" w:line="240" w:lineRule="auto"/>
              <w:ind w:left="0" w:right="0" w:firstLine="260"/>
              <w:jc w:val="left"/>
              <w:rPr>
                <w:sz w:val="18"/>
                <w:szCs w:val="18"/>
              </w:rPr>
            </w:pPr>
            <w:r>
              <w:rPr>
                <w:rStyle w:val="CharStyle20"/>
                <w:rFonts w:ascii="Arial" w:eastAsia="Arial" w:hAnsi="Arial" w:cs="Arial"/>
                <w:sz w:val="18"/>
                <w:szCs w:val="18"/>
                <w:lang w:val="en-US" w:eastAsia="en-US" w:bidi="en-US"/>
              </w:rPr>
              <w:t>Seoul</w:t>
            </w:r>
          </w:p>
        </w:tc>
        <w:tc>
          <w:tcPr>
            <w:tcBorders/>
            <w:shd w:val="clear" w:color="auto" w:fill="auto"/>
            <w:vAlign w:val="top"/>
          </w:tcPr>
          <w:p>
            <w:pPr>
              <w:pStyle w:val="Style19"/>
              <w:keepNext w:val="0"/>
              <w:keepLines w:val="0"/>
              <w:widowControl w:val="0"/>
              <w:shd w:val="clear" w:color="auto" w:fill="auto"/>
              <w:bidi w:val="0"/>
              <w:spacing w:before="0" w:after="0" w:line="240" w:lineRule="auto"/>
              <w:ind w:left="0" w:right="0" w:firstLine="240"/>
              <w:jc w:val="left"/>
              <w:rPr>
                <w:sz w:val="18"/>
                <w:szCs w:val="18"/>
              </w:rPr>
            </w:pPr>
            <w:r>
              <w:rPr>
                <w:rStyle w:val="CharStyle20"/>
                <w:rFonts w:ascii="Arial" w:eastAsia="Arial" w:hAnsi="Arial" w:cs="Arial"/>
                <w:sz w:val="18"/>
                <w:szCs w:val="18"/>
                <w:lang w:val="en-US" w:eastAsia="en-US" w:bidi="en-US"/>
              </w:rPr>
              <w:t xml:space="preserve">38. </w:t>
            </w:r>
            <w:r>
              <w:rPr>
                <w:rStyle w:val="CharStyle20"/>
                <w:rFonts w:ascii="Arial" w:eastAsia="Arial" w:hAnsi="Arial" w:cs="Arial"/>
                <w:sz w:val="18"/>
                <w:szCs w:val="18"/>
              </w:rPr>
              <w:t>breddegrad</w:t>
            </w:r>
          </w:p>
        </w:tc>
      </w:tr>
      <w:tr>
        <w:trPr>
          <w:trHeight w:val="331" w:hRule="exact"/>
        </w:trPr>
        <w:tc>
          <w:tcPr>
            <w:tcBorders/>
            <w:shd w:val="clear" w:color="auto" w:fill="auto"/>
            <w:vAlign w:val="top"/>
          </w:tcPr>
          <w:p>
            <w:pPr>
              <w:pStyle w:val="Style19"/>
              <w:keepNext w:val="0"/>
              <w:keepLines w:val="0"/>
              <w:widowControl w:val="0"/>
              <w:shd w:val="clear" w:color="auto" w:fill="auto"/>
              <w:bidi w:val="0"/>
              <w:spacing w:before="0" w:after="0" w:line="240" w:lineRule="auto"/>
              <w:ind w:left="0" w:right="0" w:firstLine="1000"/>
              <w:jc w:val="left"/>
              <w:rPr>
                <w:sz w:val="18"/>
                <w:szCs w:val="18"/>
              </w:rPr>
            </w:pPr>
            <w:r>
              <w:rPr>
                <w:rStyle w:val="CharStyle20"/>
                <w:rFonts w:ascii="Arial" w:eastAsia="Arial" w:hAnsi="Arial" w:cs="Arial"/>
                <w:sz w:val="18"/>
                <w:szCs w:val="18"/>
              </w:rPr>
              <w:t>Pusan</w:t>
            </w:r>
          </w:p>
        </w:tc>
        <w:tc>
          <w:tcPr>
            <w:vMerge/>
            <w:tcBorders/>
            <w:shd w:val="clear" w:color="auto" w:fill="auto"/>
            <w:vAlign w:val="top"/>
          </w:tcPr>
          <w:p>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r>
      <w:tr>
        <w:trPr>
          <w:trHeight w:val="518" w:hRule="exact"/>
        </w:trPr>
        <w:tc>
          <w:tcPr>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rPr>
                <w:sz w:val="18"/>
                <w:szCs w:val="18"/>
              </w:rPr>
            </w:pPr>
            <w:r>
              <w:rPr>
                <w:rStyle w:val="CharStyle20"/>
                <w:rFonts w:ascii="Arial" w:eastAsia="Arial" w:hAnsi="Arial" w:cs="Arial"/>
                <w:sz w:val="18"/>
                <w:szCs w:val="18"/>
              </w:rPr>
              <w:t xml:space="preserve">Juni - </w:t>
            </w:r>
            <w:r>
              <w:rPr>
                <w:rStyle w:val="CharStyle20"/>
                <w:rFonts w:ascii="Arial" w:eastAsia="Arial" w:hAnsi="Arial" w:cs="Arial"/>
                <w:sz w:val="18"/>
                <w:szCs w:val="18"/>
                <w:lang w:val="fr-FR" w:eastAsia="fr-FR" w:bidi="fr-FR"/>
              </w:rPr>
              <w:t xml:space="preserve">sept. </w:t>
            </w:r>
            <w:r>
              <w:rPr>
                <w:rStyle w:val="CharStyle20"/>
                <w:rFonts w:ascii="Arial" w:eastAsia="Arial" w:hAnsi="Arial" w:cs="Arial"/>
                <w:sz w:val="18"/>
                <w:szCs w:val="18"/>
              </w:rPr>
              <w:t>1950</w:t>
            </w:r>
          </w:p>
        </w:tc>
        <w:tc>
          <w:tcPr>
            <w:tcBorders/>
            <w:shd w:val="clear" w:color="auto" w:fill="auto"/>
            <w:vAlign w:val="top"/>
          </w:tcPr>
          <w:p>
            <w:pPr>
              <w:pStyle w:val="Style19"/>
              <w:keepNext w:val="0"/>
              <w:keepLines w:val="0"/>
              <w:widowControl w:val="0"/>
              <w:shd w:val="clear" w:color="auto" w:fill="auto"/>
              <w:bidi w:val="0"/>
              <w:spacing w:before="0" w:after="0" w:line="240" w:lineRule="auto"/>
              <w:ind w:left="0" w:right="0" w:firstLine="140"/>
              <w:jc w:val="left"/>
              <w:rPr>
                <w:sz w:val="18"/>
                <w:szCs w:val="18"/>
              </w:rPr>
            </w:pPr>
            <w:r>
              <w:rPr>
                <w:rStyle w:val="CharStyle20"/>
                <w:rFonts w:ascii="Arial" w:eastAsia="Arial" w:hAnsi="Arial" w:cs="Arial"/>
                <w:sz w:val="18"/>
                <w:szCs w:val="18"/>
                <w:lang w:val="en-US" w:eastAsia="en-US" w:bidi="en-US"/>
              </w:rPr>
              <w:t xml:space="preserve">Sept. </w:t>
            </w:r>
            <w:r>
              <w:rPr>
                <w:rStyle w:val="CharStyle20"/>
                <w:rFonts w:ascii="Arial" w:eastAsia="Arial" w:hAnsi="Arial" w:cs="Arial"/>
                <w:sz w:val="18"/>
                <w:szCs w:val="18"/>
              </w:rPr>
              <w:t>- nov. 1950</w:t>
            </w:r>
          </w:p>
        </w:tc>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rFonts w:ascii="Arial" w:eastAsia="Arial" w:hAnsi="Arial" w:cs="Arial"/>
                <w:sz w:val="18"/>
                <w:szCs w:val="18"/>
                <w:lang w:val="en-US" w:eastAsia="en-US" w:bidi="en-US"/>
              </w:rPr>
              <w:t xml:space="preserve">Nov. </w:t>
            </w:r>
            <w:r>
              <w:rPr>
                <w:rStyle w:val="CharStyle20"/>
                <w:rFonts w:ascii="Arial" w:eastAsia="Arial" w:hAnsi="Arial" w:cs="Arial"/>
                <w:sz w:val="18"/>
                <w:szCs w:val="18"/>
              </w:rPr>
              <w:t xml:space="preserve">1950- </w:t>
            </w:r>
            <w:r>
              <w:rPr>
                <w:rStyle w:val="CharStyle20"/>
                <w:rFonts w:ascii="Arial" w:eastAsia="Arial" w:hAnsi="Arial" w:cs="Arial"/>
                <w:sz w:val="18"/>
                <w:szCs w:val="18"/>
                <w:lang w:val="en-US" w:eastAsia="en-US" w:bidi="en-US"/>
              </w:rPr>
              <w:t>jan. 1951</w:t>
            </w:r>
          </w:p>
        </w:tc>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rFonts w:ascii="Arial" w:eastAsia="Arial" w:hAnsi="Arial" w:cs="Arial"/>
                <w:sz w:val="18"/>
                <w:szCs w:val="18"/>
              </w:rPr>
              <w:t xml:space="preserve">Våbenhvile juli </w:t>
            </w:r>
            <w:r>
              <w:rPr>
                <w:rStyle w:val="CharStyle20"/>
                <w:rFonts w:ascii="Arial" w:eastAsia="Arial" w:hAnsi="Arial" w:cs="Arial"/>
                <w:sz w:val="18"/>
                <w:szCs w:val="18"/>
                <w:lang w:val="en-US" w:eastAsia="en-US" w:bidi="en-US"/>
              </w:rPr>
              <w:t>1953</w:t>
            </w:r>
          </w:p>
        </w:tc>
        <w:tc>
          <w:tcPr>
            <w:tcBorders/>
            <w:shd w:val="clear" w:color="auto" w:fill="auto"/>
            <w:vAlign w:val="top"/>
          </w:tcPr>
          <w:p>
            <w:pPr>
              <w:widowControl w:val="0"/>
              <w:rPr>
                <w:sz w:val="10"/>
                <w:szCs w:val="10"/>
              </w:rPr>
            </w:pPr>
          </w:p>
        </w:tc>
      </w:tr>
    </w:tbl>
    <w:p>
      <w:pPr>
        <w:pStyle w:val="Style17"/>
        <w:keepNext w:val="0"/>
        <w:keepLines w:val="0"/>
        <w:widowControl w:val="0"/>
        <w:shd w:val="clear" w:color="auto" w:fill="auto"/>
        <w:bidi w:val="0"/>
        <w:spacing w:before="0" w:after="0" w:line="240" w:lineRule="auto"/>
        <w:ind w:left="0" w:right="0" w:firstLine="0"/>
        <w:jc w:val="both"/>
      </w:pPr>
      <w:r>
        <w:rPr>
          <w:rStyle w:val="CharStyle18"/>
        </w:rPr>
        <w:t>Koreakrigen bølgede i tre år frem og tilbage, før man i juli 1953 enedes om en våbenhvile ved den 38. breddegrad. Den har været gældende lige siden, men man har aldrig indgået en fredsaftale og en permanent deling af landet.</w:t>
      </w:r>
    </w:p>
    <w:p>
      <w:pPr>
        <w:widowControl w:val="0"/>
        <w:spacing w:after="319" w:line="1" w:lineRule="exact"/>
      </w:pPr>
    </w:p>
    <w:p>
      <w:pPr>
        <w:pStyle w:val="Style12"/>
        <w:keepNext w:val="0"/>
        <w:keepLines w:val="0"/>
        <w:widowControl w:val="0"/>
        <w:shd w:val="clear" w:color="auto" w:fill="auto"/>
        <w:tabs>
          <w:tab w:leader="hyphen" w:pos="972" w:val="left"/>
          <w:tab w:leader="hyphen" w:pos="1113" w:val="left"/>
          <w:tab w:leader="hyphen" w:pos="1858" w:val="left"/>
          <w:tab w:leader="hyphen" w:pos="2311" w:val="left"/>
          <w:tab w:leader="hyphen" w:pos="2880" w:val="left"/>
          <w:tab w:leader="hyphen" w:pos="4896" w:val="left"/>
          <w:tab w:pos="6365" w:val="left"/>
          <w:tab w:leader="hyphen" w:pos="6923" w:val="left"/>
          <w:tab w:leader="hyphen" w:pos="7337" w:val="left"/>
          <w:tab w:leader="hyphen" w:pos="8035" w:val="left"/>
        </w:tabs>
        <w:bidi w:val="0"/>
        <w:spacing w:before="0" w:after="100" w:line="240" w:lineRule="auto"/>
        <w:ind w:left="0" w:right="0" w:firstLine="0"/>
        <w:jc w:val="both"/>
      </w:pPr>
      <w:r>
        <w:rPr>
          <w:rStyle w:val="CharStyle13"/>
          <w:lang w:val="fr-FR" w:eastAsia="fr-FR" w:bidi="fr-FR"/>
        </w:rPr>
        <w:t xml:space="preserve">A </w:t>
      </w:r>
      <w:r>
        <w:rPr>
          <w:rStyle w:val="CharStyle13"/>
        </w:rPr>
        <w:t>_</w:t>
        <w:tab/>
        <w:tab/>
        <w:tab/>
        <w:t>_</w:t>
        <w:tab/>
        <w:tab/>
        <w:t>——</w:t>
        <w:tab/>
        <w:tab/>
        <w:t xml:space="preserve">- </w:t>
        <w:tab/>
        <w:tab/>
        <w:t>*</w:t>
        <w:tab/>
      </w:r>
      <w:r>
        <w:rPr>
          <w:rStyle w:val="CharStyle13"/>
          <w:lang w:val="fr-FR" w:eastAsia="fr-FR" w:bidi="fr-FR"/>
        </w:rPr>
        <w:t>A</w:t>
      </w:r>
    </w:p>
    <w:p>
      <w:pPr>
        <w:pStyle w:val="Style7"/>
        <w:keepNext w:val="0"/>
        <w:keepLines w:val="0"/>
        <w:widowControl w:val="0"/>
        <w:shd w:val="clear" w:color="auto" w:fill="auto"/>
        <w:bidi w:val="0"/>
        <w:spacing w:before="0" w:line="240" w:lineRule="auto"/>
        <w:ind w:left="0" w:right="0" w:firstLine="180"/>
        <w:jc w:val="both"/>
      </w:pPr>
      <w:r>
        <w:rPr>
          <w:rStyle w:val="CharStyle8"/>
          <w:b/>
          <w:bCs/>
        </w:rPr>
        <w:t>@ SPØRGSMÅL: KOREA: DEN KOLDE KRIG BLIVER VARMERE</w:t>
      </w:r>
    </w:p>
    <w:p>
      <w:pPr>
        <w:pStyle w:val="Style12"/>
        <w:keepNext w:val="0"/>
        <w:keepLines w:val="0"/>
        <w:widowControl w:val="0"/>
        <w:numPr>
          <w:ilvl w:val="0"/>
          <w:numId w:val="5"/>
        </w:numPr>
        <w:shd w:val="clear" w:color="auto" w:fill="auto"/>
        <w:tabs>
          <w:tab w:pos="771" w:val="left"/>
        </w:tabs>
        <w:bidi w:val="0"/>
        <w:spacing w:before="0" w:after="60" w:line="240" w:lineRule="auto"/>
        <w:ind w:left="0" w:right="0" w:firstLine="440"/>
        <w:jc w:val="both"/>
      </w:pPr>
      <w:r>
        <w:rPr>
          <w:rStyle w:val="CharStyle13"/>
        </w:rPr>
        <w:t>Forklar forholdene i Korea efter krigen.</w:t>
      </w:r>
    </w:p>
    <w:p>
      <w:pPr>
        <w:pStyle w:val="Style12"/>
        <w:keepNext w:val="0"/>
        <w:keepLines w:val="0"/>
        <w:widowControl w:val="0"/>
        <w:numPr>
          <w:ilvl w:val="0"/>
          <w:numId w:val="5"/>
        </w:numPr>
        <w:shd w:val="clear" w:color="auto" w:fill="auto"/>
        <w:tabs>
          <w:tab w:pos="771" w:val="left"/>
        </w:tabs>
        <w:bidi w:val="0"/>
        <w:spacing w:before="0" w:after="60" w:line="240" w:lineRule="auto"/>
        <w:ind w:left="0" w:right="0" w:firstLine="440"/>
        <w:jc w:val="both"/>
      </w:pPr>
      <w:r>
        <w:rPr>
          <w:rStyle w:val="CharStyle13"/>
        </w:rPr>
        <w:t>Hvilken rolle havde FN i beslutningen om at forsvare Sydkorea?</w:t>
      </w:r>
    </w:p>
    <w:p>
      <w:pPr>
        <w:pStyle w:val="Style12"/>
        <w:keepNext w:val="0"/>
        <w:keepLines w:val="0"/>
        <w:widowControl w:val="0"/>
        <w:numPr>
          <w:ilvl w:val="0"/>
          <w:numId w:val="5"/>
        </w:numPr>
        <w:shd w:val="clear" w:color="auto" w:fill="auto"/>
        <w:tabs>
          <w:tab w:pos="771" w:val="left"/>
        </w:tabs>
        <w:bidi w:val="0"/>
        <w:spacing w:before="0" w:after="60" w:line="240" w:lineRule="auto"/>
        <w:ind w:left="0" w:right="0" w:firstLine="440"/>
        <w:jc w:val="both"/>
      </w:pPr>
      <w:r>
        <w:rPr>
          <w:rStyle w:val="CharStyle13"/>
        </w:rPr>
        <w:t>Hvorfor kaldes krigen "den glemte krig"?</w:t>
      </w:r>
    </w:p>
    <w:p>
      <w:pPr>
        <w:pStyle w:val="Style12"/>
        <w:keepNext w:val="0"/>
        <w:keepLines w:val="0"/>
        <w:widowControl w:val="0"/>
        <w:numPr>
          <w:ilvl w:val="0"/>
          <w:numId w:val="5"/>
        </w:numPr>
        <w:shd w:val="clear" w:color="auto" w:fill="auto"/>
        <w:tabs>
          <w:tab w:pos="771" w:val="left"/>
        </w:tabs>
        <w:bidi w:val="0"/>
        <w:spacing w:before="0" w:after="780" w:line="240" w:lineRule="auto"/>
        <w:ind w:left="0" w:right="0" w:firstLine="440"/>
        <w:jc w:val="both"/>
      </w:pPr>
      <w:r>
        <w:rPr>
          <w:rStyle w:val="CharStyle13"/>
        </w:rPr>
        <w:t>Hvorfor blandede det kommunistiske Kina sig i konflikten?</w:t>
      </w:r>
    </w:p>
    <w:p>
      <w:pPr>
        <w:pStyle w:val="Style23"/>
        <w:keepNext w:val="0"/>
        <w:keepLines w:val="0"/>
        <w:widowControl w:val="0"/>
        <w:shd w:val="clear" w:color="auto" w:fill="auto"/>
        <w:bidi w:val="0"/>
        <w:spacing w:before="0" w:after="60"/>
        <w:ind w:left="0" w:right="0" w:firstLine="0"/>
        <w:jc w:val="both"/>
      </w:pPr>
      <w:r>
        <w:rPr>
          <w:rStyle w:val="CharStyle24"/>
          <w:b/>
          <w:bCs/>
        </w:rPr>
        <w:t>Krig pr. stedfortræder</w:t>
      </w:r>
    </w:p>
    <w:p>
      <w:pPr>
        <w:pStyle w:val="Style12"/>
        <w:keepNext w:val="0"/>
        <w:keepLines w:val="0"/>
        <w:widowControl w:val="0"/>
        <w:shd w:val="clear" w:color="auto" w:fill="auto"/>
        <w:bidi w:val="0"/>
        <w:spacing w:before="0" w:after="80"/>
        <w:ind w:left="0" w:right="0" w:firstLine="0"/>
        <w:jc w:val="both"/>
        <w:sectPr>
          <w:headerReference w:type="default" r:id="rId13"/>
          <w:footerReference w:type="default" r:id="rId14"/>
          <w:headerReference w:type="even" r:id="rId15"/>
          <w:footerReference w:type="even" r:id="rId16"/>
          <w:footnotePr>
            <w:pos w:val="pageBottom"/>
            <w:numFmt w:val="decimal"/>
            <w:numRestart w:val="continuous"/>
          </w:footnotePr>
          <w:pgSz w:w="11900" w:h="16840"/>
          <w:pgMar w:top="2638" w:right="2331" w:bottom="1948" w:left="1296" w:header="0" w:footer="3" w:gutter="0"/>
          <w:pgNumType w:start="5"/>
          <w:cols w:space="720"/>
          <w:noEndnote/>
          <w:rtlGutter w:val="0"/>
          <w:docGrid w:linePitch="360"/>
        </w:sectPr>
      </w:pPr>
      <w:r>
        <w:rPr>
          <w:rStyle w:val="CharStyle13"/>
        </w:rPr>
        <w:t>Konflikten i Korea blev den første i en række af "stedfortræderkrige", hvor supermagterne i de følgende årtier støttede hver sin part i nationale og regionale konflikter. I de fleste til</w:t>
        <w:softHyphen/>
        <w:t>fælde fandt støtten hovedsageligt sted i form af penge, militær udrustning, efterretninger og rådgivere. I Europa blev det i store træk ved verbale konfrontationer mellem super-</w:t>
      </w:r>
    </w:p>
    <w:p>
      <w:pPr>
        <w:pStyle w:val="Style12"/>
        <w:keepNext w:val="0"/>
        <w:keepLines w:val="0"/>
        <w:widowControl w:val="0"/>
        <w:shd w:val="clear" w:color="auto" w:fill="auto"/>
        <w:bidi w:val="0"/>
        <w:spacing w:before="0" w:after="220"/>
        <w:ind w:left="0" w:right="0" w:firstLine="0"/>
        <w:jc w:val="both"/>
      </w:pPr>
      <w:r>
        <w:rPr>
          <w:rStyle w:val="CharStyle13"/>
        </w:rPr>
        <w:t>magterne, men særligt i den tredje verden var supermagternes indblanding ofte med til at forlænge blodige krige. Det var f.eks. tilfældet i Congo, Angola og Nicaragua.</w:t>
      </w:r>
    </w:p>
    <w:p>
      <w:pPr>
        <w:pStyle w:val="Style12"/>
        <w:keepNext w:val="0"/>
        <w:keepLines w:val="0"/>
        <w:widowControl w:val="0"/>
        <w:shd w:val="clear" w:color="auto" w:fill="auto"/>
        <w:bidi w:val="0"/>
        <w:spacing w:before="0" w:after="480"/>
        <w:ind w:left="0" w:right="0" w:firstLine="0"/>
        <w:jc w:val="both"/>
      </w:pPr>
      <w:r>
        <w:rPr>
          <w:rStyle w:val="CharStyle13"/>
        </w:rPr>
        <w:t xml:space="preserve">På trods af </w:t>
      </w:r>
      <w:r>
        <w:rPr>
          <w:rStyle w:val="CharStyle13"/>
          <w:lang w:val="en-US" w:eastAsia="en-US" w:bidi="en-US"/>
        </w:rPr>
        <w:t xml:space="preserve">USA's </w:t>
      </w:r>
      <w:r>
        <w:rPr>
          <w:rStyle w:val="CharStyle13"/>
        </w:rPr>
        <w:t>erklærede målsætning om at støtte demokratiske bestræbelser rundt</w:t>
        <w:softHyphen/>
        <w:t>omkring på kloden fulgte det i flere tilfælde devisen om, at "mine fjenders fjender er mine venner", og gav støtte til en række brutale diktaturer i den tredje verden, så længe de frem</w:t>
        <w:softHyphen/>
        <w:t xml:space="preserve">mede supermagtens overordnede interesser. Denne praksis fik i slutningen af 1960'erne to fremtrædende fortalere i præsident Richard M. </w:t>
      </w:r>
      <w:r>
        <w:rPr>
          <w:rStyle w:val="CharStyle13"/>
          <w:lang w:val="fr-FR" w:eastAsia="fr-FR" w:bidi="fr-FR"/>
        </w:rPr>
        <w:t xml:space="preserve">Nixon </w:t>
      </w:r>
      <w:r>
        <w:rPr>
          <w:rStyle w:val="CharStyle13"/>
        </w:rPr>
        <w:t xml:space="preserve">og hans udenrigsminister Henry </w:t>
      </w:r>
      <w:r>
        <w:rPr>
          <w:rStyle w:val="CharStyle13"/>
          <w:lang w:val="fr-FR" w:eastAsia="fr-FR" w:bidi="fr-FR"/>
        </w:rPr>
        <w:t xml:space="preserve">Kissinger, </w:t>
      </w:r>
      <w:r>
        <w:rPr>
          <w:rStyle w:val="CharStyle13"/>
        </w:rPr>
        <w:t xml:space="preserve">som fastholdt, </w:t>
      </w:r>
      <w:r>
        <w:rPr>
          <w:rStyle w:val="CharStyle13"/>
          <w:lang w:val="en-US" w:eastAsia="en-US" w:bidi="en-US"/>
        </w:rPr>
        <w:t xml:space="preserve">at USA's </w:t>
      </w:r>
      <w:r>
        <w:rPr>
          <w:rStyle w:val="CharStyle13"/>
        </w:rPr>
        <w:t>primære moralske forpligtelse var at sikre en stabil ver</w:t>
        <w:softHyphen/>
        <w:t>densorden. Særligt tilstedeværelsen af atomvåben gjorde ifølge de to, at målet indimellem måtte hellige midlerne.</w:t>
      </w:r>
    </w:p>
    <w:p>
      <w:pPr>
        <w:pStyle w:val="Style23"/>
        <w:keepNext w:val="0"/>
        <w:keepLines w:val="0"/>
        <w:widowControl w:val="0"/>
        <w:shd w:val="clear" w:color="auto" w:fill="auto"/>
        <w:bidi w:val="0"/>
        <w:spacing w:before="0" w:after="0" w:line="259" w:lineRule="auto"/>
        <w:ind w:left="0" w:right="0" w:firstLine="0"/>
        <w:jc w:val="both"/>
      </w:pPr>
      <w:r>
        <w:rPr>
          <w:rStyle w:val="CharStyle24"/>
          <w:b/>
          <w:bCs/>
        </w:rPr>
        <w:t>Terrorbalancen</w:t>
      </w:r>
    </w:p>
    <w:p>
      <w:pPr>
        <w:pStyle w:val="Style12"/>
        <w:keepNext w:val="0"/>
        <w:keepLines w:val="0"/>
        <w:widowControl w:val="0"/>
        <w:shd w:val="clear" w:color="auto" w:fill="auto"/>
        <w:bidi w:val="0"/>
        <w:spacing w:before="0" w:after="220"/>
        <w:ind w:left="0" w:right="0" w:firstLine="0"/>
        <w:jc w:val="both"/>
      </w:pPr>
      <w:r>
        <w:rPr>
          <w:rStyle w:val="CharStyle13"/>
        </w:rPr>
        <w:t>Da Sovjetunionen i efteråret 1949 brød amerikanernes monopol på atomvåben, gik star</w:t>
        <w:softHyphen/>
        <w:t>ten for verdenshistoriens dyreste rustningskapløb. De to supermagter forsøgte snart hver især at sikre sig mod angreb ved at etablere en såkaldt "terrorbalance". Denne balance havde sin egen bizarre logik: Det enorme atomare våbenarsenal skulle garantere gensidig tilintetgørelse, således at ingen af parterne fik den idé, at de kunne "vinde" en atomkrig i nogen meningsfuld forstand.</w:t>
      </w:r>
    </w:p>
    <w:p>
      <w:pPr>
        <w:pStyle w:val="Style12"/>
        <w:keepNext w:val="0"/>
        <w:keepLines w:val="0"/>
        <w:widowControl w:val="0"/>
        <w:shd w:val="clear" w:color="auto" w:fill="auto"/>
        <w:bidi w:val="0"/>
        <w:spacing w:before="0" w:after="220"/>
        <w:ind w:left="0" w:right="0" w:firstLine="0"/>
        <w:jc w:val="both"/>
      </w:pPr>
      <w:r>
        <w:rPr>
          <w:rStyle w:val="CharStyle13"/>
        </w:rPr>
        <w:t>Supermagterne var som to mænd, der sad i det samme badekar fyldt med benzin og raslede med hver sin tændstikæske. Det paradoksale var imidlertid, at våbnene samtidig kun havde en afskrækkende effekt, så længe begge parter troede på, at den anden faktisk kunne finde på at tænde en tændstik.</w:t>
      </w:r>
    </w:p>
    <w:p>
      <w:pPr>
        <w:pStyle w:val="Style12"/>
        <w:keepNext w:val="0"/>
        <w:keepLines w:val="0"/>
        <w:widowControl w:val="0"/>
        <w:shd w:val="clear" w:color="auto" w:fill="auto"/>
        <w:bidi w:val="0"/>
        <w:spacing w:before="0" w:after="220"/>
        <w:ind w:left="0" w:right="0" w:firstLine="0"/>
        <w:jc w:val="both"/>
      </w:pPr>
      <w:r>
        <w:rPr>
          <w:rStyle w:val="CharStyle13"/>
        </w:rPr>
        <w:t>Mens supermagterne undgik direkte konfrontationer ved at holde hinanden i skak med atomvåben, udkæmpede de samtidig stedfortræderkrige, hvor atomarsenalerne var nyt</w:t>
        <w:softHyphen/>
        <w:t>tesløse. Det var sjældent en troværdig trussel i regionale konflikter at true med at sprænge hele kloden i luften.</w:t>
      </w:r>
    </w:p>
    <w:p>
      <w:pPr>
        <w:pStyle w:val="Style25"/>
        <w:keepNext w:val="0"/>
        <w:keepLines w:val="0"/>
        <w:widowControl w:val="0"/>
        <w:pBdr>
          <w:bottom w:val="single" w:sz="4" w:space="0" w:color="auto"/>
        </w:pBdr>
        <w:shd w:val="clear" w:color="auto" w:fill="auto"/>
        <w:tabs>
          <w:tab w:leader="dot" w:pos="637" w:val="left"/>
          <w:tab w:leader="dot" w:pos="1354" w:val="left"/>
          <w:tab w:leader="dot" w:pos="1930" w:val="left"/>
          <w:tab w:leader="dot" w:pos="2686" w:val="left"/>
          <w:tab w:leader="dot" w:pos="5256" w:val="left"/>
          <w:tab w:leader="dot" w:pos="6214" w:val="left"/>
          <w:tab w:leader="dot" w:pos="6382" w:val="left"/>
        </w:tabs>
        <w:bidi w:val="0"/>
        <w:spacing w:before="0" w:after="100" w:line="240" w:lineRule="auto"/>
        <w:ind w:left="0" w:right="0" w:firstLine="180"/>
        <w:jc w:val="both"/>
      </w:pPr>
      <w:r>
        <w:rPr>
          <w:rStyle w:val="CharStyle26"/>
          <w:color w:val="000000"/>
        </w:rPr>
        <w:tab/>
        <w:t xml:space="preserve"> </w:t>
        <w:tab/>
        <w:tab/>
        <w:t xml:space="preserve">- </w:t>
        <w:tab/>
        <w:t>- — - —— -</w:t>
        <w:tab/>
        <w:t>—-</w:t>
        <w:tab/>
        <w:tab/>
        <w:t xml:space="preserve"> — - - --</w:t>
      </w:r>
    </w:p>
    <w:p>
      <w:pPr>
        <w:pStyle w:val="Style7"/>
        <w:keepNext w:val="0"/>
        <w:keepLines w:val="0"/>
        <w:widowControl w:val="0"/>
        <w:shd w:val="clear" w:color="auto" w:fill="auto"/>
        <w:bidi w:val="0"/>
        <w:spacing w:before="0" w:line="240" w:lineRule="auto"/>
        <w:ind w:left="0" w:right="0" w:firstLine="180"/>
        <w:jc w:val="both"/>
      </w:pPr>
      <w:r>
        <w:rPr>
          <w:rStyle w:val="CharStyle8"/>
          <w:b/>
          <w:bCs/>
        </w:rPr>
        <w:t>Q SPØRGSMÅL: KRIG PR. STEDFORTRÆDER</w:t>
      </w:r>
    </w:p>
    <w:p>
      <w:pPr>
        <w:pStyle w:val="Style12"/>
        <w:keepNext w:val="0"/>
        <w:keepLines w:val="0"/>
        <w:widowControl w:val="0"/>
        <w:numPr>
          <w:ilvl w:val="0"/>
          <w:numId w:val="7"/>
        </w:numPr>
        <w:shd w:val="clear" w:color="auto" w:fill="auto"/>
        <w:tabs>
          <w:tab w:pos="778" w:val="left"/>
        </w:tabs>
        <w:bidi w:val="0"/>
        <w:spacing w:before="0" w:after="0" w:line="288" w:lineRule="auto"/>
        <w:ind w:left="0" w:right="0" w:firstLine="440"/>
        <w:jc w:val="both"/>
      </w:pPr>
      <w:r>
        <w:rPr>
          <w:rStyle w:val="CharStyle13"/>
        </w:rPr>
        <w:t>Forklar begrebet "stedfortræderkrig", og kom med eksempler.</w:t>
      </w:r>
    </w:p>
    <w:p>
      <w:pPr>
        <w:pStyle w:val="Style12"/>
        <w:keepNext w:val="0"/>
        <w:keepLines w:val="0"/>
        <w:widowControl w:val="0"/>
        <w:numPr>
          <w:ilvl w:val="0"/>
          <w:numId w:val="7"/>
        </w:numPr>
        <w:shd w:val="clear" w:color="auto" w:fill="auto"/>
        <w:tabs>
          <w:tab w:pos="817" w:val="left"/>
        </w:tabs>
        <w:bidi w:val="0"/>
        <w:spacing w:before="0" w:after="0" w:line="288" w:lineRule="auto"/>
        <w:ind w:left="780" w:right="0" w:hanging="320"/>
        <w:jc w:val="both"/>
      </w:pPr>
      <w:r>
        <w:rPr>
          <w:rStyle w:val="CharStyle13"/>
        </w:rPr>
        <w:t xml:space="preserve">Hvordan så udenrigsminister Henry Kissinger på </w:t>
      </w:r>
      <w:r>
        <w:rPr>
          <w:rStyle w:val="CharStyle13"/>
          <w:lang w:val="en-US" w:eastAsia="en-US" w:bidi="en-US"/>
        </w:rPr>
        <w:t xml:space="preserve">USA's </w:t>
      </w:r>
      <w:r>
        <w:rPr>
          <w:rStyle w:val="CharStyle13"/>
        </w:rPr>
        <w:t>udenrigspolitiske forpligtelse?</w:t>
      </w:r>
    </w:p>
    <w:p>
      <w:pPr>
        <w:pStyle w:val="Style12"/>
        <w:keepNext w:val="0"/>
        <w:keepLines w:val="0"/>
        <w:widowControl w:val="0"/>
        <w:numPr>
          <w:ilvl w:val="0"/>
          <w:numId w:val="7"/>
        </w:numPr>
        <w:shd w:val="clear" w:color="auto" w:fill="auto"/>
        <w:tabs>
          <w:tab w:pos="778" w:val="left"/>
        </w:tabs>
        <w:bidi w:val="0"/>
        <w:spacing w:before="0" w:after="160" w:line="288" w:lineRule="auto"/>
        <w:ind w:left="0" w:right="0" w:firstLine="440"/>
        <w:jc w:val="both"/>
        <w:sectPr>
          <w:headerReference w:type="default" r:id="rId17"/>
          <w:footerReference w:type="default" r:id="rId18"/>
          <w:headerReference w:type="even" r:id="rId19"/>
          <w:footerReference w:type="even" r:id="rId20"/>
          <w:footnotePr>
            <w:pos w:val="pageBottom"/>
            <w:numFmt w:val="decimal"/>
            <w:numRestart w:val="continuous"/>
          </w:footnotePr>
          <w:pgSz w:w="11900" w:h="16840"/>
          <w:pgMar w:top="1596" w:right="1210" w:bottom="1867" w:left="2440" w:header="0" w:footer="3" w:gutter="0"/>
          <w:pgNumType w:start="212"/>
          <w:cols w:space="720"/>
          <w:noEndnote/>
          <w:rtlGutter w:val="0"/>
          <w:docGrid w:linePitch="360"/>
        </w:sectPr>
      </w:pPr>
      <w:r>
        <w:rPr>
          <w:rStyle w:val="CharStyle13"/>
        </w:rPr>
        <w:t>Forklar begrebet terrorbalance.</w:t>
      </w:r>
    </w:p>
    <w:p>
      <w:pPr>
        <w:pStyle w:val="Style14"/>
        <w:keepNext/>
        <w:keepLines/>
        <w:widowControl w:val="0"/>
        <w:shd w:val="clear" w:color="auto" w:fill="auto"/>
        <w:bidi w:val="0"/>
        <w:spacing w:before="0" w:after="0" w:line="240" w:lineRule="auto"/>
        <w:ind w:left="0" w:right="0" w:firstLine="0"/>
        <w:jc w:val="left"/>
      </w:pPr>
      <w:bookmarkStart w:id="4" w:name="bookmark4"/>
      <w:r>
        <w:rPr>
          <w:rStyle w:val="CharStyle15"/>
          <w:b/>
          <w:bCs/>
          <w:lang w:val="de-DE" w:eastAsia="de-DE" w:bidi="de-DE"/>
        </w:rPr>
        <w:t xml:space="preserve">Den nationale </w:t>
      </w:r>
      <w:r>
        <w:rPr>
          <w:rStyle w:val="CharStyle15"/>
          <w:b/>
          <w:bCs/>
        </w:rPr>
        <w:t>sikkerhedsstat</w:t>
      </w:r>
      <w:bookmarkEnd w:id="4"/>
    </w:p>
    <w:p>
      <w:pPr>
        <w:pStyle w:val="Style12"/>
        <w:keepNext w:val="0"/>
        <w:keepLines w:val="0"/>
        <w:widowControl w:val="0"/>
        <w:shd w:val="clear" w:color="auto" w:fill="auto"/>
        <w:bidi w:val="0"/>
        <w:spacing w:before="0"/>
        <w:ind w:left="0" w:right="0" w:firstLine="0"/>
        <w:jc w:val="both"/>
      </w:pPr>
      <w:r>
        <w:rPr>
          <w:rStyle w:val="CharStyle13"/>
          <w:lang w:val="en-US" w:eastAsia="en-US" w:bidi="en-US"/>
        </w:rPr>
        <w:t xml:space="preserve">USA's status </w:t>
      </w:r>
      <w:r>
        <w:rPr>
          <w:rStyle w:val="CharStyle13"/>
        </w:rPr>
        <w:t>som supermagt fik også stor indflydelse på landets politiske system og på amerikanernes selvforståelse. Behovet for handlekraft i de mange internationale konflik</w:t>
        <w:softHyphen/>
        <w:t>ter, USA skulle forholde sig til, medførte en gradvis forskydning af magten fra Kongressen til præsidenten. Med oprettelsen af Det Nationale Sikkerhedsråd (NSC) i 1947 havde Det Hvide Hus fået sit eget lille udenrigsministerium, og stadigt flere væsentlige beslutninger blev i hemmelighed taget her af præsidenten og hans rådgivere.</w:t>
      </w:r>
    </w:p>
    <w:p>
      <w:pPr>
        <w:pStyle w:val="Style12"/>
        <w:keepNext w:val="0"/>
        <w:keepLines w:val="0"/>
        <w:widowControl w:val="0"/>
        <w:shd w:val="clear" w:color="auto" w:fill="auto"/>
        <w:bidi w:val="0"/>
        <w:spacing w:before="0" w:line="283" w:lineRule="auto"/>
        <w:ind w:left="0" w:right="0" w:firstLine="0"/>
        <w:jc w:val="both"/>
      </w:pPr>
      <w:r>
        <w:rPr>
          <w:rStyle w:val="CharStyle13"/>
        </w:rPr>
        <w:t xml:space="preserve">Hvordan rollen som supermagt påvirkede det politiske system hos </w:t>
      </w:r>
      <w:r>
        <w:rPr>
          <w:rStyle w:val="CharStyle13"/>
          <w:lang w:val="en-US" w:eastAsia="en-US" w:bidi="en-US"/>
        </w:rPr>
        <w:t xml:space="preserve">USA's </w:t>
      </w:r>
      <w:r>
        <w:rPr>
          <w:rStyle w:val="CharStyle13"/>
        </w:rPr>
        <w:t>modpart, Sov</w:t>
        <w:softHyphen/>
        <w:t>jetunionen, var i høj grad overladt til gætterier. Så lukket var landets politiske system. I USA derimod var der en kritisk presse, en relativt fri adgang til information og en til tider heftig offentlig debat om landets udenrigspolitiske mål og midler. Dog fandtes der også her en hemmelig verden, som offentligheden kun lejlighedsvis fik et smugkig ind i, nem</w:t>
        <w:softHyphen/>
        <w:t>lig den verden, hvor de militære og civile efterretningstjenester varetog den nationale sik</w:t>
        <w:softHyphen/>
        <w:t>kerhed.</w:t>
      </w:r>
    </w:p>
    <w:p>
      <w:pPr>
        <w:pStyle w:val="Style12"/>
        <w:keepNext w:val="0"/>
        <w:keepLines w:val="0"/>
        <w:widowControl w:val="0"/>
        <w:shd w:val="clear" w:color="auto" w:fill="auto"/>
        <w:bidi w:val="0"/>
        <w:spacing w:before="0" w:line="286" w:lineRule="auto"/>
        <w:ind w:left="0" w:right="0" w:firstLine="0"/>
        <w:jc w:val="both"/>
      </w:pPr>
      <w:r>
        <w:rPr>
          <w:rStyle w:val="CharStyle13"/>
        </w:rPr>
        <w:t>Denne verden, der på en gang er hemmelig og dog almindelig kendt, har givet stof til utal</w:t>
        <w:softHyphen/>
        <w:t>lige romaner og spændingsfilm. Det er især den begrænsede del af efterretningstjenester</w:t>
        <w:softHyphen/>
        <w:t>nes arbejde, som varetages af spioner og hemmelige agenter, der skræmmer og fascinerer offentligheden.</w:t>
      </w:r>
    </w:p>
    <w:p>
      <w:pPr>
        <w:pStyle w:val="Style12"/>
        <w:keepNext w:val="0"/>
        <w:keepLines w:val="0"/>
        <w:widowControl w:val="0"/>
        <w:shd w:val="clear" w:color="auto" w:fill="auto"/>
        <w:bidi w:val="0"/>
        <w:spacing w:before="0"/>
        <w:ind w:left="0" w:right="0" w:firstLine="0"/>
        <w:jc w:val="both"/>
      </w:pPr>
      <w:r>
        <w:rPr>
          <w:rStyle w:val="CharStyle13"/>
        </w:rPr>
        <w:t>Da USA i 1947 etablerede et permanent beredskab til at forsvare den nationale sikkerhed, skulle det blandt andet sikre, at der aldrig igen kom et overraskelsesangreb som japa</w:t>
        <w:softHyphen/>
        <w:t xml:space="preserve">nernes på </w:t>
      </w:r>
      <w:r>
        <w:rPr>
          <w:rStyle w:val="CharStyle13"/>
          <w:lang w:val="en-US" w:eastAsia="en-US" w:bidi="en-US"/>
        </w:rPr>
        <w:t xml:space="preserve">Pearl Harbor. </w:t>
      </w:r>
      <w:r>
        <w:rPr>
          <w:rStyle w:val="CharStyle13"/>
        </w:rPr>
        <w:t xml:space="preserve">Ansvaret for dette blev overladt til Central Intelligence </w:t>
      </w:r>
      <w:r>
        <w:rPr>
          <w:rStyle w:val="CharStyle13"/>
          <w:lang w:val="en-US" w:eastAsia="en-US" w:bidi="en-US"/>
        </w:rPr>
        <w:t xml:space="preserve">Agency </w:t>
      </w:r>
      <w:r>
        <w:rPr>
          <w:rStyle w:val="CharStyle13"/>
        </w:rPr>
        <w:t>(CIA). Tjenestens oprindelige mandat begrænsede sig til indsamling og bearbejdning af informationer, men under indtryk af Den Kolde Krig kom den snart til at beskæftige sig med langt mere end det. Blandt de metoder, som CIA og andre mindre kendte organisa</w:t>
        <w:softHyphen/>
        <w:t xml:space="preserve">tioner som National </w:t>
      </w:r>
      <w:r>
        <w:rPr>
          <w:rStyle w:val="CharStyle13"/>
          <w:lang w:val="en-US" w:eastAsia="en-US" w:bidi="en-US"/>
        </w:rPr>
        <w:t xml:space="preserve">Security </w:t>
      </w:r>
      <w:r>
        <w:rPr>
          <w:rStyle w:val="CharStyle13"/>
        </w:rPr>
        <w:t xml:space="preserve">Administration (NSA) og National </w:t>
      </w:r>
      <w:r>
        <w:rPr>
          <w:rStyle w:val="CharStyle13"/>
          <w:lang w:val="en-US" w:eastAsia="en-US" w:bidi="en-US"/>
        </w:rPr>
        <w:t xml:space="preserve">Reconnaissance </w:t>
      </w:r>
      <w:r>
        <w:rPr>
          <w:rStyle w:val="CharStyle13"/>
        </w:rPr>
        <w:t>Orga</w:t>
        <w:softHyphen/>
        <w:t>nisation (NRO) også benyttede sig af, var afkodning af fremmede magters sikkerheds</w:t>
        <w:softHyphen/>
        <w:t>systemer, økonomisk støtte til partier og organisationer i fremmede lande, propaganda, rekruttering og træning af lokale partisaner og - om nødvendigt - snigmord.</w:t>
      </w:r>
    </w:p>
    <w:p>
      <w:pPr>
        <w:pStyle w:val="Style12"/>
        <w:keepNext w:val="0"/>
        <w:keepLines w:val="0"/>
        <w:widowControl w:val="0"/>
        <w:shd w:val="clear" w:color="auto" w:fill="auto"/>
        <w:bidi w:val="0"/>
        <w:spacing w:before="0" w:line="283" w:lineRule="auto"/>
        <w:ind w:left="0" w:right="0" w:firstLine="0"/>
        <w:jc w:val="both"/>
        <w:sectPr>
          <w:headerReference w:type="default" r:id="rId21"/>
          <w:footerReference w:type="default" r:id="rId22"/>
          <w:headerReference w:type="even" r:id="rId23"/>
          <w:footerReference w:type="even" r:id="rId24"/>
          <w:footnotePr>
            <w:pos w:val="pageBottom"/>
            <w:numFmt w:val="decimal"/>
            <w:numRestart w:val="continuous"/>
          </w:footnotePr>
          <w:pgSz w:w="11900" w:h="16840"/>
          <w:pgMar w:top="2953" w:right="2133" w:bottom="2953" w:left="1466" w:header="0" w:footer="3" w:gutter="0"/>
          <w:cols w:space="720"/>
          <w:noEndnote/>
          <w:rtlGutter w:val="0"/>
          <w:docGrid w:linePitch="360"/>
        </w:sectPr>
      </w:pPr>
      <w:r>
        <w:rPr>
          <w:rStyle w:val="CharStyle13"/>
        </w:rPr>
        <w:t>Et hovedargument for den hemmelige krig, som supermagterne og deres allierede udkæmpede, var, at man dermed undgik offentlige konfrontationer, som kunne eskalere og ende i direkte og langt mere ødelæggende krige.</w:t>
      </w:r>
    </w:p>
    <w:p>
      <w:pPr>
        <w:widowControl w:val="0"/>
        <w:jc w:val="center"/>
        <w:rPr>
          <w:sz w:val="2"/>
          <w:szCs w:val="2"/>
        </w:rPr>
      </w:pPr>
      <w:r>
        <w:drawing>
          <wp:inline>
            <wp:extent cx="5205730" cy="5248910"/>
            <wp:docPr id="39" name="Picutre 39"/>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25"/>
                    <a:stretch/>
                  </pic:blipFill>
                  <pic:spPr>
                    <a:xfrm>
                      <a:ext cx="5205730" cy="5248910"/>
                    </a:xfrm>
                    <a:prstGeom prst="rect"/>
                  </pic:spPr>
                </pic:pic>
              </a:graphicData>
            </a:graphic>
          </wp:inline>
        </w:drawing>
      </w:r>
    </w:p>
    <w:p>
      <w:pPr>
        <w:pStyle w:val="Style2"/>
        <w:keepNext w:val="0"/>
        <w:keepLines w:val="0"/>
        <w:widowControl w:val="0"/>
        <w:shd w:val="clear" w:color="auto" w:fill="auto"/>
        <w:bidi w:val="0"/>
        <w:spacing w:before="0" w:after="0" w:line="240" w:lineRule="auto"/>
        <w:ind w:left="7" w:right="0" w:firstLine="0"/>
        <w:jc w:val="left"/>
      </w:pPr>
      <w:r>
        <w:rPr>
          <w:rStyle w:val="CharStyle3"/>
          <w:lang w:val="en-US" w:eastAsia="en-US" w:bidi="en-US"/>
        </w:rPr>
        <w:t xml:space="preserve">I 2022 </w:t>
      </w:r>
      <w:r>
        <w:rPr>
          <w:rStyle w:val="CharStyle3"/>
        </w:rPr>
        <w:t xml:space="preserve">bestod den amerikanske efterretningstjeneste af </w:t>
      </w:r>
      <w:r>
        <w:rPr>
          <w:rStyle w:val="CharStyle3"/>
          <w:lang w:val="es-ES" w:eastAsia="es-ES" w:bidi="es-ES"/>
        </w:rPr>
        <w:t xml:space="preserve">hele </w:t>
      </w:r>
      <w:r>
        <w:rPr>
          <w:rStyle w:val="CharStyle3"/>
        </w:rPr>
        <w:t>18 organisationer.</w:t>
      </w:r>
    </w:p>
    <w:p>
      <w:pPr>
        <w:widowControl w:val="0"/>
        <w:spacing w:after="259" w:line="1" w:lineRule="exact"/>
      </w:pPr>
    </w:p>
    <w:p>
      <w:pPr>
        <w:pStyle w:val="Style12"/>
        <w:keepNext w:val="0"/>
        <w:keepLines w:val="0"/>
        <w:widowControl w:val="0"/>
        <w:pBdr>
          <w:bottom w:val="single" w:sz="4" w:space="0" w:color="auto"/>
        </w:pBdr>
        <w:shd w:val="clear" w:color="auto" w:fill="auto"/>
        <w:tabs>
          <w:tab w:leader="hyphen" w:pos="2131" w:val="left"/>
          <w:tab w:leader="hyphen" w:pos="2628" w:val="left"/>
          <w:tab w:leader="hyphen" w:pos="3139" w:val="left"/>
          <w:tab w:leader="hyphen" w:pos="5969" w:val="left"/>
        </w:tabs>
        <w:bidi w:val="0"/>
        <w:spacing w:before="0" w:after="100"/>
        <w:ind w:left="0" w:right="240" w:firstLine="0"/>
        <w:jc w:val="right"/>
      </w:pPr>
      <w:r>
        <w:rPr>
          <w:rStyle w:val="CharStyle13"/>
        </w:rPr>
        <w:tab/>
        <w:tab/>
        <w:t>;</w:t>
        <w:tab/>
        <w:t>_</w:t>
        <w:tab/>
      </w:r>
    </w:p>
    <w:p>
      <w:pPr>
        <w:pStyle w:val="Style7"/>
        <w:keepNext w:val="0"/>
        <w:keepLines w:val="0"/>
        <w:widowControl w:val="0"/>
        <w:shd w:val="clear" w:color="auto" w:fill="auto"/>
        <w:bidi w:val="0"/>
        <w:spacing w:before="0" w:line="240" w:lineRule="auto"/>
        <w:ind w:left="0" w:right="0" w:firstLine="180"/>
        <w:jc w:val="left"/>
      </w:pPr>
      <w:r>
        <w:rPr>
          <w:rStyle w:val="CharStyle8"/>
          <w:b/>
          <w:bCs/>
        </w:rPr>
        <w:t>@ SPØRGSMÅL: DEN NATIONALE SIKKERHEDSSTAT</w:t>
      </w:r>
    </w:p>
    <w:p>
      <w:pPr>
        <w:pStyle w:val="Style12"/>
        <w:keepNext w:val="0"/>
        <w:keepLines w:val="0"/>
        <w:widowControl w:val="0"/>
        <w:numPr>
          <w:ilvl w:val="0"/>
          <w:numId w:val="9"/>
        </w:numPr>
        <w:shd w:val="clear" w:color="auto" w:fill="auto"/>
        <w:tabs>
          <w:tab w:pos="771" w:val="left"/>
        </w:tabs>
        <w:bidi w:val="0"/>
        <w:spacing w:before="0" w:after="0"/>
        <w:ind w:left="0" w:right="0" w:firstLine="440"/>
        <w:jc w:val="left"/>
      </w:pPr>
      <w:r>
        <w:rPr>
          <w:rStyle w:val="CharStyle13"/>
        </w:rPr>
        <w:t xml:space="preserve">Hvilken opgave har </w:t>
      </w:r>
      <w:r>
        <w:rPr>
          <w:rStyle w:val="CharStyle13"/>
          <w:lang w:val="en-US" w:eastAsia="en-US" w:bidi="en-US"/>
        </w:rPr>
        <w:t xml:space="preserve">USA's </w:t>
      </w:r>
      <w:r>
        <w:rPr>
          <w:rStyle w:val="CharStyle13"/>
        </w:rPr>
        <w:t>nationale sikkerhedsråd?</w:t>
      </w:r>
    </w:p>
    <w:p>
      <w:pPr>
        <w:pStyle w:val="Style12"/>
        <w:keepNext w:val="0"/>
        <w:keepLines w:val="0"/>
        <w:widowControl w:val="0"/>
        <w:numPr>
          <w:ilvl w:val="0"/>
          <w:numId w:val="9"/>
        </w:numPr>
        <w:shd w:val="clear" w:color="auto" w:fill="auto"/>
        <w:tabs>
          <w:tab w:pos="784" w:val="left"/>
        </w:tabs>
        <w:bidi w:val="0"/>
        <w:spacing w:before="0" w:after="0"/>
        <w:ind w:left="0" w:right="0" w:firstLine="440"/>
        <w:jc w:val="left"/>
      </w:pPr>
      <w:r>
        <w:rPr>
          <w:rStyle w:val="CharStyle13"/>
        </w:rPr>
        <w:t>Hvad beskæftiger følgende organisationer sig med: CIA, NSA og NRO?</w:t>
      </w:r>
    </w:p>
    <w:p>
      <w:pPr>
        <w:pStyle w:val="Style12"/>
        <w:keepNext w:val="0"/>
        <w:keepLines w:val="0"/>
        <w:widowControl w:val="0"/>
        <w:numPr>
          <w:ilvl w:val="0"/>
          <w:numId w:val="9"/>
        </w:numPr>
        <w:shd w:val="clear" w:color="auto" w:fill="auto"/>
        <w:tabs>
          <w:tab w:pos="777" w:val="left"/>
        </w:tabs>
        <w:bidi w:val="0"/>
        <w:spacing w:before="0" w:after="100"/>
        <w:ind w:left="780" w:right="0" w:hanging="340"/>
        <w:jc w:val="left"/>
        <w:sectPr>
          <w:headerReference w:type="default" r:id="rId27"/>
          <w:footerReference w:type="default" r:id="rId28"/>
          <w:headerReference w:type="even" r:id="rId29"/>
          <w:footerReference w:type="even" r:id="rId30"/>
          <w:footnotePr>
            <w:pos w:val="pageBottom"/>
            <w:numFmt w:val="decimal"/>
            <w:numRestart w:val="continuous"/>
          </w:footnotePr>
          <w:pgSz w:w="11900" w:h="16840"/>
          <w:pgMar w:top="1726" w:right="1243" w:bottom="1909" w:left="2457" w:header="0" w:footer="3" w:gutter="0"/>
          <w:cols w:space="720"/>
          <w:noEndnote/>
          <w:rtlGutter w:val="0"/>
          <w:docGrid w:linePitch="360"/>
        </w:sectPr>
      </w:pPr>
      <w:r>
        <w:rPr>
          <w:rStyle w:val="CharStyle13"/>
        </w:rPr>
        <w:t>Se illustrationen med de 18 emblemer. Overvej hvilke fordele og ulemper så mange organisationer indebærer.</w:t>
      </w:r>
    </w:p>
    <w:p>
      <w:pPr>
        <w:pStyle w:val="Style14"/>
        <w:keepNext/>
        <w:keepLines/>
        <w:widowControl w:val="0"/>
        <w:shd w:val="clear" w:color="auto" w:fill="auto"/>
        <w:bidi w:val="0"/>
        <w:spacing w:before="0" w:after="220" w:line="240" w:lineRule="auto"/>
        <w:ind w:left="0" w:right="0" w:firstLine="0"/>
        <w:jc w:val="left"/>
      </w:pPr>
      <w:bookmarkStart w:id="6" w:name="bookmark6"/>
      <w:r>
        <w:rPr>
          <w:rStyle w:val="CharStyle15"/>
          <w:b/>
          <w:bCs/>
          <w:lang w:val="de-DE" w:eastAsia="de-DE" w:bidi="de-DE"/>
        </w:rPr>
        <w:t xml:space="preserve">Den </w:t>
      </w:r>
      <w:r>
        <w:rPr>
          <w:rStyle w:val="CharStyle15"/>
          <w:b/>
          <w:bCs/>
        </w:rPr>
        <w:t>hemmelige krig</w:t>
      </w:r>
      <w:bookmarkEnd w:id="6"/>
    </w:p>
    <w:p>
      <w:pPr>
        <w:pStyle w:val="Style12"/>
        <w:keepNext w:val="0"/>
        <w:keepLines w:val="0"/>
        <w:widowControl w:val="0"/>
        <w:shd w:val="clear" w:color="auto" w:fill="auto"/>
        <w:bidi w:val="0"/>
        <w:spacing w:before="0" w:after="220"/>
        <w:ind w:left="0" w:right="0" w:firstLine="0"/>
        <w:jc w:val="both"/>
      </w:pPr>
      <w:r>
        <w:rPr>
          <w:rStyle w:val="CharStyle13"/>
        </w:rPr>
        <w:t xml:space="preserve">Præsident </w:t>
      </w:r>
      <w:r>
        <w:rPr>
          <w:rStyle w:val="CharStyle13"/>
          <w:lang w:val="de-DE" w:eastAsia="de-DE" w:bidi="de-DE"/>
        </w:rPr>
        <w:t xml:space="preserve">Eisenhowers </w:t>
      </w:r>
      <w:r>
        <w:rPr>
          <w:rStyle w:val="CharStyle13"/>
        </w:rPr>
        <w:t xml:space="preserve">embedsperiode, 1953-61, var generelt kendetegnet af forholdsvis få åbne konflikter i Den Kolde Krig, men samtidig havde </w:t>
      </w:r>
      <w:r>
        <w:rPr>
          <w:rStyle w:val="CharStyle13"/>
          <w:lang w:val="en-US" w:eastAsia="en-US" w:bidi="en-US"/>
        </w:rPr>
        <w:t xml:space="preserve">CIA's </w:t>
      </w:r>
      <w:r>
        <w:rPr>
          <w:rStyle w:val="CharStyle13"/>
        </w:rPr>
        <w:t xml:space="preserve">hemmelige krigsførelse kronede dage. Hvor stor nytte efterretningstjenesterne gjorde i forholdet til store lande - herunder </w:t>
      </w:r>
      <w:r>
        <w:rPr>
          <w:rStyle w:val="CharStyle13"/>
          <w:lang w:val="en-US" w:eastAsia="en-US" w:bidi="en-US"/>
        </w:rPr>
        <w:t xml:space="preserve">USA's </w:t>
      </w:r>
      <w:r>
        <w:rPr>
          <w:rStyle w:val="CharStyle13"/>
        </w:rPr>
        <w:t>ideologiske modparter Sovjetunionen og Kina - er et åbent spørgsmål, men i den tredje verden viste CIA sig i flere tilfælde som et effektivt våben til i hemmelig</w:t>
        <w:softHyphen/>
        <w:t>hed at undergrave regeringer og om nødvendigt fjerne statsledere, hvis den amerikanske regering ønskede det.</w:t>
      </w:r>
    </w:p>
    <w:p>
      <w:pPr>
        <w:pStyle w:val="Style12"/>
        <w:keepNext w:val="0"/>
        <w:keepLines w:val="0"/>
        <w:widowControl w:val="0"/>
        <w:shd w:val="clear" w:color="auto" w:fill="auto"/>
        <w:bidi w:val="0"/>
        <w:spacing w:before="0" w:after="220"/>
        <w:ind w:left="0" w:right="0" w:firstLine="0"/>
        <w:jc w:val="both"/>
      </w:pPr>
      <w:r>
        <w:rPr>
          <w:rStyle w:val="CharStyle13"/>
        </w:rPr>
        <w:t xml:space="preserve">I 1953 var CIA med til at styrte den iranske statsminister </w:t>
      </w:r>
      <w:r>
        <w:rPr>
          <w:rStyle w:val="CharStyle13"/>
          <w:lang w:val="en-US" w:eastAsia="en-US" w:bidi="en-US"/>
        </w:rPr>
        <w:t xml:space="preserve">Mohammed Mossadegh, </w:t>
      </w:r>
      <w:r>
        <w:rPr>
          <w:rStyle w:val="CharStyle13"/>
          <w:lang w:val="de-DE" w:eastAsia="de-DE" w:bidi="de-DE"/>
        </w:rPr>
        <w:t xml:space="preserve">der </w:t>
      </w:r>
      <w:r>
        <w:rPr>
          <w:rStyle w:val="CharStyle13"/>
        </w:rPr>
        <w:t>blandt andet havde forsøgt at bryde det monopol, som gav Storbritannien afgørende kon</w:t>
        <w:softHyphen/>
        <w:t>trol over Irans store olieproduktion (Iran fik kun selv 20 procent af overskuddet fra sal</w:t>
        <w:softHyphen/>
        <w:t xml:space="preserve">get af sin egen olie). Den amerikanske regering mente også, at han havde knyttet politiske bånd til kommunisterne. </w:t>
      </w:r>
      <w:r>
        <w:rPr>
          <w:rStyle w:val="CharStyle13"/>
          <w:lang w:val="en-US" w:eastAsia="en-US" w:bidi="en-US"/>
        </w:rPr>
        <w:t xml:space="preserve">CIA's </w:t>
      </w:r>
      <w:r>
        <w:rPr>
          <w:rStyle w:val="CharStyle13"/>
        </w:rPr>
        <w:t>afgørende rolle i genindsættelsen af Shah-styret skabte bit</w:t>
        <w:softHyphen/>
        <w:t>terhed i Iran og bidrog væsentligt til senere konflikter mellem de to lande.</w:t>
      </w:r>
    </w:p>
    <w:p>
      <w:pPr>
        <w:pStyle w:val="Style12"/>
        <w:keepNext w:val="0"/>
        <w:keepLines w:val="0"/>
        <w:widowControl w:val="0"/>
        <w:shd w:val="clear" w:color="auto" w:fill="auto"/>
        <w:bidi w:val="0"/>
        <w:spacing w:before="0" w:after="460"/>
        <w:ind w:left="0" w:right="0" w:firstLine="0"/>
        <w:jc w:val="both"/>
      </w:pPr>
      <w:r>
        <mc:AlternateContent>
          <mc:Choice Requires="wps">
            <w:drawing>
              <wp:anchor distT="203200" distB="925830" distL="203200" distR="203200" simplePos="0" relativeHeight="125829382" behindDoc="0" locked="0" layoutInCell="1" allowOverlap="1">
                <wp:simplePos x="0" y="0"/>
                <wp:positionH relativeFrom="page">
                  <wp:posOffset>4308475</wp:posOffset>
                </wp:positionH>
                <wp:positionV relativeFrom="paragraph">
                  <wp:posOffset>406400</wp:posOffset>
                </wp:positionV>
                <wp:extent cx="2336165" cy="763270"/>
                <wp:wrapSquare wrapText="bothSides"/>
                <wp:docPr id="48" name="Shape 48"/>
                <a:graphic xmlns:a="http://schemas.openxmlformats.org/drawingml/2006/main">
                  <a:graphicData uri="http://schemas.microsoft.com/office/word/2010/wordprocessingShape">
                    <wps:wsp>
                      <wps:cNvSpPr txBox="1"/>
                      <wps:spPr>
                        <a:xfrm>
                          <a:ext cx="2336165" cy="763270"/>
                        </a:xfrm>
                        <a:prstGeom prst="rect"/>
                        <a:noFill/>
                      </wps:spPr>
                      <wps:txbx>
                        <w:txbxContent>
                          <w:p>
                            <w:pPr>
                              <w:pStyle w:val="Style25"/>
                              <w:keepNext w:val="0"/>
                              <w:keepLines w:val="0"/>
                              <w:widowControl w:val="0"/>
                              <w:shd w:val="clear" w:color="auto" w:fill="auto"/>
                              <w:bidi w:val="0"/>
                              <w:spacing w:before="0" w:after="0" w:line="310" w:lineRule="auto"/>
                              <w:ind w:left="480" w:right="0" w:hanging="480"/>
                              <w:jc w:val="left"/>
                            </w:pPr>
                            <w:r>
                              <w:rPr>
                                <w:rStyle w:val="CharStyle26"/>
                                <w:b/>
                                <w:bCs/>
                                <w:lang w:val="en-US" w:eastAsia="en-US" w:bidi="en-US"/>
                              </w:rPr>
                              <w:t xml:space="preserve">J </w:t>
                            </w:r>
                            <w:r>
                              <w:rPr>
                                <w:rStyle w:val="CharStyle26"/>
                                <w:b/>
                                <w:bCs/>
                                <w:i/>
                                <w:iCs/>
                              </w:rPr>
                              <w:t>J</w:t>
                            </w:r>
                            <w:r>
                              <w:rPr>
                                <w:rStyle w:val="CharStyle26"/>
                                <w:b/>
                                <w:bCs/>
                              </w:rPr>
                              <w:t xml:space="preserve"> Jeg kan ikke se, hvorfor vi skulle lade et land få marxistisk styre, bare fordi dets befolkning er uansvarlig.</w:t>
                            </w:r>
                          </w:p>
                        </w:txbxContent>
                      </wps:txbx>
                      <wps:bodyPr lIns="0" tIns="0" rIns="0" bIns="0">
                        <a:noAutoFit/>
                      </wps:bodyPr>
                    </wps:wsp>
                  </a:graphicData>
                </a:graphic>
              </wp:anchor>
            </w:drawing>
          </mc:Choice>
          <mc:Fallback>
            <w:pict>
              <v:shape id="_x0000_s1074" type="#_x0000_t202" style="position:absolute;margin-left:339.25pt;margin-top:32.pt;width:183.95000000000002pt;height:60.100000000000001pt;z-index:-125829371;mso-wrap-distance-left:16.pt;mso-wrap-distance-top:16.pt;mso-wrap-distance-right:16.pt;mso-wrap-distance-bottom:72.900000000000006pt;mso-position-horizontal-relative:page" filled="f" stroked="f">
                <v:textbox inset="0,0,0,0">
                  <w:txbxContent>
                    <w:p>
                      <w:pPr>
                        <w:pStyle w:val="Style25"/>
                        <w:keepNext w:val="0"/>
                        <w:keepLines w:val="0"/>
                        <w:widowControl w:val="0"/>
                        <w:shd w:val="clear" w:color="auto" w:fill="auto"/>
                        <w:bidi w:val="0"/>
                        <w:spacing w:before="0" w:after="0" w:line="310" w:lineRule="auto"/>
                        <w:ind w:left="480" w:right="0" w:hanging="480"/>
                        <w:jc w:val="left"/>
                      </w:pPr>
                      <w:r>
                        <w:rPr>
                          <w:rStyle w:val="CharStyle26"/>
                          <w:b/>
                          <w:bCs/>
                          <w:lang w:val="en-US" w:eastAsia="en-US" w:bidi="en-US"/>
                        </w:rPr>
                        <w:t xml:space="preserve">J </w:t>
                      </w:r>
                      <w:r>
                        <w:rPr>
                          <w:rStyle w:val="CharStyle26"/>
                          <w:b/>
                          <w:bCs/>
                          <w:i/>
                          <w:iCs/>
                        </w:rPr>
                        <w:t>J</w:t>
                      </w:r>
                      <w:r>
                        <w:rPr>
                          <w:rStyle w:val="CharStyle26"/>
                          <w:b/>
                          <w:bCs/>
                        </w:rPr>
                        <w:t xml:space="preserve"> Jeg kan ikke se, hvorfor vi skulle lade et land få marxistisk styre, bare fordi dets befolkning er uansvarlig.</w:t>
                      </w:r>
                    </w:p>
                  </w:txbxContent>
                </v:textbox>
                <w10:wrap type="square" anchorx="page"/>
              </v:shape>
            </w:pict>
          </mc:Fallback>
        </mc:AlternateContent>
      </w:r>
      <w:r>
        <mc:AlternateContent>
          <mc:Choice Requires="wps">
            <w:drawing>
              <wp:anchor distT="1122045" distB="203200" distL="514350" distR="385445" simplePos="0" relativeHeight="125829384" behindDoc="0" locked="0" layoutInCell="1" allowOverlap="1">
                <wp:simplePos x="0" y="0"/>
                <wp:positionH relativeFrom="page">
                  <wp:posOffset>4619625</wp:posOffset>
                </wp:positionH>
                <wp:positionV relativeFrom="paragraph">
                  <wp:posOffset>1325245</wp:posOffset>
                </wp:positionV>
                <wp:extent cx="1842770" cy="567055"/>
                <wp:wrapSquare wrapText="bothSides"/>
                <wp:docPr id="50" name="Shape 50"/>
                <a:graphic xmlns:a="http://schemas.openxmlformats.org/drawingml/2006/main">
                  <a:graphicData uri="http://schemas.microsoft.com/office/word/2010/wordprocessingShape">
                    <wps:wsp>
                      <wps:cNvSpPr txBox="1"/>
                      <wps:spPr>
                        <a:xfrm>
                          <a:ext cx="1842770" cy="567055"/>
                        </a:xfrm>
                        <a:prstGeom prst="rect"/>
                        <a:noFill/>
                      </wps:spPr>
                      <wps:txbx>
                        <w:txbxContent>
                          <w:p>
                            <w:pPr>
                              <w:pStyle w:val="Style7"/>
                              <w:keepNext w:val="0"/>
                              <w:keepLines w:val="0"/>
                              <w:widowControl w:val="0"/>
                              <w:shd w:val="clear" w:color="auto" w:fill="auto"/>
                              <w:bidi w:val="0"/>
                              <w:spacing w:before="0" w:after="0" w:line="269" w:lineRule="auto"/>
                              <w:ind w:left="0" w:right="0" w:firstLine="0"/>
                              <w:jc w:val="left"/>
                              <w:rPr>
                                <w:sz w:val="17"/>
                                <w:szCs w:val="17"/>
                              </w:rPr>
                            </w:pPr>
                            <w:r>
                              <w:rPr>
                                <w:rStyle w:val="CharStyle8"/>
                                <w:i/>
                                <w:iCs/>
                                <w:sz w:val="17"/>
                                <w:szCs w:val="17"/>
                              </w:rPr>
                              <w:t>Udenrigsminister Henry Kissinger om Chile, hvor CIA i 1973 varmed til at styrte den forlkevalgte præsident Salvador Ailende.</w:t>
                            </w:r>
                          </w:p>
                        </w:txbxContent>
                      </wps:txbx>
                      <wps:bodyPr lIns="0" tIns="0" rIns="0" bIns="0">
                        <a:noAutoFit/>
                      </wps:bodyPr>
                    </wps:wsp>
                  </a:graphicData>
                </a:graphic>
              </wp:anchor>
            </w:drawing>
          </mc:Choice>
          <mc:Fallback>
            <w:pict>
              <v:shape id="_x0000_s1076" type="#_x0000_t202" style="position:absolute;margin-left:363.75pt;margin-top:104.35000000000001pt;width:145.09999999999999pt;height:44.649999999999999pt;z-index:-125829369;mso-wrap-distance-left:40.5pt;mso-wrap-distance-top:88.350000000000009pt;mso-wrap-distance-right:30.350000000000001pt;mso-wrap-distance-bottom:16.pt;mso-position-horizontal-relative:page" filled="f" stroked="f">
                <v:textbox inset="0,0,0,0">
                  <w:txbxContent>
                    <w:p>
                      <w:pPr>
                        <w:pStyle w:val="Style7"/>
                        <w:keepNext w:val="0"/>
                        <w:keepLines w:val="0"/>
                        <w:widowControl w:val="0"/>
                        <w:shd w:val="clear" w:color="auto" w:fill="auto"/>
                        <w:bidi w:val="0"/>
                        <w:spacing w:before="0" w:after="0" w:line="269" w:lineRule="auto"/>
                        <w:ind w:left="0" w:right="0" w:firstLine="0"/>
                        <w:jc w:val="left"/>
                        <w:rPr>
                          <w:sz w:val="17"/>
                          <w:szCs w:val="17"/>
                        </w:rPr>
                      </w:pPr>
                      <w:r>
                        <w:rPr>
                          <w:rStyle w:val="CharStyle8"/>
                          <w:i/>
                          <w:iCs/>
                          <w:sz w:val="17"/>
                          <w:szCs w:val="17"/>
                        </w:rPr>
                        <w:t>Udenrigsminister Henry Kissinger om Chile, hvor CIA i 1973 varmed til at styrte den forlkevalgte præsident Salvador Ailende.</w:t>
                      </w:r>
                    </w:p>
                  </w:txbxContent>
                </v:textbox>
                <w10:wrap type="square" anchorx="page"/>
              </v:shape>
            </w:pict>
          </mc:Fallback>
        </mc:AlternateContent>
      </w:r>
      <w:r>
        <w:rPr>
          <w:rStyle w:val="CharStyle13"/>
        </w:rPr>
        <w:t xml:space="preserve">Også i Guatemala brugte den amerikanske regering i 1954 CIA til at få afsat landets præsident </w:t>
      </w:r>
      <w:r>
        <w:rPr>
          <w:rStyle w:val="CharStyle13"/>
          <w:lang w:val="en-US" w:eastAsia="en-US" w:bidi="en-US"/>
        </w:rPr>
        <w:t xml:space="preserve">Jacobo Arbenz </w:t>
      </w:r>
      <w:r>
        <w:rPr>
          <w:rStyle w:val="CharStyle13"/>
          <w:lang w:val="es-ES" w:eastAsia="es-ES" w:bidi="es-ES"/>
        </w:rPr>
        <w:t xml:space="preserve">Guzmán, </w:t>
      </w:r>
      <w:r>
        <w:rPr>
          <w:rStyle w:val="CharStyle13"/>
        </w:rPr>
        <w:t>der ønskede at afhjælpe landets fat</w:t>
        <w:softHyphen/>
        <w:t xml:space="preserve">tigdomsproblemer ved at nationalisere landområder, der ejedes af det amerikanske United </w:t>
      </w:r>
      <w:r>
        <w:rPr>
          <w:rStyle w:val="CharStyle13"/>
          <w:lang w:val="en-US" w:eastAsia="en-US" w:bidi="en-US"/>
        </w:rPr>
        <w:t xml:space="preserve">Fruit Company. Arbenz </w:t>
      </w:r>
      <w:r>
        <w:rPr>
          <w:rStyle w:val="CharStyle13"/>
        </w:rPr>
        <w:t>blev urigtigt kategoriseret som kommunist af Eisenhower-regeringen, der frygtede, at metoden med at nationalisere amerikanske selskabers besid</w:t>
        <w:softHyphen/>
        <w:t>delser ville brede sig til andre lande i Latinamerika. Lignende kup eller kupforsøg blev senere iværksat i lande som Cuba, Nicaragua og Chile, hvor den socia</w:t>
        <w:softHyphen/>
        <w:t>listiske præsident Salvador Ailende i 1973 blev styrtet med hjælp fra CIA.</w:t>
      </w:r>
    </w:p>
    <w:p>
      <w:pPr>
        <w:pStyle w:val="Style23"/>
        <w:keepNext w:val="0"/>
        <w:keepLines w:val="0"/>
        <w:widowControl w:val="0"/>
        <w:shd w:val="clear" w:color="auto" w:fill="auto"/>
        <w:bidi w:val="0"/>
        <w:spacing w:before="0"/>
        <w:ind w:left="0" w:right="0" w:firstLine="0"/>
        <w:jc w:val="both"/>
      </w:pPr>
      <w:r>
        <w:rPr>
          <w:rStyle w:val="CharStyle24"/>
          <w:b/>
          <w:bCs/>
        </w:rPr>
        <w:t>'Hvad man ikke ved, har man ikke ondt af</w:t>
      </w:r>
    </w:p>
    <w:p>
      <w:pPr>
        <w:pStyle w:val="Style12"/>
        <w:keepNext w:val="0"/>
        <w:keepLines w:val="0"/>
        <w:widowControl w:val="0"/>
        <w:shd w:val="clear" w:color="auto" w:fill="auto"/>
        <w:bidi w:val="0"/>
        <w:spacing w:before="0" w:after="220"/>
        <w:ind w:left="0" w:right="0" w:firstLine="0"/>
        <w:jc w:val="both"/>
        <w:sectPr>
          <w:headerReference w:type="default" r:id="rId31"/>
          <w:footerReference w:type="default" r:id="rId32"/>
          <w:headerReference w:type="even" r:id="rId33"/>
          <w:footerReference w:type="even" r:id="rId34"/>
          <w:footnotePr>
            <w:pos w:val="pageBottom"/>
            <w:numFmt w:val="decimal"/>
            <w:numRestart w:val="continuous"/>
          </w:footnotePr>
          <w:pgSz w:w="11900" w:h="16840"/>
          <w:pgMar w:top="2811" w:right="2163" w:bottom="1839" w:left="1457" w:header="0" w:footer="1411" w:gutter="0"/>
          <w:pgNumType w:start="9"/>
          <w:cols w:space="720"/>
          <w:noEndnote/>
          <w:rtlGutter w:val="0"/>
          <w:docGrid w:linePitch="360"/>
        </w:sectPr>
      </w:pPr>
      <w:r>
        <w:rPr>
          <w:rStyle w:val="CharStyle13"/>
        </w:rPr>
        <w:t>Fra 1949 til 1974 havde Kongressen ikke meget demokratisk tilsyn med efterretningstje</w:t>
        <w:softHyphen/>
        <w:t xml:space="preserve">nesternes aktiviteter. Holdningen til det nationale sikkerhedsapparat forandrede sig dog for alvor under oprulningen af den såkaldte </w:t>
      </w:r>
      <w:r>
        <w:rPr>
          <w:rStyle w:val="CharStyle13"/>
          <w:lang w:val="en-US" w:eastAsia="en-US" w:bidi="en-US"/>
        </w:rPr>
        <w:t>Watergate</w:t>
      </w:r>
      <w:r>
        <w:rPr>
          <w:rStyle w:val="CharStyle13"/>
        </w:rPr>
        <w:t>-skandale i årene 1972-74. Oplys</w:t>
        <w:softHyphen/>
        <w:t>ninger om, at CIA havde overtrådt sit mandat ved også at aflytte og spionere mod ame</w:t>
        <w:softHyphen/>
        <w:t>rikanske borgere, var medvirkende til, at Kongressen vedtog lovgivning, som dels skulle stække præsidentens egenrådighed, dels skulle sikre en højere grad af demokratisk kon</w:t>
        <w:softHyphen/>
        <w:t>trol med efterretningstjenesten og dermed begrænse dens muligheder for at optræde som "en stat i staten". Flere episoder har dog siden demonstreret, hvor vanskeligt det er at udøve denne kontrol.</w:t>
      </w:r>
    </w:p>
    <w:p>
      <w:pPr>
        <w:pStyle w:val="Style12"/>
        <w:keepNext w:val="0"/>
        <w:keepLines w:val="0"/>
        <w:widowControl w:val="0"/>
        <w:shd w:val="clear" w:color="auto" w:fill="auto"/>
        <w:bidi w:val="0"/>
        <w:spacing w:before="0" w:after="500" w:line="283" w:lineRule="auto"/>
        <w:ind w:left="0" w:right="0" w:firstLine="0"/>
        <w:jc w:val="both"/>
      </w:pPr>
      <w:r>
        <w:rPr>
          <w:rStyle w:val="CharStyle13"/>
        </w:rPr>
        <w:t>Man kan finde det paradoksalt, at beskyttelsen af det amerikanske demokrati overlades til organisationer, der i sagens natur arbejder i hemmelighed. Hertil vil efterretningstjenes</w:t>
        <w:softHyphen/>
        <w:t>ternes egne talsmænd sandsynligvis sige, at det arbejde, de udfører, er nødvendigt, men at de færreste politikere i virkeligheden bryder sig om at kende til det i detaljer.</w:t>
      </w:r>
    </w:p>
    <w:p>
      <w:pPr>
        <w:pStyle w:val="Style7"/>
        <w:keepNext w:val="0"/>
        <w:keepLines w:val="0"/>
        <w:widowControl w:val="0"/>
        <w:pBdr>
          <w:top w:val="single" w:sz="4" w:space="0" w:color="auto"/>
        </w:pBdr>
        <w:shd w:val="clear" w:color="auto" w:fill="auto"/>
        <w:bidi w:val="0"/>
        <w:spacing w:before="0" w:after="120" w:line="240" w:lineRule="auto"/>
        <w:ind w:left="0" w:right="0" w:firstLine="180"/>
        <w:jc w:val="both"/>
      </w:pPr>
      <w:r>
        <w:rPr>
          <w:rStyle w:val="CharStyle8"/>
          <w:b/>
          <w:bCs/>
        </w:rPr>
        <w:t>@ SPØRGSMÅL: DEN HEMMELIGE KRIG</w:t>
      </w:r>
    </w:p>
    <w:p>
      <w:pPr>
        <w:pStyle w:val="Style12"/>
        <w:keepNext w:val="0"/>
        <w:keepLines w:val="0"/>
        <w:widowControl w:val="0"/>
        <w:numPr>
          <w:ilvl w:val="0"/>
          <w:numId w:val="11"/>
        </w:numPr>
        <w:shd w:val="clear" w:color="auto" w:fill="auto"/>
        <w:tabs>
          <w:tab w:pos="751" w:val="left"/>
        </w:tabs>
        <w:bidi w:val="0"/>
        <w:spacing w:before="0" w:after="0" w:line="283" w:lineRule="auto"/>
        <w:ind w:left="0" w:right="0" w:firstLine="420"/>
        <w:jc w:val="both"/>
      </w:pPr>
      <w:r>
        <w:rPr>
          <w:rStyle w:val="CharStyle13"/>
        </w:rPr>
        <w:t>Hvilke hemmelige aktiviteter nævner teksten?</w:t>
      </w:r>
    </w:p>
    <w:p>
      <w:pPr>
        <w:pStyle w:val="Style12"/>
        <w:keepNext w:val="0"/>
        <w:keepLines w:val="0"/>
        <w:widowControl w:val="0"/>
        <w:numPr>
          <w:ilvl w:val="0"/>
          <w:numId w:val="11"/>
        </w:numPr>
        <w:shd w:val="clear" w:color="auto" w:fill="auto"/>
        <w:tabs>
          <w:tab w:pos="751" w:val="left"/>
        </w:tabs>
        <w:bidi w:val="0"/>
        <w:spacing w:before="0" w:after="0" w:line="283" w:lineRule="auto"/>
        <w:ind w:left="0" w:right="0" w:firstLine="420"/>
        <w:jc w:val="both"/>
      </w:pPr>
      <w:r>
        <w:rPr>
          <w:rStyle w:val="CharStyle13"/>
        </w:rPr>
        <w:t>Hvorfor vælger USA at blande sig i andre staters interne anliggender?</w:t>
      </w:r>
    </w:p>
    <w:p>
      <w:pPr>
        <w:pStyle w:val="Style12"/>
        <w:keepNext w:val="0"/>
        <w:keepLines w:val="0"/>
        <w:widowControl w:val="0"/>
        <w:numPr>
          <w:ilvl w:val="0"/>
          <w:numId w:val="11"/>
        </w:numPr>
        <w:shd w:val="clear" w:color="auto" w:fill="auto"/>
        <w:tabs>
          <w:tab w:pos="771" w:val="left"/>
        </w:tabs>
        <w:bidi w:val="0"/>
        <w:spacing w:before="0" w:after="0" w:line="288" w:lineRule="auto"/>
        <w:ind w:left="760" w:right="0" w:hanging="320"/>
        <w:jc w:val="both"/>
      </w:pPr>
      <w:r>
        <w:rPr>
          <w:rStyle w:val="CharStyle13"/>
        </w:rPr>
        <w:t>Hvad var Watergate-skandalen, og hvilke konsekvenser fik den for efterret</w:t>
        <w:softHyphen/>
        <w:t>ningstjenesterne i USA?</w:t>
      </w:r>
    </w:p>
    <w:p>
      <w:pPr>
        <w:pStyle w:val="Style12"/>
        <w:keepNext w:val="0"/>
        <w:keepLines w:val="0"/>
        <w:widowControl w:val="0"/>
        <w:shd w:val="clear" w:color="auto" w:fill="auto"/>
        <w:tabs>
          <w:tab w:leader="dot" w:pos="8158" w:val="right"/>
        </w:tabs>
        <w:bidi w:val="0"/>
        <w:spacing w:before="0" w:after="640" w:line="283" w:lineRule="auto"/>
        <w:ind w:left="0" w:right="0" w:firstLine="0"/>
        <w:jc w:val="both"/>
      </w:pPr>
      <w:r>
        <w:rPr>
          <w:rStyle w:val="CharStyle13"/>
          <w:u w:val="single"/>
        </w:rPr>
        <w:t>&lt;</w:t>
        <w:tab/>
        <w:t xml:space="preserve">  </w:t>
      </w:r>
      <w:r>
        <w:rPr>
          <w:rStyle w:val="CharStyle13"/>
        </w:rPr>
        <w:t xml:space="preserve">  </w:t>
      </w:r>
      <w:r>
        <w:rPr>
          <w:rStyle w:val="CharStyle13"/>
          <w:u w:val="single"/>
        </w:rPr>
        <w:t>&gt;</w:t>
      </w:r>
    </w:p>
    <w:p>
      <w:pPr>
        <w:pStyle w:val="Style14"/>
        <w:keepNext/>
        <w:keepLines/>
        <w:widowControl w:val="0"/>
        <w:shd w:val="clear" w:color="auto" w:fill="auto"/>
        <w:bidi w:val="0"/>
        <w:spacing w:before="0" w:after="220" w:line="240" w:lineRule="auto"/>
        <w:ind w:left="0" w:right="0" w:firstLine="0"/>
        <w:jc w:val="both"/>
      </w:pPr>
      <w:bookmarkStart w:id="8" w:name="bookmark8"/>
      <w:r>
        <w:rPr>
          <w:rStyle w:val="CharStyle15"/>
          <w:b/>
          <w:bCs/>
        </w:rPr>
        <w:t>Store forventninger - store skuffelser</w:t>
      </w:r>
      <w:bookmarkEnd w:id="8"/>
    </w:p>
    <w:p>
      <w:pPr>
        <w:widowControl w:val="0"/>
        <w:jc w:val="center"/>
        <w:rPr>
          <w:sz w:val="2"/>
          <w:szCs w:val="2"/>
        </w:rPr>
      </w:pPr>
      <w:r>
        <w:drawing>
          <wp:inline>
            <wp:extent cx="5205730" cy="3907790"/>
            <wp:docPr id="56" name="Picutre 56"/>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35"/>
                    <a:stretch/>
                  </pic:blipFill>
                  <pic:spPr>
                    <a:xfrm>
                      <a:ext cx="5205730" cy="3907790"/>
                    </a:xfrm>
                    <a:prstGeom prst="rect"/>
                  </pic:spPr>
                </pic:pic>
              </a:graphicData>
            </a:graphic>
          </wp:inline>
        </w:drawing>
      </w:r>
    </w:p>
    <w:p>
      <w:pPr>
        <w:widowControl w:val="0"/>
        <w:spacing w:after="119" w:line="1" w:lineRule="exact"/>
      </w:pPr>
    </w:p>
    <w:p>
      <w:pPr>
        <w:pStyle w:val="Style12"/>
        <w:keepNext w:val="0"/>
        <w:keepLines w:val="0"/>
        <w:widowControl w:val="0"/>
        <w:shd w:val="clear" w:color="auto" w:fill="auto"/>
        <w:bidi w:val="0"/>
        <w:spacing w:before="0" w:after="120" w:line="233" w:lineRule="auto"/>
        <w:ind w:left="0" w:right="0" w:firstLine="0"/>
        <w:jc w:val="both"/>
        <w:rPr>
          <w:sz w:val="20"/>
          <w:szCs w:val="20"/>
        </w:rPr>
        <w:sectPr>
          <w:headerReference w:type="default" r:id="rId37"/>
          <w:footerReference w:type="default" r:id="rId38"/>
          <w:headerReference w:type="even" r:id="rId39"/>
          <w:footerReference w:type="even" r:id="rId40"/>
          <w:footnotePr>
            <w:pos w:val="pageBottom"/>
            <w:numFmt w:val="decimal"/>
            <w:numRestart w:val="continuous"/>
          </w:footnotePr>
          <w:pgSz w:w="11900" w:h="16840"/>
          <w:pgMar w:top="1549" w:right="1207" w:bottom="1905" w:left="2463" w:header="0" w:footer="3" w:gutter="0"/>
          <w:pgNumType w:start="216"/>
          <w:cols w:space="720"/>
          <w:noEndnote/>
          <w:rtlGutter w:val="0"/>
          <w:docGrid w:linePitch="360"/>
        </w:sectPr>
      </w:pPr>
      <w:r>
        <w:rPr>
          <w:rStyle w:val="CharStyle13"/>
          <w:sz w:val="20"/>
          <w:szCs w:val="20"/>
        </w:rPr>
        <w:t xml:space="preserve">Præsidenterne og tidsånden. </w:t>
      </w:r>
      <w:r>
        <w:rPr>
          <w:rStyle w:val="CharStyle13"/>
          <w:sz w:val="20"/>
          <w:szCs w:val="20"/>
          <w:lang w:val="en-US" w:eastAsia="en-US" w:bidi="en-US"/>
        </w:rPr>
        <w:t xml:space="preserve">USA's </w:t>
      </w:r>
      <w:r>
        <w:rPr>
          <w:rStyle w:val="CharStyle13"/>
          <w:sz w:val="20"/>
          <w:szCs w:val="20"/>
        </w:rPr>
        <w:t>præsidenter er for det meste centrale skikkelser i den nationale fortælling. Ofte ses de ligefrem som indbegrebet af tidsånden. For mange amerikanere var den golf</w:t>
        <w:softHyphen/>
        <w:t xml:space="preserve">spillende præsident </w:t>
      </w:r>
      <w:r>
        <w:rPr>
          <w:rStyle w:val="CharStyle13"/>
          <w:sz w:val="20"/>
          <w:szCs w:val="20"/>
          <w:lang w:val="en-US" w:eastAsia="en-US" w:bidi="en-US"/>
        </w:rPr>
        <w:t xml:space="preserve">Dwight </w:t>
      </w:r>
      <w:r>
        <w:rPr>
          <w:rStyle w:val="CharStyle13"/>
          <w:sz w:val="20"/>
          <w:szCs w:val="20"/>
        </w:rPr>
        <w:t xml:space="preserve">D.Eisenhower et billede på nationens behov for at puste ud og nyde den materielle velstand efter to årtier med økonomisk depression, sociale reformer og krig. Den unge og tilsyneladende vitale John E </w:t>
      </w:r>
      <w:r>
        <w:rPr>
          <w:rStyle w:val="CharStyle13"/>
          <w:sz w:val="20"/>
          <w:szCs w:val="20"/>
          <w:lang w:val="en-US" w:eastAsia="en-US" w:bidi="en-US"/>
        </w:rPr>
        <w:t xml:space="preserve">Kennedy, </w:t>
      </w:r>
      <w:r>
        <w:rPr>
          <w:rStyle w:val="CharStyle13"/>
          <w:sz w:val="20"/>
          <w:szCs w:val="20"/>
        </w:rPr>
        <w:t>derimod, blev fra begyndelsen af 1960'erne et billede på ønsket om at bringe nationen ud af en selvtilfreds stilstand og genfinde tidligere tiders pionerånd.</w:t>
      </w:r>
    </w:p>
    <w:p>
      <w:pPr>
        <w:widowControl w:val="0"/>
        <w:spacing w:line="1" w:lineRule="exact"/>
      </w:pPr>
      <w:r>
        <mc:AlternateContent>
          <mc:Choice Requires="wps">
            <w:drawing>
              <wp:anchor distT="0" distB="0" distL="114300" distR="114300" simplePos="0" relativeHeight="125829386" behindDoc="0" locked="0" layoutInCell="1" allowOverlap="1">
                <wp:simplePos x="0" y="0"/>
                <wp:positionH relativeFrom="page">
                  <wp:posOffset>5120005</wp:posOffset>
                </wp:positionH>
                <wp:positionV relativeFrom="paragraph">
                  <wp:posOffset>191770</wp:posOffset>
                </wp:positionV>
                <wp:extent cx="1211580" cy="3072130"/>
                <wp:wrapSquare wrapText="bothSides"/>
                <wp:docPr id="65" name="Shape 65"/>
                <a:graphic xmlns:a="http://schemas.openxmlformats.org/drawingml/2006/main">
                  <a:graphicData uri="http://schemas.microsoft.com/office/word/2010/wordprocessingShape">
                    <wps:wsp>
                      <wps:cNvSpPr txBox="1"/>
                      <wps:spPr>
                        <a:xfrm>
                          <a:ext cx="1211580" cy="3072130"/>
                        </a:xfrm>
                        <a:prstGeom prst="rect"/>
                        <a:noFill/>
                      </wps:spPr>
                      <wps:txbx>
                        <w:txbxContent>
                          <w:p>
                            <w:pPr>
                              <w:pStyle w:val="Style25"/>
                              <w:keepNext w:val="0"/>
                              <w:keepLines w:val="0"/>
                              <w:widowControl w:val="0"/>
                              <w:shd w:val="clear" w:color="auto" w:fill="auto"/>
                              <w:bidi w:val="0"/>
                              <w:spacing w:before="0"/>
                              <w:ind w:left="0" w:right="0" w:firstLine="0"/>
                              <w:jc w:val="left"/>
                            </w:pPr>
                            <w:r>
                              <w:rPr>
                                <w:rStyle w:val="CharStyle26"/>
                                <w:b/>
                                <w:bCs/>
                              </w:rPr>
                              <w:t>Lad enhver nation vide, uanset om den ønsker os godt eller ondt, at vi vil betale enhver pris, bære enhver byrde, overkomme alle trængsler, støtte enhver ven, modsætte os enhver fjende for at sikre frihedens overlevelse og triumf.</w:t>
                            </w:r>
                          </w:p>
                          <w:p>
                            <w:pPr>
                              <w:pStyle w:val="Style7"/>
                              <w:keepNext w:val="0"/>
                              <w:keepLines w:val="0"/>
                              <w:widowControl w:val="0"/>
                              <w:shd w:val="clear" w:color="auto" w:fill="auto"/>
                              <w:bidi w:val="0"/>
                              <w:spacing w:before="0" w:after="0" w:line="276" w:lineRule="auto"/>
                              <w:ind w:left="0" w:right="0" w:firstLine="0"/>
                              <w:jc w:val="left"/>
                              <w:rPr>
                                <w:sz w:val="17"/>
                                <w:szCs w:val="17"/>
                              </w:rPr>
                            </w:pPr>
                            <w:r>
                              <w:rPr>
                                <w:rStyle w:val="CharStyle8"/>
                                <w:i/>
                                <w:iCs/>
                                <w:sz w:val="17"/>
                                <w:szCs w:val="17"/>
                              </w:rPr>
                              <w:t xml:space="preserve">Præsident John F. </w:t>
                            </w:r>
                            <w:r>
                              <w:rPr>
                                <w:rStyle w:val="CharStyle8"/>
                                <w:i/>
                                <w:iCs/>
                                <w:sz w:val="17"/>
                                <w:szCs w:val="17"/>
                                <w:lang w:val="en-US" w:eastAsia="en-US" w:bidi="en-US"/>
                              </w:rPr>
                              <w:t xml:space="preserve">Kennedy, </w:t>
                            </w:r>
                            <w:r>
                              <w:rPr>
                                <w:rStyle w:val="CharStyle8"/>
                                <w:i/>
                                <w:iCs/>
                                <w:sz w:val="17"/>
                                <w:szCs w:val="17"/>
                              </w:rPr>
                              <w:t>1961</w:t>
                            </w:r>
                          </w:p>
                        </w:txbxContent>
                      </wps:txbx>
                      <wps:bodyPr lIns="0" tIns="0" rIns="0" bIns="0">
                        <a:noAutoFit/>
                      </wps:bodyPr>
                    </wps:wsp>
                  </a:graphicData>
                </a:graphic>
              </wp:anchor>
            </w:drawing>
          </mc:Choice>
          <mc:Fallback>
            <w:pict>
              <v:shape id="_x0000_s1091" type="#_x0000_t202" style="position:absolute;margin-left:403.15000000000003pt;margin-top:15.1pt;width:95.400000000000006pt;height:241.90000000000001pt;z-index:-125829367;mso-wrap-distance-left:9.pt;mso-wrap-distance-right:9.pt;mso-position-horizontal-relative:page" filled="f" stroked="f">
                <v:textbox inset="0,0,0,0">
                  <w:txbxContent>
                    <w:p>
                      <w:pPr>
                        <w:pStyle w:val="Style25"/>
                        <w:keepNext w:val="0"/>
                        <w:keepLines w:val="0"/>
                        <w:widowControl w:val="0"/>
                        <w:shd w:val="clear" w:color="auto" w:fill="auto"/>
                        <w:bidi w:val="0"/>
                        <w:spacing w:before="0"/>
                        <w:ind w:left="0" w:right="0" w:firstLine="0"/>
                        <w:jc w:val="left"/>
                      </w:pPr>
                      <w:r>
                        <w:rPr>
                          <w:rStyle w:val="CharStyle26"/>
                          <w:b/>
                          <w:bCs/>
                        </w:rPr>
                        <w:t>Lad enhver nation vide, uanset om den ønsker os godt eller ondt, at vi vil betale enhver pris, bære enhver byrde, overkomme alle trængsler, støtte enhver ven, modsætte os enhver fjende for at sikre frihedens overlevelse og triumf.</w:t>
                      </w:r>
                    </w:p>
                    <w:p>
                      <w:pPr>
                        <w:pStyle w:val="Style7"/>
                        <w:keepNext w:val="0"/>
                        <w:keepLines w:val="0"/>
                        <w:widowControl w:val="0"/>
                        <w:shd w:val="clear" w:color="auto" w:fill="auto"/>
                        <w:bidi w:val="0"/>
                        <w:spacing w:before="0" w:after="0" w:line="276" w:lineRule="auto"/>
                        <w:ind w:left="0" w:right="0" w:firstLine="0"/>
                        <w:jc w:val="left"/>
                        <w:rPr>
                          <w:sz w:val="17"/>
                          <w:szCs w:val="17"/>
                        </w:rPr>
                      </w:pPr>
                      <w:r>
                        <w:rPr>
                          <w:rStyle w:val="CharStyle8"/>
                          <w:i/>
                          <w:iCs/>
                          <w:sz w:val="17"/>
                          <w:szCs w:val="17"/>
                        </w:rPr>
                        <w:t xml:space="preserve">Præsident John F. </w:t>
                      </w:r>
                      <w:r>
                        <w:rPr>
                          <w:rStyle w:val="CharStyle8"/>
                          <w:i/>
                          <w:iCs/>
                          <w:sz w:val="17"/>
                          <w:szCs w:val="17"/>
                          <w:lang w:val="en-US" w:eastAsia="en-US" w:bidi="en-US"/>
                        </w:rPr>
                        <w:t xml:space="preserve">Kennedy, </w:t>
                      </w:r>
                      <w:r>
                        <w:rPr>
                          <w:rStyle w:val="CharStyle8"/>
                          <w:i/>
                          <w:iCs/>
                          <w:sz w:val="17"/>
                          <w:szCs w:val="17"/>
                        </w:rPr>
                        <w:t>1961</w:t>
                      </w:r>
                    </w:p>
                  </w:txbxContent>
                </v:textbox>
                <w10:wrap type="square" anchorx="page"/>
              </v:shape>
            </w:pict>
          </mc:Fallback>
        </mc:AlternateContent>
      </w:r>
    </w:p>
    <w:p>
      <w:pPr>
        <w:pStyle w:val="Style12"/>
        <w:keepNext w:val="0"/>
        <w:keepLines w:val="0"/>
        <w:widowControl w:val="0"/>
        <w:shd w:val="clear" w:color="auto" w:fill="auto"/>
        <w:bidi w:val="0"/>
        <w:spacing w:before="0" w:after="180"/>
        <w:ind w:left="0" w:right="0" w:firstLine="0"/>
        <w:jc w:val="left"/>
      </w:pPr>
      <w:r>
        <w:rPr>
          <w:rStyle w:val="CharStyle13"/>
        </w:rPr>
        <w:t xml:space="preserve">Såvel </w:t>
      </w:r>
      <w:r>
        <w:rPr>
          <w:rStyle w:val="CharStyle13"/>
          <w:lang w:val="de-DE" w:eastAsia="de-DE" w:bidi="de-DE"/>
        </w:rPr>
        <w:t xml:space="preserve">den </w:t>
      </w:r>
      <w:r>
        <w:rPr>
          <w:rStyle w:val="CharStyle13"/>
        </w:rPr>
        <w:t xml:space="preserve">amerikanske selvtillid som omverdenens tillid til USA nåede et foreløbigt højdepunkt, mens John F. </w:t>
      </w:r>
      <w:r>
        <w:rPr>
          <w:rStyle w:val="CharStyle13"/>
          <w:lang w:val="de-DE" w:eastAsia="de-DE" w:bidi="de-DE"/>
        </w:rPr>
        <w:t xml:space="preserve">Kennedy </w:t>
      </w:r>
      <w:r>
        <w:rPr>
          <w:rStyle w:val="CharStyle13"/>
        </w:rPr>
        <w:t>var præsi</w:t>
        <w:softHyphen/>
        <w:t>dent i årene 1961-63. Fremskridtstroen havde kronede dage. Det var den almindelige opfattelse, at fattigdom inden for en overskuelig årrække helt kunne afskaffes. Det var i disse år, at en lang række tid</w:t>
        <w:softHyphen/>
        <w:t>ligere europæiske kolonier i Afrika og Asien blev nye selvstændige nationer, og begge supermagter - USA og Sovjetunionen - arbej</w:t>
        <w:softHyphen/>
        <w:t xml:space="preserve">dede på at vinde dem som allierede. Den nye pionerånd, som </w:t>
      </w:r>
      <w:r>
        <w:rPr>
          <w:rStyle w:val="CharStyle13"/>
          <w:lang w:val="de-DE" w:eastAsia="de-DE" w:bidi="de-DE"/>
        </w:rPr>
        <w:t>Ken</w:t>
        <w:softHyphen/>
        <w:t xml:space="preserve">nedy </w:t>
      </w:r>
      <w:r>
        <w:rPr>
          <w:rStyle w:val="CharStyle13"/>
        </w:rPr>
        <w:t>kom til at symbolisere, manifesterede sig blandt andet i opret</w:t>
        <w:softHyphen/>
        <w:t xml:space="preserve">telsen af Fredskorpset, der sendte unge amerikanere ud til frivilligt hjælpearbejde i den tredje verden. "Der er ikke et sted på jorden, der ikke er vor alles fælles anliggende", erklærede præsidenten. Snart var der imidlertid også et andet af præsident </w:t>
      </w:r>
      <w:r>
        <w:rPr>
          <w:rStyle w:val="CharStyle13"/>
          <w:lang w:val="de-DE" w:eastAsia="de-DE" w:bidi="de-DE"/>
        </w:rPr>
        <w:t xml:space="preserve">Kennedys </w:t>
      </w:r>
      <w:r>
        <w:rPr>
          <w:rStyle w:val="CharStyle13"/>
        </w:rPr>
        <w:t>tiltag i kam</w:t>
        <w:softHyphen/>
        <w:t xml:space="preserve">pen om den tredje verden, der fangede det internationale samfunds opmærksomhed, nemlig kommandosoldaterne i elitekorpset De Grønne Baretter. </w:t>
      </w:r>
      <w:r>
        <w:rPr>
          <w:rStyle w:val="CharStyle13"/>
          <w:lang w:val="en-US" w:eastAsia="en-US" w:bidi="en-US"/>
        </w:rPr>
        <w:t xml:space="preserve">USA's </w:t>
      </w:r>
      <w:r>
        <w:rPr>
          <w:rStyle w:val="CharStyle13"/>
        </w:rPr>
        <w:t>tiltagende militære engagement i Vietnam blev i løbet af 1960'erne en alvorlig belastning for landets renommé, ligesom det også i den amerikanske befolkning skabte voksende splittelse, efterhånden som den amerikanske regering ved brug af værnepligt sendte hundredtusinder af unge mænd om på den anden side af kloden for at kæmpe i Vietnams jungle.</w:t>
      </w:r>
    </w:p>
    <w:p>
      <w:pPr>
        <w:pStyle w:val="Style7"/>
        <w:keepNext w:val="0"/>
        <w:keepLines w:val="0"/>
        <w:widowControl w:val="0"/>
        <w:shd w:val="clear" w:color="auto" w:fill="auto"/>
        <w:tabs>
          <w:tab w:leader="hyphen" w:pos="8071" w:val="left"/>
        </w:tabs>
        <w:bidi w:val="0"/>
        <w:spacing w:before="0" w:after="140" w:line="240" w:lineRule="auto"/>
        <w:ind w:left="0" w:right="0" w:firstLine="0"/>
        <w:jc w:val="left"/>
        <w:rPr>
          <w:sz w:val="17"/>
          <w:szCs w:val="17"/>
        </w:rPr>
      </w:pPr>
      <w:r>
        <w:rPr>
          <w:rStyle w:val="CharStyle8"/>
          <w:i/>
          <w:iCs/>
          <w:sz w:val="17"/>
          <w:szCs w:val="17"/>
        </w:rPr>
        <w:t>r</w:t>
        <w:tab/>
      </w:r>
    </w:p>
    <w:p>
      <w:pPr>
        <w:pStyle w:val="Style7"/>
        <w:keepNext w:val="0"/>
        <w:keepLines w:val="0"/>
        <w:widowControl w:val="0"/>
        <w:shd w:val="clear" w:color="auto" w:fill="auto"/>
        <w:bidi w:val="0"/>
        <w:spacing w:before="0" w:after="180" w:line="240" w:lineRule="auto"/>
        <w:ind w:left="0" w:right="0" w:firstLine="820"/>
        <w:jc w:val="both"/>
      </w:pPr>
      <w:r>
        <w:rPr>
          <w:rStyle w:val="CharStyle8"/>
          <w:b/>
          <w:bCs/>
        </w:rPr>
        <w:t>SPØRGSMÅL: STORE FORVENTNINGER-STORE SKUFFELSER</w:t>
      </w:r>
    </w:p>
    <w:p>
      <w:pPr>
        <w:pStyle w:val="Style12"/>
        <w:keepNext w:val="0"/>
        <w:keepLines w:val="0"/>
        <w:widowControl w:val="0"/>
        <w:numPr>
          <w:ilvl w:val="0"/>
          <w:numId w:val="13"/>
        </w:numPr>
        <w:shd w:val="clear" w:color="auto" w:fill="auto"/>
        <w:tabs>
          <w:tab w:pos="738" w:val="left"/>
        </w:tabs>
        <w:bidi w:val="0"/>
        <w:spacing w:before="0" w:after="40" w:line="240" w:lineRule="auto"/>
        <w:ind w:left="0" w:right="0" w:firstLine="400"/>
        <w:jc w:val="both"/>
      </w:pPr>
      <w:r>
        <w:rPr>
          <w:rStyle w:val="CharStyle13"/>
        </w:rPr>
        <w:t xml:space="preserve">Gengiv, hvordan John E </w:t>
      </w:r>
      <w:r>
        <w:rPr>
          <w:rStyle w:val="CharStyle13"/>
          <w:lang w:val="de-DE" w:eastAsia="de-DE" w:bidi="de-DE"/>
        </w:rPr>
        <w:t xml:space="preserve">Kennedys </w:t>
      </w:r>
      <w:r>
        <w:rPr>
          <w:rStyle w:val="CharStyle13"/>
        </w:rPr>
        <w:t>udenrigspolitik bliver beskrevet i teksten.</w:t>
      </w:r>
    </w:p>
    <w:p>
      <w:pPr>
        <w:pStyle w:val="Style12"/>
        <w:keepNext w:val="0"/>
        <w:keepLines w:val="0"/>
        <w:widowControl w:val="0"/>
        <w:numPr>
          <w:ilvl w:val="0"/>
          <w:numId w:val="13"/>
        </w:numPr>
        <w:shd w:val="clear" w:color="auto" w:fill="auto"/>
        <w:tabs>
          <w:tab w:pos="738" w:val="left"/>
        </w:tabs>
        <w:bidi w:val="0"/>
        <w:spacing w:before="0" w:after="760" w:line="240" w:lineRule="auto"/>
        <w:ind w:left="0" w:right="0" w:firstLine="400"/>
        <w:jc w:val="left"/>
      </w:pPr>
      <w:r>
        <w:rPr>
          <w:rStyle w:val="CharStyle13"/>
        </w:rPr>
        <w:t>Se illustrationerne "Præsidenterne og tidsånden", og kommenter dem.</w:t>
      </w:r>
    </w:p>
    <w:p>
      <w:pPr>
        <w:pStyle w:val="Style7"/>
        <w:keepNext w:val="0"/>
        <w:keepLines w:val="0"/>
        <w:widowControl w:val="0"/>
        <w:shd w:val="clear" w:color="auto" w:fill="auto"/>
        <w:bidi w:val="0"/>
        <w:spacing w:before="0" w:after="400" w:line="240" w:lineRule="auto"/>
        <w:ind w:left="0" w:right="0" w:firstLine="200"/>
        <w:jc w:val="left"/>
      </w:pPr>
      <w:r>
        <w:rPr>
          <w:rStyle w:val="CharStyle8"/>
          <w:b/>
          <w:bCs/>
        </w:rPr>
        <w:t xml:space="preserve">KILDE 27: UDDRAG AF PRÆSIDENT JOHN F. </w:t>
      </w:r>
      <w:r>
        <w:rPr>
          <w:rStyle w:val="CharStyle8"/>
          <w:b/>
          <w:bCs/>
          <w:lang w:val="de-DE" w:eastAsia="de-DE" w:bidi="de-DE"/>
        </w:rPr>
        <w:t xml:space="preserve">KENNEDYS </w:t>
      </w:r>
      <w:r>
        <w:rPr>
          <w:rStyle w:val="CharStyle8"/>
          <w:b/>
          <w:bCs/>
        </w:rPr>
        <w:t>INDSÆTTELSESTALE (20. JANUAR, 1961)</w:t>
      </w:r>
    </w:p>
    <w:p>
      <w:pPr>
        <w:pStyle w:val="Style12"/>
        <w:keepNext w:val="0"/>
        <w:keepLines w:val="0"/>
        <w:widowControl w:val="0"/>
        <w:shd w:val="clear" w:color="auto" w:fill="auto"/>
        <w:bidi w:val="0"/>
        <w:spacing w:before="0" w:after="180"/>
        <w:ind w:left="400" w:right="0" w:firstLine="20"/>
        <w:jc w:val="both"/>
      </w:pPr>
      <w:r>
        <w:rPr>
          <w:rStyle w:val="CharStyle13"/>
        </w:rPr>
        <w:t xml:space="preserve">John F. </w:t>
      </w:r>
      <w:r>
        <w:rPr>
          <w:rStyle w:val="CharStyle13"/>
          <w:lang w:val="de-DE" w:eastAsia="de-DE" w:bidi="de-DE"/>
        </w:rPr>
        <w:t xml:space="preserve">Kennedys </w:t>
      </w:r>
      <w:r>
        <w:rPr>
          <w:rStyle w:val="CharStyle13"/>
        </w:rPr>
        <w:t xml:space="preserve">tusinde dage som præsident er på mange måder blevet en krumtap i det moderne Amerikas selvopfattelse. De politiske resultater, han opnåede, var beskedne og kunne ikke stå mål med efterfølgeren </w:t>
      </w:r>
      <w:r>
        <w:rPr>
          <w:rStyle w:val="CharStyle13"/>
          <w:lang w:val="de-DE" w:eastAsia="de-DE" w:bidi="de-DE"/>
        </w:rPr>
        <w:t xml:space="preserve">Lyndon </w:t>
      </w:r>
      <w:r>
        <w:rPr>
          <w:rStyle w:val="CharStyle13"/>
        </w:rPr>
        <w:t xml:space="preserve">B. </w:t>
      </w:r>
      <w:r>
        <w:rPr>
          <w:rStyle w:val="CharStyle13"/>
          <w:lang w:val="de-DE" w:eastAsia="de-DE" w:bidi="de-DE"/>
        </w:rPr>
        <w:t>John</w:t>
        <w:softHyphen/>
        <w:t xml:space="preserve">sons. </w:t>
      </w:r>
      <w:r>
        <w:rPr>
          <w:rStyle w:val="CharStyle13"/>
        </w:rPr>
        <w:t xml:space="preserve">Men for millioner af amerikanere kom </w:t>
      </w:r>
      <w:r>
        <w:rPr>
          <w:rStyle w:val="CharStyle13"/>
          <w:lang w:val="de-DE" w:eastAsia="de-DE" w:bidi="de-DE"/>
        </w:rPr>
        <w:t xml:space="preserve">Kennedys </w:t>
      </w:r>
      <w:r>
        <w:rPr>
          <w:rStyle w:val="CharStyle13"/>
        </w:rPr>
        <w:t>ungdommelige vitalitet og højspændte retorik til at symbolisere vejen ud af 1950'ernes selvtilfredse stil</w:t>
        <w:softHyphen/>
        <w:t>stand. På samme måde kom mordet på ham i november 1963 - særligt med his</w:t>
        <w:softHyphen/>
        <w:t>toriens bagklogskab efter et årti med Vietnam, studenteroprør, raceuroligheder, politiske attentater, tiltagende vold og korruption - for mange amerikanere til at stå som et symbol på nationens tabte uskyld.</w:t>
      </w:r>
    </w:p>
    <w:sectPr>
      <w:headerReference w:type="default" r:id="rId41"/>
      <w:footerReference w:type="default" r:id="rId42"/>
      <w:headerReference w:type="even" r:id="rId43"/>
      <w:footerReference w:type="even" r:id="rId44"/>
      <w:footnotePr>
        <w:pos w:val="pageBottom"/>
        <w:numFmt w:val="decimal"/>
        <w:numRestart w:val="continuous"/>
      </w:footnotePr>
      <w:pgSz w:w="11900" w:h="16840"/>
      <w:pgMar w:top="3034" w:right="2584" w:bottom="2012" w:left="1087" w:header="0" w:footer="1584" w:gutter="0"/>
      <w:pgNumType w:start="1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5964555</wp:posOffset>
              </wp:positionH>
              <wp:positionV relativeFrom="page">
                <wp:posOffset>10238740</wp:posOffset>
              </wp:positionV>
              <wp:extent cx="196850" cy="91440"/>
              <wp:wrapNone/>
              <wp:docPr id="8" name="Shape 8"/>
              <a:graphic xmlns:a="http://schemas.openxmlformats.org/drawingml/2006/main">
                <a:graphicData uri="http://schemas.microsoft.com/office/word/2010/wordprocessingShape">
                  <wps:wsp>
                    <wps:cNvSpPr txBox="1"/>
                    <wps:spPr>
                      <a:xfrm>
                        <a:ext cx="196850" cy="9144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10"/>
                                <w:rFonts w:ascii="Arial" w:eastAsia="Arial" w:hAnsi="Arial" w:cs="Arial"/>
                                <w:sz w:val="18"/>
                                <w:szCs w:val="18"/>
                              </w:rPr>
                              <w:t>#</w:t>
                            </w:r>
                          </w:fldSimple>
                        </w:p>
                      </w:txbxContent>
                    </wps:txbx>
                    <wps:bodyPr wrap="none" lIns="0" tIns="0" rIns="0" bIns="0">
                      <a:spAutoFit/>
                    </wps:bodyPr>
                  </wps:wsp>
                </a:graphicData>
              </a:graphic>
            </wp:anchor>
          </w:drawing>
        </mc:Choice>
        <mc:Fallback>
          <w:pict>
            <v:shape id="_x0000_s1034" type="#_x0000_t202" style="position:absolute;margin-left:469.65000000000003pt;margin-top:806.20000000000005pt;width:15.5pt;height:7.2000000000000002pt;z-index:-18874406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10"/>
                          <w:rFonts w:ascii="Arial" w:eastAsia="Arial" w:hAnsi="Arial" w:cs="Arial"/>
                          <w:sz w:val="18"/>
                          <w:szCs w:val="18"/>
                        </w:rPr>
                        <w:t>#</w:t>
                      </w:r>
                    </w:fldSimple>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1587500</wp:posOffset>
              </wp:positionH>
              <wp:positionV relativeFrom="page">
                <wp:posOffset>9481185</wp:posOffset>
              </wp:positionV>
              <wp:extent cx="201295" cy="95885"/>
              <wp:wrapNone/>
              <wp:docPr id="46" name="Shape 46"/>
              <a:graphic xmlns:a="http://schemas.openxmlformats.org/drawingml/2006/main">
                <a:graphicData uri="http://schemas.microsoft.com/office/word/2010/wordprocessingShape">
                  <wps:wsp>
                    <wps:cNvSpPr txBox="1"/>
                    <wps:spPr>
                      <a:xfrm>
                        <a:ext cx="201295" cy="9588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10"/>
                                <w:rFonts w:ascii="Arial" w:eastAsia="Arial" w:hAnsi="Arial" w:cs="Arial"/>
                                <w:sz w:val="18"/>
                                <w:szCs w:val="18"/>
                              </w:rPr>
                              <w:t>#</w:t>
                            </w:r>
                          </w:fldSimple>
                        </w:p>
                      </w:txbxContent>
                    </wps:txbx>
                    <wps:bodyPr wrap="none" lIns="0" tIns="0" rIns="0" bIns="0">
                      <a:spAutoFit/>
                    </wps:bodyPr>
                  </wps:wsp>
                </a:graphicData>
              </a:graphic>
            </wp:anchor>
          </w:drawing>
        </mc:Choice>
        <mc:Fallback>
          <w:pict>
            <v:shape id="_x0000_s1072" type="#_x0000_t202" style="position:absolute;margin-left:125.pt;margin-top:746.55000000000007pt;width:15.85pt;height:7.5499999999999998pt;z-index:-188744025;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10"/>
                          <w:rFonts w:ascii="Arial" w:eastAsia="Arial" w:hAnsi="Arial" w:cs="Arial"/>
                          <w:sz w:val="18"/>
                          <w:szCs w:val="18"/>
                        </w:rPr>
                        <w:t>#</w:t>
                      </w:r>
                    </w:fldSimple>
                  </w:p>
                </w:txbxContent>
              </v:textbox>
              <w10:wrap anchorx="page" anchory="page"/>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1592580</wp:posOffset>
              </wp:positionH>
              <wp:positionV relativeFrom="page">
                <wp:posOffset>9544050</wp:posOffset>
              </wp:positionV>
              <wp:extent cx="201295" cy="91440"/>
              <wp:wrapNone/>
              <wp:docPr id="59" name="Shape 59"/>
              <a:graphic xmlns:a="http://schemas.openxmlformats.org/drawingml/2006/main">
                <a:graphicData uri="http://schemas.microsoft.com/office/word/2010/wordprocessingShape">
                  <wps:wsp>
                    <wps:cNvSpPr txBox="1"/>
                    <wps:spPr>
                      <a:xfrm>
                        <a:ext cx="201295" cy="9144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10"/>
                                <w:rFonts w:ascii="Arial" w:eastAsia="Arial" w:hAnsi="Arial" w:cs="Arial"/>
                                <w:sz w:val="18"/>
                                <w:szCs w:val="18"/>
                              </w:rPr>
                              <w:t>#</w:t>
                            </w:r>
                          </w:fldSimple>
                        </w:p>
                      </w:txbxContent>
                    </wps:txbx>
                    <wps:bodyPr wrap="none" lIns="0" tIns="0" rIns="0" bIns="0">
                      <a:spAutoFit/>
                    </wps:bodyPr>
                  </wps:wsp>
                </a:graphicData>
              </a:graphic>
            </wp:anchor>
          </w:drawing>
        </mc:Choice>
        <mc:Fallback>
          <w:pict>
            <v:shape id="_x0000_s1085" type="#_x0000_t202" style="position:absolute;margin-left:125.40000000000001pt;margin-top:751.5pt;width:15.85pt;height:7.2000000000000002pt;z-index:-188744017;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10"/>
                          <w:rFonts w:ascii="Arial" w:eastAsia="Arial" w:hAnsi="Arial" w:cs="Arial"/>
                          <w:sz w:val="18"/>
                          <w:szCs w:val="18"/>
                        </w:rPr>
                        <w:t>#</w:t>
                      </w:r>
                    </w:fldSimple>
                  </w:p>
                </w:txbxContent>
              </v:textbox>
              <w10:wrap anchorx="page" anchory="page"/>
            </v:shape>
          </w:pict>
        </mc:Fallback>
      </mc:AlternateContent>
    </w: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1592580</wp:posOffset>
              </wp:positionH>
              <wp:positionV relativeFrom="page">
                <wp:posOffset>9544050</wp:posOffset>
              </wp:positionV>
              <wp:extent cx="201295" cy="91440"/>
              <wp:wrapNone/>
              <wp:docPr id="63" name="Shape 63"/>
              <a:graphic xmlns:a="http://schemas.openxmlformats.org/drawingml/2006/main">
                <a:graphicData uri="http://schemas.microsoft.com/office/word/2010/wordprocessingShape">
                  <wps:wsp>
                    <wps:cNvSpPr txBox="1"/>
                    <wps:spPr>
                      <a:xfrm>
                        <a:ext cx="201295" cy="9144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10"/>
                                <w:rFonts w:ascii="Arial" w:eastAsia="Arial" w:hAnsi="Arial" w:cs="Arial"/>
                                <w:sz w:val="18"/>
                                <w:szCs w:val="18"/>
                              </w:rPr>
                              <w:t>#</w:t>
                            </w:r>
                          </w:fldSimple>
                        </w:p>
                      </w:txbxContent>
                    </wps:txbx>
                    <wps:bodyPr wrap="none" lIns="0" tIns="0" rIns="0" bIns="0">
                      <a:spAutoFit/>
                    </wps:bodyPr>
                  </wps:wsp>
                </a:graphicData>
              </a:graphic>
            </wp:anchor>
          </w:drawing>
        </mc:Choice>
        <mc:Fallback>
          <w:pict>
            <v:shape id="_x0000_s1089" type="#_x0000_t202" style="position:absolute;margin-left:125.40000000000001pt;margin-top:751.5pt;width:15.85pt;height:7.2000000000000002pt;z-index:-18874401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10"/>
                          <w:rFonts w:ascii="Arial" w:eastAsia="Arial" w:hAnsi="Arial" w:cs="Arial"/>
                          <w:sz w:val="18"/>
                          <w:szCs w:val="18"/>
                        </w:rPr>
                        <w:t>#</w:t>
                      </w:r>
                    </w:fldSimple>
                  </w:p>
                </w:txbxContent>
              </v:textbox>
              <w10:wrap anchorx="page" anchory="page"/>
            </v:shape>
          </w:pict>
        </mc:Fallback>
      </mc:AlternateContent>
    </w: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1592580</wp:posOffset>
              </wp:positionH>
              <wp:positionV relativeFrom="page">
                <wp:posOffset>9544050</wp:posOffset>
              </wp:positionV>
              <wp:extent cx="201295" cy="91440"/>
              <wp:wrapNone/>
              <wp:docPr id="12" name="Shape 12"/>
              <a:graphic xmlns:a="http://schemas.openxmlformats.org/drawingml/2006/main">
                <a:graphicData uri="http://schemas.microsoft.com/office/word/2010/wordprocessingShape">
                  <wps:wsp>
                    <wps:cNvSpPr txBox="1"/>
                    <wps:spPr>
                      <a:xfrm>
                        <a:ext cx="201295" cy="9144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10"/>
                                <w:rFonts w:ascii="Arial" w:eastAsia="Arial" w:hAnsi="Arial" w:cs="Arial"/>
                                <w:sz w:val="18"/>
                                <w:szCs w:val="18"/>
                              </w:rPr>
                              <w:t>#</w:t>
                            </w:r>
                          </w:fldSimple>
                        </w:p>
                      </w:txbxContent>
                    </wps:txbx>
                    <wps:bodyPr wrap="none" lIns="0" tIns="0" rIns="0" bIns="0">
                      <a:spAutoFit/>
                    </wps:bodyPr>
                  </wps:wsp>
                </a:graphicData>
              </a:graphic>
            </wp:anchor>
          </w:drawing>
        </mc:Choice>
        <mc:Fallback>
          <w:pict>
            <v:shape id="_x0000_s1038" type="#_x0000_t202" style="position:absolute;margin-left:125.40000000000001pt;margin-top:751.5pt;width:15.85pt;height:7.2000000000000002pt;z-index:-188744057;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10"/>
                          <w:rFonts w:ascii="Arial" w:eastAsia="Arial" w:hAnsi="Arial" w:cs="Arial"/>
                          <w:sz w:val="18"/>
                          <w:szCs w:val="18"/>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5847715</wp:posOffset>
              </wp:positionH>
              <wp:positionV relativeFrom="page">
                <wp:posOffset>10151745</wp:posOffset>
              </wp:positionV>
              <wp:extent cx="196850" cy="95885"/>
              <wp:wrapNone/>
              <wp:docPr id="17" name="Shape 17"/>
              <a:graphic xmlns:a="http://schemas.openxmlformats.org/drawingml/2006/main">
                <a:graphicData uri="http://schemas.microsoft.com/office/word/2010/wordprocessingShape">
                  <wps:wsp>
                    <wps:cNvSpPr txBox="1"/>
                    <wps:spPr>
                      <a:xfrm>
                        <a:ext cx="196850" cy="9588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Style w:val="CharStyle10"/>
                              <w:rFonts w:ascii="Arial" w:eastAsia="Arial" w:hAnsi="Arial" w:cs="Arial"/>
                              <w:sz w:val="18"/>
                              <w:szCs w:val="18"/>
                              <w:lang w:val="es-ES" w:eastAsia="es-ES" w:bidi="es-ES"/>
                            </w:rPr>
                            <w:t>¿11</w:t>
                          </w:r>
                        </w:p>
                      </w:txbxContent>
                    </wps:txbx>
                    <wps:bodyPr wrap="none" lIns="0" tIns="0" rIns="0" bIns="0">
                      <a:spAutoFit/>
                    </wps:bodyPr>
                  </wps:wsp>
                </a:graphicData>
              </a:graphic>
            </wp:anchor>
          </w:drawing>
        </mc:Choice>
        <mc:Fallback>
          <w:pict>
            <v:shape id="_x0000_s1043" type="#_x0000_t202" style="position:absolute;margin-left:460.44999999999999pt;margin-top:799.35000000000002pt;width:15.5pt;height:7.5499999999999998pt;z-index:-18874405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Style w:val="CharStyle10"/>
                        <w:rFonts w:ascii="Arial" w:eastAsia="Arial" w:hAnsi="Arial" w:cs="Arial"/>
                        <w:sz w:val="18"/>
                        <w:szCs w:val="18"/>
                        <w:lang w:val="es-ES" w:eastAsia="es-ES" w:bidi="es-ES"/>
                      </w:rPr>
                      <w:t>¿11</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5847715</wp:posOffset>
              </wp:positionH>
              <wp:positionV relativeFrom="page">
                <wp:posOffset>10151745</wp:posOffset>
              </wp:positionV>
              <wp:extent cx="196850" cy="95885"/>
              <wp:wrapNone/>
              <wp:docPr id="21" name="Shape 21"/>
              <a:graphic xmlns:a="http://schemas.openxmlformats.org/drawingml/2006/main">
                <a:graphicData uri="http://schemas.microsoft.com/office/word/2010/wordprocessingShape">
                  <wps:wsp>
                    <wps:cNvSpPr txBox="1"/>
                    <wps:spPr>
                      <a:xfrm>
                        <a:ext cx="196850" cy="9588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Style w:val="CharStyle10"/>
                              <w:rFonts w:ascii="Arial" w:eastAsia="Arial" w:hAnsi="Arial" w:cs="Arial"/>
                              <w:sz w:val="18"/>
                              <w:szCs w:val="18"/>
                              <w:lang w:val="es-ES" w:eastAsia="es-ES" w:bidi="es-ES"/>
                            </w:rPr>
                            <w:t>¿11</w:t>
                          </w:r>
                        </w:p>
                      </w:txbxContent>
                    </wps:txbx>
                    <wps:bodyPr wrap="none" lIns="0" tIns="0" rIns="0" bIns="0">
                      <a:spAutoFit/>
                    </wps:bodyPr>
                  </wps:wsp>
                </a:graphicData>
              </a:graphic>
            </wp:anchor>
          </w:drawing>
        </mc:Choice>
        <mc:Fallback>
          <w:pict>
            <v:shape id="_x0000_s1047" type="#_x0000_t202" style="position:absolute;margin-left:460.44999999999999pt;margin-top:799.35000000000002pt;width:15.5pt;height:7.5499999999999998pt;z-index:-18874404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Style w:val="CharStyle10"/>
                        <w:rFonts w:ascii="Arial" w:eastAsia="Arial" w:hAnsi="Arial" w:cs="Arial"/>
                        <w:sz w:val="18"/>
                        <w:szCs w:val="18"/>
                        <w:lang w:val="es-ES" w:eastAsia="es-ES" w:bidi="es-ES"/>
                      </w:rPr>
                      <w:t>¿11</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1592580</wp:posOffset>
              </wp:positionH>
              <wp:positionV relativeFrom="page">
                <wp:posOffset>9544050</wp:posOffset>
              </wp:positionV>
              <wp:extent cx="201295" cy="91440"/>
              <wp:wrapNone/>
              <wp:docPr id="25" name="Shape 25"/>
              <a:graphic xmlns:a="http://schemas.openxmlformats.org/drawingml/2006/main">
                <a:graphicData uri="http://schemas.microsoft.com/office/word/2010/wordprocessingShape">
                  <wps:wsp>
                    <wps:cNvSpPr txBox="1"/>
                    <wps:spPr>
                      <a:xfrm>
                        <a:ext cx="201295" cy="9144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10"/>
                                <w:rFonts w:ascii="Arial" w:eastAsia="Arial" w:hAnsi="Arial" w:cs="Arial"/>
                                <w:sz w:val="18"/>
                                <w:szCs w:val="18"/>
                              </w:rPr>
                              <w:t>#</w:t>
                            </w:r>
                          </w:fldSimple>
                        </w:p>
                      </w:txbxContent>
                    </wps:txbx>
                    <wps:bodyPr wrap="none" lIns="0" tIns="0" rIns="0" bIns="0">
                      <a:spAutoFit/>
                    </wps:bodyPr>
                  </wps:wsp>
                </a:graphicData>
              </a:graphic>
            </wp:anchor>
          </w:drawing>
        </mc:Choice>
        <mc:Fallback>
          <w:pict>
            <v:shape id="_x0000_s1051" type="#_x0000_t202" style="position:absolute;margin-left:125.40000000000001pt;margin-top:751.5pt;width:15.85pt;height:7.2000000000000002pt;z-index:-188744045;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10"/>
                          <w:rFonts w:ascii="Arial" w:eastAsia="Arial" w:hAnsi="Arial" w:cs="Arial"/>
                          <w:sz w:val="18"/>
                          <w:szCs w:val="18"/>
                        </w:rPr>
                        <w:t>#</w:t>
                      </w:r>
                    </w:fldSimple>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1592580</wp:posOffset>
              </wp:positionH>
              <wp:positionV relativeFrom="page">
                <wp:posOffset>9544050</wp:posOffset>
              </wp:positionV>
              <wp:extent cx="201295" cy="91440"/>
              <wp:wrapNone/>
              <wp:docPr id="29" name="Shape 29"/>
              <a:graphic xmlns:a="http://schemas.openxmlformats.org/drawingml/2006/main">
                <a:graphicData uri="http://schemas.microsoft.com/office/word/2010/wordprocessingShape">
                  <wps:wsp>
                    <wps:cNvSpPr txBox="1"/>
                    <wps:spPr>
                      <a:xfrm>
                        <a:ext cx="201295" cy="9144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10"/>
                                <w:rFonts w:ascii="Arial" w:eastAsia="Arial" w:hAnsi="Arial" w:cs="Arial"/>
                                <w:sz w:val="18"/>
                                <w:szCs w:val="18"/>
                              </w:rPr>
                              <w:t>#</w:t>
                            </w:r>
                          </w:fldSimple>
                        </w:p>
                      </w:txbxContent>
                    </wps:txbx>
                    <wps:bodyPr wrap="none" lIns="0" tIns="0" rIns="0" bIns="0">
                      <a:spAutoFit/>
                    </wps:bodyPr>
                  </wps:wsp>
                </a:graphicData>
              </a:graphic>
            </wp:anchor>
          </w:drawing>
        </mc:Choice>
        <mc:Fallback>
          <w:pict>
            <v:shape id="_x0000_s1055" type="#_x0000_t202" style="position:absolute;margin-left:125.40000000000001pt;margin-top:751.5pt;width:15.85pt;height:7.2000000000000002pt;z-index:-18874404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10"/>
                          <w:rFonts w:ascii="Arial" w:eastAsia="Arial" w:hAnsi="Arial" w:cs="Arial"/>
                          <w:sz w:val="18"/>
                          <w:szCs w:val="18"/>
                        </w:rPr>
                        <w:t>#</w:t>
                      </w:r>
                    </w:fldSimple>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5964555</wp:posOffset>
              </wp:positionH>
              <wp:positionV relativeFrom="page">
                <wp:posOffset>10238740</wp:posOffset>
              </wp:positionV>
              <wp:extent cx="196850" cy="91440"/>
              <wp:wrapNone/>
              <wp:docPr id="33" name="Shape 33"/>
              <a:graphic xmlns:a="http://schemas.openxmlformats.org/drawingml/2006/main">
                <a:graphicData uri="http://schemas.microsoft.com/office/word/2010/wordprocessingShape">
                  <wps:wsp>
                    <wps:cNvSpPr txBox="1"/>
                    <wps:spPr>
                      <a:xfrm>
                        <a:ext cx="196850" cy="9144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10"/>
                                <w:rFonts w:ascii="Arial" w:eastAsia="Arial" w:hAnsi="Arial" w:cs="Arial"/>
                                <w:sz w:val="18"/>
                                <w:szCs w:val="18"/>
                              </w:rPr>
                              <w:t>#</w:t>
                            </w:r>
                          </w:fldSimple>
                        </w:p>
                      </w:txbxContent>
                    </wps:txbx>
                    <wps:bodyPr wrap="none" lIns="0" tIns="0" rIns="0" bIns="0">
                      <a:spAutoFit/>
                    </wps:bodyPr>
                  </wps:wsp>
                </a:graphicData>
              </a:graphic>
            </wp:anchor>
          </w:drawing>
        </mc:Choice>
        <mc:Fallback>
          <w:pict>
            <v:shape id="_x0000_s1059" type="#_x0000_t202" style="position:absolute;margin-left:469.65000000000003pt;margin-top:806.20000000000005pt;width:15.5pt;height:7.2000000000000002pt;z-index:-188744037;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10"/>
                          <w:rFonts w:ascii="Arial" w:eastAsia="Arial" w:hAnsi="Arial" w:cs="Arial"/>
                          <w:sz w:val="18"/>
                          <w:szCs w:val="18"/>
                        </w:rPr>
                        <w:t>#</w:t>
                      </w:r>
                    </w:fldSimple>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5964555</wp:posOffset>
              </wp:positionH>
              <wp:positionV relativeFrom="page">
                <wp:posOffset>10238740</wp:posOffset>
              </wp:positionV>
              <wp:extent cx="196850" cy="91440"/>
              <wp:wrapNone/>
              <wp:docPr id="37" name="Shape 37"/>
              <a:graphic xmlns:a="http://schemas.openxmlformats.org/drawingml/2006/main">
                <a:graphicData uri="http://schemas.microsoft.com/office/word/2010/wordprocessingShape">
                  <wps:wsp>
                    <wps:cNvSpPr txBox="1"/>
                    <wps:spPr>
                      <a:xfrm>
                        <a:ext cx="196850" cy="9144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10"/>
                                <w:rFonts w:ascii="Arial" w:eastAsia="Arial" w:hAnsi="Arial" w:cs="Arial"/>
                                <w:sz w:val="18"/>
                                <w:szCs w:val="18"/>
                              </w:rPr>
                              <w:t>#</w:t>
                            </w:r>
                          </w:fldSimple>
                        </w:p>
                      </w:txbxContent>
                    </wps:txbx>
                    <wps:bodyPr wrap="none" lIns="0" tIns="0" rIns="0" bIns="0">
                      <a:spAutoFit/>
                    </wps:bodyPr>
                  </wps:wsp>
                </a:graphicData>
              </a:graphic>
            </wp:anchor>
          </w:drawing>
        </mc:Choice>
        <mc:Fallback>
          <w:pict>
            <v:shape id="_x0000_s1063" type="#_x0000_t202" style="position:absolute;margin-left:469.65000000000003pt;margin-top:806.20000000000005pt;width:15.5pt;height:7.2000000000000002pt;z-index:-18874403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10"/>
                          <w:rFonts w:ascii="Arial" w:eastAsia="Arial" w:hAnsi="Arial" w:cs="Arial"/>
                          <w:sz w:val="18"/>
                          <w:szCs w:val="18"/>
                        </w:rPr>
                        <w:t>#</w:t>
                      </w:r>
                    </w:fldSimple>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1587500</wp:posOffset>
              </wp:positionH>
              <wp:positionV relativeFrom="page">
                <wp:posOffset>9481185</wp:posOffset>
              </wp:positionV>
              <wp:extent cx="201295" cy="95885"/>
              <wp:wrapNone/>
              <wp:docPr id="42" name="Shape 42"/>
              <a:graphic xmlns:a="http://schemas.openxmlformats.org/drawingml/2006/main">
                <a:graphicData uri="http://schemas.microsoft.com/office/word/2010/wordprocessingShape">
                  <wps:wsp>
                    <wps:cNvSpPr txBox="1"/>
                    <wps:spPr>
                      <a:xfrm>
                        <a:ext cx="201295" cy="9588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10"/>
                                <w:rFonts w:ascii="Arial" w:eastAsia="Arial" w:hAnsi="Arial" w:cs="Arial"/>
                                <w:sz w:val="18"/>
                                <w:szCs w:val="18"/>
                              </w:rPr>
                              <w:t>#</w:t>
                            </w:r>
                          </w:fldSimple>
                        </w:p>
                      </w:txbxContent>
                    </wps:txbx>
                    <wps:bodyPr wrap="none" lIns="0" tIns="0" rIns="0" bIns="0">
                      <a:spAutoFit/>
                    </wps:bodyPr>
                  </wps:wsp>
                </a:graphicData>
              </a:graphic>
            </wp:anchor>
          </w:drawing>
        </mc:Choice>
        <mc:Fallback>
          <w:pict>
            <v:shape id="_x0000_s1068" type="#_x0000_t202" style="position:absolute;margin-left:125.pt;margin-top:746.55000000000007pt;width:15.85pt;height:7.5499999999999998pt;z-index:-18874402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10"/>
                          <w:rFonts w:ascii="Arial" w:eastAsia="Arial" w:hAnsi="Arial" w:cs="Arial"/>
                          <w:sz w:val="18"/>
                          <w:szCs w:val="18"/>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4505960</wp:posOffset>
              </wp:positionH>
              <wp:positionV relativeFrom="page">
                <wp:posOffset>1148080</wp:posOffset>
              </wp:positionV>
              <wp:extent cx="1641475" cy="123190"/>
              <wp:wrapNone/>
              <wp:docPr id="6" name="Shape 6"/>
              <a:graphic xmlns:a="http://schemas.openxmlformats.org/drawingml/2006/main">
                <a:graphicData uri="http://schemas.microsoft.com/office/word/2010/wordprocessingShape">
                  <wps:wsp>
                    <wps:cNvSpPr txBox="1"/>
                    <wps:spPr>
                      <a:xfrm>
                        <a:ext cx="1641475" cy="1231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Style w:val="CharStyle10"/>
                              <w:rFonts w:ascii="Arial" w:eastAsia="Arial" w:hAnsi="Arial" w:cs="Arial"/>
                              <w:sz w:val="18"/>
                              <w:szCs w:val="18"/>
                            </w:rPr>
                            <w:t xml:space="preserve">5. </w:t>
                          </w:r>
                          <w:r>
                            <w:rPr>
                              <w:rStyle w:val="CharStyle10"/>
                              <w:rFonts w:ascii="Arial" w:eastAsia="Arial" w:hAnsi="Arial" w:cs="Arial"/>
                              <w:sz w:val="18"/>
                              <w:szCs w:val="18"/>
                              <w:lang w:val="fr-FR" w:eastAsia="fr-FR" w:bidi="fr-FR"/>
                            </w:rPr>
                            <w:t xml:space="preserve">USA </w:t>
                          </w:r>
                          <w:r>
                            <w:rPr>
                              <w:rStyle w:val="CharStyle10"/>
                              <w:rFonts w:ascii="Arial" w:eastAsia="Arial" w:hAnsi="Arial" w:cs="Arial"/>
                              <w:sz w:val="18"/>
                              <w:szCs w:val="18"/>
                            </w:rPr>
                            <w:t xml:space="preserve">og </w:t>
                          </w:r>
                          <w:r>
                            <w:rPr>
                              <w:rStyle w:val="CharStyle10"/>
                              <w:rFonts w:ascii="Arial" w:eastAsia="Arial" w:hAnsi="Arial" w:cs="Arial"/>
                              <w:sz w:val="18"/>
                              <w:szCs w:val="18"/>
                              <w:lang w:val="de-DE" w:eastAsia="de-DE" w:bidi="de-DE"/>
                            </w:rPr>
                            <w:t>den Globale Orden</w:t>
                          </w:r>
                        </w:p>
                      </w:txbxContent>
                    </wps:txbx>
                    <wps:bodyPr wrap="none" lIns="0" tIns="0" rIns="0" bIns="0">
                      <a:spAutoFit/>
                    </wps:bodyPr>
                  </wps:wsp>
                </a:graphicData>
              </a:graphic>
            </wp:anchor>
          </w:drawing>
        </mc:Choice>
        <mc:Fallback>
          <w:pict>
            <v:shape id="_x0000_s1032" type="#_x0000_t202" style="position:absolute;margin-left:354.80000000000001pt;margin-top:90.400000000000006pt;width:129.25pt;height:9.7000000000000011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Style w:val="CharStyle10"/>
                        <w:rFonts w:ascii="Arial" w:eastAsia="Arial" w:hAnsi="Arial" w:cs="Arial"/>
                        <w:sz w:val="18"/>
                        <w:szCs w:val="18"/>
                      </w:rPr>
                      <w:t xml:space="preserve">5. </w:t>
                    </w:r>
                    <w:r>
                      <w:rPr>
                        <w:rStyle w:val="CharStyle10"/>
                        <w:rFonts w:ascii="Arial" w:eastAsia="Arial" w:hAnsi="Arial" w:cs="Arial"/>
                        <w:sz w:val="18"/>
                        <w:szCs w:val="18"/>
                        <w:lang w:val="fr-FR" w:eastAsia="fr-FR" w:bidi="fr-FR"/>
                      </w:rPr>
                      <w:t xml:space="preserve">USA </w:t>
                    </w:r>
                    <w:r>
                      <w:rPr>
                        <w:rStyle w:val="CharStyle10"/>
                        <w:rFonts w:ascii="Arial" w:eastAsia="Arial" w:hAnsi="Arial" w:cs="Arial"/>
                        <w:sz w:val="18"/>
                        <w:szCs w:val="18"/>
                      </w:rPr>
                      <w:t xml:space="preserve">og </w:t>
                    </w:r>
                    <w:r>
                      <w:rPr>
                        <w:rStyle w:val="CharStyle10"/>
                        <w:rFonts w:ascii="Arial" w:eastAsia="Arial" w:hAnsi="Arial" w:cs="Arial"/>
                        <w:sz w:val="18"/>
                        <w:szCs w:val="18"/>
                        <w:lang w:val="de-DE" w:eastAsia="de-DE" w:bidi="de-DE"/>
                      </w:rPr>
                      <w:t>den Globale Orden</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1578610</wp:posOffset>
              </wp:positionH>
              <wp:positionV relativeFrom="page">
                <wp:posOffset>428625</wp:posOffset>
              </wp:positionV>
              <wp:extent cx="1463040" cy="123190"/>
              <wp:wrapNone/>
              <wp:docPr id="44" name="Shape 44"/>
              <a:graphic xmlns:a="http://schemas.openxmlformats.org/drawingml/2006/main">
                <a:graphicData uri="http://schemas.microsoft.com/office/word/2010/wordprocessingShape">
                  <wps:wsp>
                    <wps:cNvSpPr txBox="1"/>
                    <wps:spPr>
                      <a:xfrm>
                        <a:ext cx="1463040" cy="1231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Style w:val="CharStyle10"/>
                              <w:rFonts w:ascii="Arial" w:eastAsia="Arial" w:hAnsi="Arial" w:cs="Arial"/>
                              <w:sz w:val="18"/>
                              <w:szCs w:val="18"/>
                            </w:rPr>
                            <w:t>USA - hisroiie og identitet</w:t>
                          </w:r>
                        </w:p>
                      </w:txbxContent>
                    </wps:txbx>
                    <wps:bodyPr wrap="none" lIns="0" tIns="0" rIns="0" bIns="0">
                      <a:spAutoFit/>
                    </wps:bodyPr>
                  </wps:wsp>
                </a:graphicData>
              </a:graphic>
            </wp:anchor>
          </w:drawing>
        </mc:Choice>
        <mc:Fallback>
          <w:pict>
            <v:shape id="_x0000_s1070" type="#_x0000_t202" style="position:absolute;margin-left:124.3pt;margin-top:33.75pt;width:115.2pt;height:9.7000000000000011pt;z-index:-188744027;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Style w:val="CharStyle10"/>
                        <w:rFonts w:ascii="Arial" w:eastAsia="Arial" w:hAnsi="Arial" w:cs="Arial"/>
                        <w:sz w:val="18"/>
                        <w:szCs w:val="18"/>
                      </w:rPr>
                      <w:t>USA - hisroiie og identitet</w:t>
                    </w:r>
                  </w:p>
                </w:txbxContent>
              </v:textbox>
              <w10:wrap anchorx="page" anchory="page"/>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4491355</wp:posOffset>
              </wp:positionH>
              <wp:positionV relativeFrom="page">
                <wp:posOffset>1181735</wp:posOffset>
              </wp:positionV>
              <wp:extent cx="1641475" cy="123190"/>
              <wp:wrapNone/>
              <wp:docPr id="52" name="Shape 52"/>
              <a:graphic xmlns:a="http://schemas.openxmlformats.org/drawingml/2006/main">
                <a:graphicData uri="http://schemas.microsoft.com/office/word/2010/wordprocessingShape">
                  <wps:wsp>
                    <wps:cNvSpPr txBox="1"/>
                    <wps:spPr>
                      <a:xfrm>
                        <a:ext cx="1641475" cy="1231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Style w:val="CharStyle10"/>
                              <w:rFonts w:ascii="Arial" w:eastAsia="Arial" w:hAnsi="Arial" w:cs="Arial"/>
                              <w:sz w:val="18"/>
                              <w:szCs w:val="18"/>
                            </w:rPr>
                            <w:t xml:space="preserve">5. </w:t>
                          </w:r>
                          <w:r>
                            <w:rPr>
                              <w:rStyle w:val="CharStyle10"/>
                              <w:rFonts w:ascii="Arial" w:eastAsia="Arial" w:hAnsi="Arial" w:cs="Arial"/>
                              <w:sz w:val="18"/>
                              <w:szCs w:val="18"/>
                              <w:lang w:val="fr-FR" w:eastAsia="fr-FR" w:bidi="fr-FR"/>
                            </w:rPr>
                            <w:t xml:space="preserve">USA </w:t>
                          </w:r>
                          <w:r>
                            <w:rPr>
                              <w:rStyle w:val="CharStyle10"/>
                              <w:rFonts w:ascii="Arial" w:eastAsia="Arial" w:hAnsi="Arial" w:cs="Arial"/>
                              <w:sz w:val="18"/>
                              <w:szCs w:val="18"/>
                            </w:rPr>
                            <w:t xml:space="preserve">og </w:t>
                          </w:r>
                          <w:r>
                            <w:rPr>
                              <w:rStyle w:val="CharStyle10"/>
                              <w:rFonts w:ascii="Arial" w:eastAsia="Arial" w:hAnsi="Arial" w:cs="Arial"/>
                              <w:sz w:val="18"/>
                              <w:szCs w:val="18"/>
                              <w:lang w:val="de-DE" w:eastAsia="de-DE" w:bidi="de-DE"/>
                            </w:rPr>
                            <w:t>den Globale Orden</w:t>
                          </w:r>
                        </w:p>
                      </w:txbxContent>
                    </wps:txbx>
                    <wps:bodyPr wrap="none" lIns="0" tIns="0" rIns="0" bIns="0">
                      <a:spAutoFit/>
                    </wps:bodyPr>
                  </wps:wsp>
                </a:graphicData>
              </a:graphic>
            </wp:anchor>
          </w:drawing>
        </mc:Choice>
        <mc:Fallback>
          <w:pict>
            <v:shape id="_x0000_s1078" type="#_x0000_t202" style="position:absolute;margin-left:353.65000000000003pt;margin-top:93.049999999999997pt;width:129.25pt;height:9.7000000000000011pt;z-index:-18874402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Style w:val="CharStyle10"/>
                        <w:rFonts w:ascii="Arial" w:eastAsia="Arial" w:hAnsi="Arial" w:cs="Arial"/>
                        <w:sz w:val="18"/>
                        <w:szCs w:val="18"/>
                      </w:rPr>
                      <w:t xml:space="preserve">5. </w:t>
                    </w:r>
                    <w:r>
                      <w:rPr>
                        <w:rStyle w:val="CharStyle10"/>
                        <w:rFonts w:ascii="Arial" w:eastAsia="Arial" w:hAnsi="Arial" w:cs="Arial"/>
                        <w:sz w:val="18"/>
                        <w:szCs w:val="18"/>
                        <w:lang w:val="fr-FR" w:eastAsia="fr-FR" w:bidi="fr-FR"/>
                      </w:rPr>
                      <w:t xml:space="preserve">USA </w:t>
                    </w:r>
                    <w:r>
                      <w:rPr>
                        <w:rStyle w:val="CharStyle10"/>
                        <w:rFonts w:ascii="Arial" w:eastAsia="Arial" w:hAnsi="Arial" w:cs="Arial"/>
                        <w:sz w:val="18"/>
                        <w:szCs w:val="18"/>
                      </w:rPr>
                      <w:t xml:space="preserve">og </w:t>
                    </w:r>
                    <w:r>
                      <w:rPr>
                        <w:rStyle w:val="CharStyle10"/>
                        <w:rFonts w:ascii="Arial" w:eastAsia="Arial" w:hAnsi="Arial" w:cs="Arial"/>
                        <w:sz w:val="18"/>
                        <w:szCs w:val="18"/>
                        <w:lang w:val="de-DE" w:eastAsia="de-DE" w:bidi="de-DE"/>
                      </w:rPr>
                      <w:t>den Globale Orden</w:t>
                    </w:r>
                  </w:p>
                </w:txbxContent>
              </v:textbox>
              <w10:wrap anchorx="page" anchory="page"/>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4491355</wp:posOffset>
              </wp:positionH>
              <wp:positionV relativeFrom="page">
                <wp:posOffset>1181735</wp:posOffset>
              </wp:positionV>
              <wp:extent cx="1641475" cy="123190"/>
              <wp:wrapNone/>
              <wp:docPr id="54" name="Shape 54"/>
              <a:graphic xmlns:a="http://schemas.openxmlformats.org/drawingml/2006/main">
                <a:graphicData uri="http://schemas.microsoft.com/office/word/2010/wordprocessingShape">
                  <wps:wsp>
                    <wps:cNvSpPr txBox="1"/>
                    <wps:spPr>
                      <a:xfrm>
                        <a:ext cx="1641475" cy="1231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Style w:val="CharStyle10"/>
                              <w:rFonts w:ascii="Arial" w:eastAsia="Arial" w:hAnsi="Arial" w:cs="Arial"/>
                              <w:sz w:val="18"/>
                              <w:szCs w:val="18"/>
                            </w:rPr>
                            <w:t xml:space="preserve">5. </w:t>
                          </w:r>
                          <w:r>
                            <w:rPr>
                              <w:rStyle w:val="CharStyle10"/>
                              <w:rFonts w:ascii="Arial" w:eastAsia="Arial" w:hAnsi="Arial" w:cs="Arial"/>
                              <w:sz w:val="18"/>
                              <w:szCs w:val="18"/>
                              <w:lang w:val="fr-FR" w:eastAsia="fr-FR" w:bidi="fr-FR"/>
                            </w:rPr>
                            <w:t xml:space="preserve">USA </w:t>
                          </w:r>
                          <w:r>
                            <w:rPr>
                              <w:rStyle w:val="CharStyle10"/>
                              <w:rFonts w:ascii="Arial" w:eastAsia="Arial" w:hAnsi="Arial" w:cs="Arial"/>
                              <w:sz w:val="18"/>
                              <w:szCs w:val="18"/>
                            </w:rPr>
                            <w:t xml:space="preserve">og </w:t>
                          </w:r>
                          <w:r>
                            <w:rPr>
                              <w:rStyle w:val="CharStyle10"/>
                              <w:rFonts w:ascii="Arial" w:eastAsia="Arial" w:hAnsi="Arial" w:cs="Arial"/>
                              <w:sz w:val="18"/>
                              <w:szCs w:val="18"/>
                              <w:lang w:val="de-DE" w:eastAsia="de-DE" w:bidi="de-DE"/>
                            </w:rPr>
                            <w:t>den Globale Orden</w:t>
                          </w:r>
                        </w:p>
                      </w:txbxContent>
                    </wps:txbx>
                    <wps:bodyPr wrap="none" lIns="0" tIns="0" rIns="0" bIns="0">
                      <a:spAutoFit/>
                    </wps:bodyPr>
                  </wps:wsp>
                </a:graphicData>
              </a:graphic>
            </wp:anchor>
          </w:drawing>
        </mc:Choice>
        <mc:Fallback>
          <w:pict>
            <v:shape id="_x0000_s1080" type="#_x0000_t202" style="position:absolute;margin-left:353.65000000000003pt;margin-top:93.049999999999997pt;width:129.25pt;height:9.7000000000000011pt;z-index:-18874402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Style w:val="CharStyle10"/>
                        <w:rFonts w:ascii="Arial" w:eastAsia="Arial" w:hAnsi="Arial" w:cs="Arial"/>
                        <w:sz w:val="18"/>
                        <w:szCs w:val="18"/>
                      </w:rPr>
                      <w:t xml:space="preserve">5. </w:t>
                    </w:r>
                    <w:r>
                      <w:rPr>
                        <w:rStyle w:val="CharStyle10"/>
                        <w:rFonts w:ascii="Arial" w:eastAsia="Arial" w:hAnsi="Arial" w:cs="Arial"/>
                        <w:sz w:val="18"/>
                        <w:szCs w:val="18"/>
                        <w:lang w:val="fr-FR" w:eastAsia="fr-FR" w:bidi="fr-FR"/>
                      </w:rPr>
                      <w:t xml:space="preserve">USA </w:t>
                    </w:r>
                    <w:r>
                      <w:rPr>
                        <w:rStyle w:val="CharStyle10"/>
                        <w:rFonts w:ascii="Arial" w:eastAsia="Arial" w:hAnsi="Arial" w:cs="Arial"/>
                        <w:sz w:val="18"/>
                        <w:szCs w:val="18"/>
                      </w:rPr>
                      <w:t xml:space="preserve">og </w:t>
                    </w:r>
                    <w:r>
                      <w:rPr>
                        <w:rStyle w:val="CharStyle10"/>
                        <w:rFonts w:ascii="Arial" w:eastAsia="Arial" w:hAnsi="Arial" w:cs="Arial"/>
                        <w:sz w:val="18"/>
                        <w:szCs w:val="18"/>
                        <w:lang w:val="de-DE" w:eastAsia="de-DE" w:bidi="de-DE"/>
                      </w:rPr>
                      <w:t>den Globale Orden</w:t>
                    </w:r>
                  </w:p>
                </w:txbxContent>
              </v:textbox>
              <w10:wrap anchorx="page" anchory="page"/>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1592580</wp:posOffset>
              </wp:positionH>
              <wp:positionV relativeFrom="page">
                <wp:posOffset>430530</wp:posOffset>
              </wp:positionV>
              <wp:extent cx="1477010" cy="123190"/>
              <wp:wrapNone/>
              <wp:docPr id="57" name="Shape 57"/>
              <a:graphic xmlns:a="http://schemas.openxmlformats.org/drawingml/2006/main">
                <a:graphicData uri="http://schemas.microsoft.com/office/word/2010/wordprocessingShape">
                  <wps:wsp>
                    <wps:cNvSpPr txBox="1"/>
                    <wps:spPr>
                      <a:xfrm>
                        <a:ext cx="1477010" cy="1231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Style w:val="CharStyle10"/>
                              <w:rFonts w:ascii="Arial" w:eastAsia="Arial" w:hAnsi="Arial" w:cs="Arial"/>
                              <w:sz w:val="18"/>
                              <w:szCs w:val="18"/>
                              <w:lang w:val="fr-FR" w:eastAsia="fr-FR" w:bidi="fr-FR"/>
                            </w:rPr>
                            <w:t xml:space="preserve">USA - </w:t>
                          </w:r>
                          <w:r>
                            <w:rPr>
                              <w:rStyle w:val="CharStyle10"/>
                              <w:rFonts w:ascii="Arial" w:eastAsia="Arial" w:hAnsi="Arial" w:cs="Arial"/>
                              <w:sz w:val="18"/>
                              <w:szCs w:val="18"/>
                            </w:rPr>
                            <w:t>historie og identitet</w:t>
                          </w:r>
                        </w:p>
                      </w:txbxContent>
                    </wps:txbx>
                    <wps:bodyPr wrap="none" lIns="0" tIns="0" rIns="0" bIns="0">
                      <a:spAutoFit/>
                    </wps:bodyPr>
                  </wps:wsp>
                </a:graphicData>
              </a:graphic>
            </wp:anchor>
          </w:drawing>
        </mc:Choice>
        <mc:Fallback>
          <w:pict>
            <v:shape id="_x0000_s1083" type="#_x0000_t202" style="position:absolute;margin-left:125.40000000000001pt;margin-top:33.899999999999999pt;width:116.3pt;height:9.7000000000000011pt;z-index:-18874401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Style w:val="CharStyle10"/>
                        <w:rFonts w:ascii="Arial" w:eastAsia="Arial" w:hAnsi="Arial" w:cs="Arial"/>
                        <w:sz w:val="18"/>
                        <w:szCs w:val="18"/>
                        <w:lang w:val="fr-FR" w:eastAsia="fr-FR" w:bidi="fr-FR"/>
                      </w:rPr>
                      <w:t xml:space="preserve">USA - </w:t>
                    </w:r>
                    <w:r>
                      <w:rPr>
                        <w:rStyle w:val="CharStyle10"/>
                        <w:rFonts w:ascii="Arial" w:eastAsia="Arial" w:hAnsi="Arial" w:cs="Arial"/>
                        <w:sz w:val="18"/>
                        <w:szCs w:val="18"/>
                      </w:rPr>
                      <w:t>historie og identitet</w:t>
                    </w:r>
                  </w:p>
                </w:txbxContent>
              </v:textbox>
              <w10:wrap anchorx="page" anchory="page"/>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1592580</wp:posOffset>
              </wp:positionH>
              <wp:positionV relativeFrom="page">
                <wp:posOffset>430530</wp:posOffset>
              </wp:positionV>
              <wp:extent cx="1477010" cy="123190"/>
              <wp:wrapNone/>
              <wp:docPr id="61" name="Shape 61"/>
              <a:graphic xmlns:a="http://schemas.openxmlformats.org/drawingml/2006/main">
                <a:graphicData uri="http://schemas.microsoft.com/office/word/2010/wordprocessingShape">
                  <wps:wsp>
                    <wps:cNvSpPr txBox="1"/>
                    <wps:spPr>
                      <a:xfrm>
                        <a:ext cx="1477010" cy="1231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Style w:val="CharStyle10"/>
                              <w:rFonts w:ascii="Arial" w:eastAsia="Arial" w:hAnsi="Arial" w:cs="Arial"/>
                              <w:sz w:val="18"/>
                              <w:szCs w:val="18"/>
                              <w:lang w:val="fr-FR" w:eastAsia="fr-FR" w:bidi="fr-FR"/>
                            </w:rPr>
                            <w:t xml:space="preserve">USA - </w:t>
                          </w:r>
                          <w:r>
                            <w:rPr>
                              <w:rStyle w:val="CharStyle10"/>
                              <w:rFonts w:ascii="Arial" w:eastAsia="Arial" w:hAnsi="Arial" w:cs="Arial"/>
                              <w:sz w:val="18"/>
                              <w:szCs w:val="18"/>
                            </w:rPr>
                            <w:t>historie og identitet</w:t>
                          </w:r>
                        </w:p>
                      </w:txbxContent>
                    </wps:txbx>
                    <wps:bodyPr wrap="none" lIns="0" tIns="0" rIns="0" bIns="0">
                      <a:spAutoFit/>
                    </wps:bodyPr>
                  </wps:wsp>
                </a:graphicData>
              </a:graphic>
            </wp:anchor>
          </w:drawing>
        </mc:Choice>
        <mc:Fallback>
          <w:pict>
            <v:shape id="_x0000_s1087" type="#_x0000_t202" style="position:absolute;margin-left:125.40000000000001pt;margin-top:33.899999999999999pt;width:116.3pt;height:9.7000000000000011pt;z-index:-188744015;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Style w:val="CharStyle10"/>
                        <w:rFonts w:ascii="Arial" w:eastAsia="Arial" w:hAnsi="Arial" w:cs="Arial"/>
                        <w:sz w:val="18"/>
                        <w:szCs w:val="18"/>
                        <w:lang w:val="fr-FR" w:eastAsia="fr-FR" w:bidi="fr-FR"/>
                      </w:rPr>
                      <w:t xml:space="preserve">USA - </w:t>
                    </w:r>
                    <w:r>
                      <w:rPr>
                        <w:rStyle w:val="CharStyle10"/>
                        <w:rFonts w:ascii="Arial" w:eastAsia="Arial" w:hAnsi="Arial" w:cs="Arial"/>
                        <w:sz w:val="18"/>
                        <w:szCs w:val="18"/>
                      </w:rPr>
                      <w:t>historie og identitet</w:t>
                    </w:r>
                  </w:p>
                </w:txbxContent>
              </v:textbox>
              <w10:wrap anchorx="page" anchory="page"/>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4491355</wp:posOffset>
              </wp:positionH>
              <wp:positionV relativeFrom="page">
                <wp:posOffset>1181735</wp:posOffset>
              </wp:positionV>
              <wp:extent cx="1641475" cy="123190"/>
              <wp:wrapNone/>
              <wp:docPr id="67" name="Shape 67"/>
              <a:graphic xmlns:a="http://schemas.openxmlformats.org/drawingml/2006/main">
                <a:graphicData uri="http://schemas.microsoft.com/office/word/2010/wordprocessingShape">
                  <wps:wsp>
                    <wps:cNvSpPr txBox="1"/>
                    <wps:spPr>
                      <a:xfrm>
                        <a:ext cx="1641475" cy="1231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Style w:val="CharStyle10"/>
                              <w:rFonts w:ascii="Arial" w:eastAsia="Arial" w:hAnsi="Arial" w:cs="Arial"/>
                              <w:sz w:val="18"/>
                              <w:szCs w:val="18"/>
                            </w:rPr>
                            <w:t xml:space="preserve">5. </w:t>
                          </w:r>
                          <w:r>
                            <w:rPr>
                              <w:rStyle w:val="CharStyle10"/>
                              <w:rFonts w:ascii="Arial" w:eastAsia="Arial" w:hAnsi="Arial" w:cs="Arial"/>
                              <w:sz w:val="18"/>
                              <w:szCs w:val="18"/>
                              <w:lang w:val="fr-FR" w:eastAsia="fr-FR" w:bidi="fr-FR"/>
                            </w:rPr>
                            <w:t xml:space="preserve">USA </w:t>
                          </w:r>
                          <w:r>
                            <w:rPr>
                              <w:rStyle w:val="CharStyle10"/>
                              <w:rFonts w:ascii="Arial" w:eastAsia="Arial" w:hAnsi="Arial" w:cs="Arial"/>
                              <w:sz w:val="18"/>
                              <w:szCs w:val="18"/>
                            </w:rPr>
                            <w:t xml:space="preserve">og </w:t>
                          </w:r>
                          <w:r>
                            <w:rPr>
                              <w:rStyle w:val="CharStyle10"/>
                              <w:rFonts w:ascii="Arial" w:eastAsia="Arial" w:hAnsi="Arial" w:cs="Arial"/>
                              <w:sz w:val="18"/>
                              <w:szCs w:val="18"/>
                              <w:lang w:val="de-DE" w:eastAsia="de-DE" w:bidi="de-DE"/>
                            </w:rPr>
                            <w:t>den Globale Orden</w:t>
                          </w:r>
                        </w:p>
                      </w:txbxContent>
                    </wps:txbx>
                    <wps:bodyPr wrap="none" lIns="0" tIns="0" rIns="0" bIns="0">
                      <a:spAutoFit/>
                    </wps:bodyPr>
                  </wps:wsp>
                </a:graphicData>
              </a:graphic>
            </wp:anchor>
          </w:drawing>
        </mc:Choice>
        <mc:Fallback>
          <w:pict>
            <v:shape id="_x0000_s1093" type="#_x0000_t202" style="position:absolute;margin-left:353.65000000000003pt;margin-top:93.049999999999997pt;width:129.25pt;height:9.7000000000000011pt;z-index:-18874401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Style w:val="CharStyle10"/>
                        <w:rFonts w:ascii="Arial" w:eastAsia="Arial" w:hAnsi="Arial" w:cs="Arial"/>
                        <w:sz w:val="18"/>
                        <w:szCs w:val="18"/>
                      </w:rPr>
                      <w:t xml:space="preserve">5. </w:t>
                    </w:r>
                    <w:r>
                      <w:rPr>
                        <w:rStyle w:val="CharStyle10"/>
                        <w:rFonts w:ascii="Arial" w:eastAsia="Arial" w:hAnsi="Arial" w:cs="Arial"/>
                        <w:sz w:val="18"/>
                        <w:szCs w:val="18"/>
                        <w:lang w:val="fr-FR" w:eastAsia="fr-FR" w:bidi="fr-FR"/>
                      </w:rPr>
                      <w:t xml:space="preserve">USA </w:t>
                    </w:r>
                    <w:r>
                      <w:rPr>
                        <w:rStyle w:val="CharStyle10"/>
                        <w:rFonts w:ascii="Arial" w:eastAsia="Arial" w:hAnsi="Arial" w:cs="Arial"/>
                        <w:sz w:val="18"/>
                        <w:szCs w:val="18"/>
                      </w:rPr>
                      <w:t xml:space="preserve">og </w:t>
                    </w:r>
                    <w:r>
                      <w:rPr>
                        <w:rStyle w:val="CharStyle10"/>
                        <w:rFonts w:ascii="Arial" w:eastAsia="Arial" w:hAnsi="Arial" w:cs="Arial"/>
                        <w:sz w:val="18"/>
                        <w:szCs w:val="18"/>
                        <w:lang w:val="de-DE" w:eastAsia="de-DE" w:bidi="de-DE"/>
                      </w:rPr>
                      <w:t>den Globale Orden</w:t>
                    </w:r>
                  </w:p>
                </w:txbxContent>
              </v:textbox>
              <w10:wrap anchorx="page" anchory="page"/>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4491355</wp:posOffset>
              </wp:positionH>
              <wp:positionV relativeFrom="page">
                <wp:posOffset>1181735</wp:posOffset>
              </wp:positionV>
              <wp:extent cx="1641475" cy="123190"/>
              <wp:wrapNone/>
              <wp:docPr id="69" name="Shape 69"/>
              <a:graphic xmlns:a="http://schemas.openxmlformats.org/drawingml/2006/main">
                <a:graphicData uri="http://schemas.microsoft.com/office/word/2010/wordprocessingShape">
                  <wps:wsp>
                    <wps:cNvSpPr txBox="1"/>
                    <wps:spPr>
                      <a:xfrm>
                        <a:ext cx="1641475" cy="1231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Style w:val="CharStyle10"/>
                              <w:rFonts w:ascii="Arial" w:eastAsia="Arial" w:hAnsi="Arial" w:cs="Arial"/>
                              <w:sz w:val="18"/>
                              <w:szCs w:val="18"/>
                            </w:rPr>
                            <w:t xml:space="preserve">5. </w:t>
                          </w:r>
                          <w:r>
                            <w:rPr>
                              <w:rStyle w:val="CharStyle10"/>
                              <w:rFonts w:ascii="Arial" w:eastAsia="Arial" w:hAnsi="Arial" w:cs="Arial"/>
                              <w:sz w:val="18"/>
                              <w:szCs w:val="18"/>
                              <w:lang w:val="fr-FR" w:eastAsia="fr-FR" w:bidi="fr-FR"/>
                            </w:rPr>
                            <w:t xml:space="preserve">USA </w:t>
                          </w:r>
                          <w:r>
                            <w:rPr>
                              <w:rStyle w:val="CharStyle10"/>
                              <w:rFonts w:ascii="Arial" w:eastAsia="Arial" w:hAnsi="Arial" w:cs="Arial"/>
                              <w:sz w:val="18"/>
                              <w:szCs w:val="18"/>
                            </w:rPr>
                            <w:t xml:space="preserve">og </w:t>
                          </w:r>
                          <w:r>
                            <w:rPr>
                              <w:rStyle w:val="CharStyle10"/>
                              <w:rFonts w:ascii="Arial" w:eastAsia="Arial" w:hAnsi="Arial" w:cs="Arial"/>
                              <w:sz w:val="18"/>
                              <w:szCs w:val="18"/>
                              <w:lang w:val="de-DE" w:eastAsia="de-DE" w:bidi="de-DE"/>
                            </w:rPr>
                            <w:t>den Globale Orden</w:t>
                          </w:r>
                        </w:p>
                      </w:txbxContent>
                    </wps:txbx>
                    <wps:bodyPr wrap="none" lIns="0" tIns="0" rIns="0" bIns="0">
                      <a:spAutoFit/>
                    </wps:bodyPr>
                  </wps:wsp>
                </a:graphicData>
              </a:graphic>
            </wp:anchor>
          </w:drawing>
        </mc:Choice>
        <mc:Fallback>
          <w:pict>
            <v:shape id="_x0000_s1095" type="#_x0000_t202" style="position:absolute;margin-left:353.65000000000003pt;margin-top:93.049999999999997pt;width:129.25pt;height:9.7000000000000011pt;z-index:-18874400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Style w:val="CharStyle10"/>
                        <w:rFonts w:ascii="Arial" w:eastAsia="Arial" w:hAnsi="Arial" w:cs="Arial"/>
                        <w:sz w:val="18"/>
                        <w:szCs w:val="18"/>
                      </w:rPr>
                      <w:t xml:space="preserve">5. </w:t>
                    </w:r>
                    <w:r>
                      <w:rPr>
                        <w:rStyle w:val="CharStyle10"/>
                        <w:rFonts w:ascii="Arial" w:eastAsia="Arial" w:hAnsi="Arial" w:cs="Arial"/>
                        <w:sz w:val="18"/>
                        <w:szCs w:val="18"/>
                        <w:lang w:val="fr-FR" w:eastAsia="fr-FR" w:bidi="fr-FR"/>
                      </w:rPr>
                      <w:t xml:space="preserve">USA </w:t>
                    </w:r>
                    <w:r>
                      <w:rPr>
                        <w:rStyle w:val="CharStyle10"/>
                        <w:rFonts w:ascii="Arial" w:eastAsia="Arial" w:hAnsi="Arial" w:cs="Arial"/>
                        <w:sz w:val="18"/>
                        <w:szCs w:val="18"/>
                      </w:rPr>
                      <w:t xml:space="preserve">og </w:t>
                    </w:r>
                    <w:r>
                      <w:rPr>
                        <w:rStyle w:val="CharStyle10"/>
                        <w:rFonts w:ascii="Arial" w:eastAsia="Arial" w:hAnsi="Arial" w:cs="Arial"/>
                        <w:sz w:val="18"/>
                        <w:szCs w:val="18"/>
                        <w:lang w:val="de-DE" w:eastAsia="de-DE" w:bidi="de-DE"/>
                      </w:rPr>
                      <w:t>den Globale Orden</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1592580</wp:posOffset>
              </wp:positionH>
              <wp:positionV relativeFrom="page">
                <wp:posOffset>430530</wp:posOffset>
              </wp:positionV>
              <wp:extent cx="1477010" cy="123190"/>
              <wp:wrapNone/>
              <wp:docPr id="10" name="Shape 10"/>
              <a:graphic xmlns:a="http://schemas.openxmlformats.org/drawingml/2006/main">
                <a:graphicData uri="http://schemas.microsoft.com/office/word/2010/wordprocessingShape">
                  <wps:wsp>
                    <wps:cNvSpPr txBox="1"/>
                    <wps:spPr>
                      <a:xfrm>
                        <a:ext cx="1477010" cy="1231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Style w:val="CharStyle10"/>
                              <w:rFonts w:ascii="Arial" w:eastAsia="Arial" w:hAnsi="Arial" w:cs="Arial"/>
                              <w:sz w:val="18"/>
                              <w:szCs w:val="18"/>
                              <w:lang w:val="fr-FR" w:eastAsia="fr-FR" w:bidi="fr-FR"/>
                            </w:rPr>
                            <w:t xml:space="preserve">USA - </w:t>
                          </w:r>
                          <w:r>
                            <w:rPr>
                              <w:rStyle w:val="CharStyle10"/>
                              <w:rFonts w:ascii="Arial" w:eastAsia="Arial" w:hAnsi="Arial" w:cs="Arial"/>
                              <w:sz w:val="18"/>
                              <w:szCs w:val="18"/>
                            </w:rPr>
                            <w:t>historie og identitet</w:t>
                          </w:r>
                        </w:p>
                      </w:txbxContent>
                    </wps:txbx>
                    <wps:bodyPr wrap="none" lIns="0" tIns="0" rIns="0" bIns="0">
                      <a:spAutoFit/>
                    </wps:bodyPr>
                  </wps:wsp>
                </a:graphicData>
              </a:graphic>
            </wp:anchor>
          </w:drawing>
        </mc:Choice>
        <mc:Fallback>
          <w:pict>
            <v:shape id="_x0000_s1036" type="#_x0000_t202" style="position:absolute;margin-left:125.40000000000001pt;margin-top:33.899999999999999pt;width:116.3pt;height:9.7000000000000011pt;z-index:-18874405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Style w:val="CharStyle10"/>
                        <w:rFonts w:ascii="Arial" w:eastAsia="Arial" w:hAnsi="Arial" w:cs="Arial"/>
                        <w:sz w:val="18"/>
                        <w:szCs w:val="18"/>
                        <w:lang w:val="fr-FR" w:eastAsia="fr-FR" w:bidi="fr-FR"/>
                      </w:rPr>
                      <w:t xml:space="preserve">USA - </w:t>
                    </w:r>
                    <w:r>
                      <w:rPr>
                        <w:rStyle w:val="CharStyle10"/>
                        <w:rFonts w:ascii="Arial" w:eastAsia="Arial" w:hAnsi="Arial" w:cs="Arial"/>
                        <w:sz w:val="18"/>
                        <w:szCs w:val="18"/>
                      </w:rPr>
                      <w:t>historie og identitet</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4384675</wp:posOffset>
              </wp:positionH>
              <wp:positionV relativeFrom="page">
                <wp:posOffset>1112520</wp:posOffset>
              </wp:positionV>
              <wp:extent cx="1641475" cy="123190"/>
              <wp:wrapNone/>
              <wp:docPr id="15" name="Shape 15"/>
              <a:graphic xmlns:a="http://schemas.openxmlformats.org/drawingml/2006/main">
                <a:graphicData uri="http://schemas.microsoft.com/office/word/2010/wordprocessingShape">
                  <wps:wsp>
                    <wps:cNvSpPr txBox="1"/>
                    <wps:spPr>
                      <a:xfrm>
                        <a:ext cx="1641475" cy="1231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Style w:val="CharStyle10"/>
                              <w:rFonts w:ascii="Arial" w:eastAsia="Arial" w:hAnsi="Arial" w:cs="Arial"/>
                              <w:sz w:val="18"/>
                              <w:szCs w:val="18"/>
                            </w:rPr>
                            <w:t xml:space="preserve">5. </w:t>
                          </w:r>
                          <w:r>
                            <w:rPr>
                              <w:rStyle w:val="CharStyle10"/>
                              <w:rFonts w:ascii="Arial" w:eastAsia="Arial" w:hAnsi="Arial" w:cs="Arial"/>
                              <w:sz w:val="18"/>
                              <w:szCs w:val="18"/>
                              <w:lang w:val="fr-FR" w:eastAsia="fr-FR" w:bidi="fr-FR"/>
                            </w:rPr>
                            <w:t xml:space="preserve">USA </w:t>
                          </w:r>
                          <w:r>
                            <w:rPr>
                              <w:rStyle w:val="CharStyle10"/>
                              <w:rFonts w:ascii="Arial" w:eastAsia="Arial" w:hAnsi="Arial" w:cs="Arial"/>
                              <w:sz w:val="18"/>
                              <w:szCs w:val="18"/>
                            </w:rPr>
                            <w:t xml:space="preserve">og </w:t>
                          </w:r>
                          <w:r>
                            <w:rPr>
                              <w:rStyle w:val="CharStyle10"/>
                              <w:rFonts w:ascii="Arial" w:eastAsia="Arial" w:hAnsi="Arial" w:cs="Arial"/>
                              <w:sz w:val="18"/>
                              <w:szCs w:val="18"/>
                              <w:lang w:val="de-DE" w:eastAsia="de-DE" w:bidi="de-DE"/>
                            </w:rPr>
                            <w:t>den Globale Orden</w:t>
                          </w:r>
                        </w:p>
                      </w:txbxContent>
                    </wps:txbx>
                    <wps:bodyPr wrap="none" lIns="0" tIns="0" rIns="0" bIns="0">
                      <a:spAutoFit/>
                    </wps:bodyPr>
                  </wps:wsp>
                </a:graphicData>
              </a:graphic>
            </wp:anchor>
          </w:drawing>
        </mc:Choice>
        <mc:Fallback>
          <w:pict>
            <v:shape id="_x0000_s1041" type="#_x0000_t202" style="position:absolute;margin-left:345.25pt;margin-top:87.600000000000009pt;width:129.25pt;height:9.7000000000000011pt;z-index:-188744055;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Style w:val="CharStyle10"/>
                        <w:rFonts w:ascii="Arial" w:eastAsia="Arial" w:hAnsi="Arial" w:cs="Arial"/>
                        <w:sz w:val="18"/>
                        <w:szCs w:val="18"/>
                      </w:rPr>
                      <w:t xml:space="preserve">5. </w:t>
                    </w:r>
                    <w:r>
                      <w:rPr>
                        <w:rStyle w:val="CharStyle10"/>
                        <w:rFonts w:ascii="Arial" w:eastAsia="Arial" w:hAnsi="Arial" w:cs="Arial"/>
                        <w:sz w:val="18"/>
                        <w:szCs w:val="18"/>
                        <w:lang w:val="fr-FR" w:eastAsia="fr-FR" w:bidi="fr-FR"/>
                      </w:rPr>
                      <w:t xml:space="preserve">USA </w:t>
                    </w:r>
                    <w:r>
                      <w:rPr>
                        <w:rStyle w:val="CharStyle10"/>
                        <w:rFonts w:ascii="Arial" w:eastAsia="Arial" w:hAnsi="Arial" w:cs="Arial"/>
                        <w:sz w:val="18"/>
                        <w:szCs w:val="18"/>
                      </w:rPr>
                      <w:t xml:space="preserve">og </w:t>
                    </w:r>
                    <w:r>
                      <w:rPr>
                        <w:rStyle w:val="CharStyle10"/>
                        <w:rFonts w:ascii="Arial" w:eastAsia="Arial" w:hAnsi="Arial" w:cs="Arial"/>
                        <w:sz w:val="18"/>
                        <w:szCs w:val="18"/>
                        <w:lang w:val="de-DE" w:eastAsia="de-DE" w:bidi="de-DE"/>
                      </w:rPr>
                      <w:t>den Globale Orden</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4384675</wp:posOffset>
              </wp:positionH>
              <wp:positionV relativeFrom="page">
                <wp:posOffset>1112520</wp:posOffset>
              </wp:positionV>
              <wp:extent cx="1641475" cy="123190"/>
              <wp:wrapNone/>
              <wp:docPr id="19" name="Shape 19"/>
              <a:graphic xmlns:a="http://schemas.openxmlformats.org/drawingml/2006/main">
                <a:graphicData uri="http://schemas.microsoft.com/office/word/2010/wordprocessingShape">
                  <wps:wsp>
                    <wps:cNvSpPr txBox="1"/>
                    <wps:spPr>
                      <a:xfrm>
                        <a:ext cx="1641475" cy="1231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Style w:val="CharStyle10"/>
                              <w:rFonts w:ascii="Arial" w:eastAsia="Arial" w:hAnsi="Arial" w:cs="Arial"/>
                              <w:sz w:val="18"/>
                              <w:szCs w:val="18"/>
                            </w:rPr>
                            <w:t xml:space="preserve">5. </w:t>
                          </w:r>
                          <w:r>
                            <w:rPr>
                              <w:rStyle w:val="CharStyle10"/>
                              <w:rFonts w:ascii="Arial" w:eastAsia="Arial" w:hAnsi="Arial" w:cs="Arial"/>
                              <w:sz w:val="18"/>
                              <w:szCs w:val="18"/>
                              <w:lang w:val="fr-FR" w:eastAsia="fr-FR" w:bidi="fr-FR"/>
                            </w:rPr>
                            <w:t xml:space="preserve">USA </w:t>
                          </w:r>
                          <w:r>
                            <w:rPr>
                              <w:rStyle w:val="CharStyle10"/>
                              <w:rFonts w:ascii="Arial" w:eastAsia="Arial" w:hAnsi="Arial" w:cs="Arial"/>
                              <w:sz w:val="18"/>
                              <w:szCs w:val="18"/>
                            </w:rPr>
                            <w:t xml:space="preserve">og </w:t>
                          </w:r>
                          <w:r>
                            <w:rPr>
                              <w:rStyle w:val="CharStyle10"/>
                              <w:rFonts w:ascii="Arial" w:eastAsia="Arial" w:hAnsi="Arial" w:cs="Arial"/>
                              <w:sz w:val="18"/>
                              <w:szCs w:val="18"/>
                              <w:lang w:val="de-DE" w:eastAsia="de-DE" w:bidi="de-DE"/>
                            </w:rPr>
                            <w:t>den Globale Orden</w:t>
                          </w:r>
                        </w:p>
                      </w:txbxContent>
                    </wps:txbx>
                    <wps:bodyPr wrap="none" lIns="0" tIns="0" rIns="0" bIns="0">
                      <a:spAutoFit/>
                    </wps:bodyPr>
                  </wps:wsp>
                </a:graphicData>
              </a:graphic>
            </wp:anchor>
          </w:drawing>
        </mc:Choice>
        <mc:Fallback>
          <w:pict>
            <v:shape id="_x0000_s1045" type="#_x0000_t202" style="position:absolute;margin-left:345.25pt;margin-top:87.600000000000009pt;width:129.25pt;height:9.7000000000000011pt;z-index:-18874405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Style w:val="CharStyle10"/>
                        <w:rFonts w:ascii="Arial" w:eastAsia="Arial" w:hAnsi="Arial" w:cs="Arial"/>
                        <w:sz w:val="18"/>
                        <w:szCs w:val="18"/>
                      </w:rPr>
                      <w:t xml:space="preserve">5. </w:t>
                    </w:r>
                    <w:r>
                      <w:rPr>
                        <w:rStyle w:val="CharStyle10"/>
                        <w:rFonts w:ascii="Arial" w:eastAsia="Arial" w:hAnsi="Arial" w:cs="Arial"/>
                        <w:sz w:val="18"/>
                        <w:szCs w:val="18"/>
                        <w:lang w:val="fr-FR" w:eastAsia="fr-FR" w:bidi="fr-FR"/>
                      </w:rPr>
                      <w:t xml:space="preserve">USA </w:t>
                    </w:r>
                    <w:r>
                      <w:rPr>
                        <w:rStyle w:val="CharStyle10"/>
                        <w:rFonts w:ascii="Arial" w:eastAsia="Arial" w:hAnsi="Arial" w:cs="Arial"/>
                        <w:sz w:val="18"/>
                        <w:szCs w:val="18"/>
                      </w:rPr>
                      <w:t xml:space="preserve">og </w:t>
                    </w:r>
                    <w:r>
                      <w:rPr>
                        <w:rStyle w:val="CharStyle10"/>
                        <w:rFonts w:ascii="Arial" w:eastAsia="Arial" w:hAnsi="Arial" w:cs="Arial"/>
                        <w:sz w:val="18"/>
                        <w:szCs w:val="18"/>
                        <w:lang w:val="de-DE" w:eastAsia="de-DE" w:bidi="de-DE"/>
                      </w:rPr>
                      <w:t>den Globale Orden</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1592580</wp:posOffset>
              </wp:positionH>
              <wp:positionV relativeFrom="page">
                <wp:posOffset>430530</wp:posOffset>
              </wp:positionV>
              <wp:extent cx="1477010" cy="123190"/>
              <wp:wrapNone/>
              <wp:docPr id="23" name="Shape 23"/>
              <a:graphic xmlns:a="http://schemas.openxmlformats.org/drawingml/2006/main">
                <a:graphicData uri="http://schemas.microsoft.com/office/word/2010/wordprocessingShape">
                  <wps:wsp>
                    <wps:cNvSpPr txBox="1"/>
                    <wps:spPr>
                      <a:xfrm>
                        <a:ext cx="1477010" cy="1231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Style w:val="CharStyle10"/>
                              <w:rFonts w:ascii="Arial" w:eastAsia="Arial" w:hAnsi="Arial" w:cs="Arial"/>
                              <w:sz w:val="18"/>
                              <w:szCs w:val="18"/>
                              <w:lang w:val="fr-FR" w:eastAsia="fr-FR" w:bidi="fr-FR"/>
                            </w:rPr>
                            <w:t xml:space="preserve">USA - </w:t>
                          </w:r>
                          <w:r>
                            <w:rPr>
                              <w:rStyle w:val="CharStyle10"/>
                              <w:rFonts w:ascii="Arial" w:eastAsia="Arial" w:hAnsi="Arial" w:cs="Arial"/>
                              <w:sz w:val="18"/>
                              <w:szCs w:val="18"/>
                            </w:rPr>
                            <w:t>historie og identitet</w:t>
                          </w:r>
                        </w:p>
                      </w:txbxContent>
                    </wps:txbx>
                    <wps:bodyPr wrap="none" lIns="0" tIns="0" rIns="0" bIns="0">
                      <a:spAutoFit/>
                    </wps:bodyPr>
                  </wps:wsp>
                </a:graphicData>
              </a:graphic>
            </wp:anchor>
          </w:drawing>
        </mc:Choice>
        <mc:Fallback>
          <w:pict>
            <v:shape id="_x0000_s1049" type="#_x0000_t202" style="position:absolute;margin-left:125.40000000000001pt;margin-top:33.899999999999999pt;width:116.3pt;height:9.7000000000000011pt;z-index:-188744047;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Style w:val="CharStyle10"/>
                        <w:rFonts w:ascii="Arial" w:eastAsia="Arial" w:hAnsi="Arial" w:cs="Arial"/>
                        <w:sz w:val="18"/>
                        <w:szCs w:val="18"/>
                        <w:lang w:val="fr-FR" w:eastAsia="fr-FR" w:bidi="fr-FR"/>
                      </w:rPr>
                      <w:t xml:space="preserve">USA - </w:t>
                    </w:r>
                    <w:r>
                      <w:rPr>
                        <w:rStyle w:val="CharStyle10"/>
                        <w:rFonts w:ascii="Arial" w:eastAsia="Arial" w:hAnsi="Arial" w:cs="Arial"/>
                        <w:sz w:val="18"/>
                        <w:szCs w:val="18"/>
                      </w:rPr>
                      <w:t>historie og identitet</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1592580</wp:posOffset>
              </wp:positionH>
              <wp:positionV relativeFrom="page">
                <wp:posOffset>430530</wp:posOffset>
              </wp:positionV>
              <wp:extent cx="1477010" cy="123190"/>
              <wp:wrapNone/>
              <wp:docPr id="27" name="Shape 27"/>
              <a:graphic xmlns:a="http://schemas.openxmlformats.org/drawingml/2006/main">
                <a:graphicData uri="http://schemas.microsoft.com/office/word/2010/wordprocessingShape">
                  <wps:wsp>
                    <wps:cNvSpPr txBox="1"/>
                    <wps:spPr>
                      <a:xfrm>
                        <a:ext cx="1477010" cy="1231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Style w:val="CharStyle10"/>
                              <w:rFonts w:ascii="Arial" w:eastAsia="Arial" w:hAnsi="Arial" w:cs="Arial"/>
                              <w:sz w:val="18"/>
                              <w:szCs w:val="18"/>
                              <w:lang w:val="fr-FR" w:eastAsia="fr-FR" w:bidi="fr-FR"/>
                            </w:rPr>
                            <w:t xml:space="preserve">USA - </w:t>
                          </w:r>
                          <w:r>
                            <w:rPr>
                              <w:rStyle w:val="CharStyle10"/>
                              <w:rFonts w:ascii="Arial" w:eastAsia="Arial" w:hAnsi="Arial" w:cs="Arial"/>
                              <w:sz w:val="18"/>
                              <w:szCs w:val="18"/>
                            </w:rPr>
                            <w:t>historie og identitet</w:t>
                          </w:r>
                        </w:p>
                      </w:txbxContent>
                    </wps:txbx>
                    <wps:bodyPr wrap="none" lIns="0" tIns="0" rIns="0" bIns="0">
                      <a:spAutoFit/>
                    </wps:bodyPr>
                  </wps:wsp>
                </a:graphicData>
              </a:graphic>
            </wp:anchor>
          </w:drawing>
        </mc:Choice>
        <mc:Fallback>
          <w:pict>
            <v:shape id="_x0000_s1053" type="#_x0000_t202" style="position:absolute;margin-left:125.40000000000001pt;margin-top:33.899999999999999pt;width:116.3pt;height:9.7000000000000011pt;z-index:-18874404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Style w:val="CharStyle10"/>
                        <w:rFonts w:ascii="Arial" w:eastAsia="Arial" w:hAnsi="Arial" w:cs="Arial"/>
                        <w:sz w:val="18"/>
                        <w:szCs w:val="18"/>
                        <w:lang w:val="fr-FR" w:eastAsia="fr-FR" w:bidi="fr-FR"/>
                      </w:rPr>
                      <w:t xml:space="preserve">USA - </w:t>
                    </w:r>
                    <w:r>
                      <w:rPr>
                        <w:rStyle w:val="CharStyle10"/>
                        <w:rFonts w:ascii="Arial" w:eastAsia="Arial" w:hAnsi="Arial" w:cs="Arial"/>
                        <w:sz w:val="18"/>
                        <w:szCs w:val="18"/>
                      </w:rPr>
                      <w:t>historie og identitet</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4505960</wp:posOffset>
              </wp:positionH>
              <wp:positionV relativeFrom="page">
                <wp:posOffset>1148080</wp:posOffset>
              </wp:positionV>
              <wp:extent cx="1641475" cy="123190"/>
              <wp:wrapNone/>
              <wp:docPr id="31" name="Shape 31"/>
              <a:graphic xmlns:a="http://schemas.openxmlformats.org/drawingml/2006/main">
                <a:graphicData uri="http://schemas.microsoft.com/office/word/2010/wordprocessingShape">
                  <wps:wsp>
                    <wps:cNvSpPr txBox="1"/>
                    <wps:spPr>
                      <a:xfrm>
                        <a:ext cx="1641475" cy="1231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Style w:val="CharStyle10"/>
                              <w:rFonts w:ascii="Arial" w:eastAsia="Arial" w:hAnsi="Arial" w:cs="Arial"/>
                              <w:sz w:val="18"/>
                              <w:szCs w:val="18"/>
                            </w:rPr>
                            <w:t xml:space="preserve">5. </w:t>
                          </w:r>
                          <w:r>
                            <w:rPr>
                              <w:rStyle w:val="CharStyle10"/>
                              <w:rFonts w:ascii="Arial" w:eastAsia="Arial" w:hAnsi="Arial" w:cs="Arial"/>
                              <w:sz w:val="18"/>
                              <w:szCs w:val="18"/>
                              <w:lang w:val="fr-FR" w:eastAsia="fr-FR" w:bidi="fr-FR"/>
                            </w:rPr>
                            <w:t xml:space="preserve">USA </w:t>
                          </w:r>
                          <w:r>
                            <w:rPr>
                              <w:rStyle w:val="CharStyle10"/>
                              <w:rFonts w:ascii="Arial" w:eastAsia="Arial" w:hAnsi="Arial" w:cs="Arial"/>
                              <w:sz w:val="18"/>
                              <w:szCs w:val="18"/>
                            </w:rPr>
                            <w:t xml:space="preserve">og </w:t>
                          </w:r>
                          <w:r>
                            <w:rPr>
                              <w:rStyle w:val="CharStyle10"/>
                              <w:rFonts w:ascii="Arial" w:eastAsia="Arial" w:hAnsi="Arial" w:cs="Arial"/>
                              <w:sz w:val="18"/>
                              <w:szCs w:val="18"/>
                              <w:lang w:val="de-DE" w:eastAsia="de-DE" w:bidi="de-DE"/>
                            </w:rPr>
                            <w:t>den Globale Orden</w:t>
                          </w:r>
                        </w:p>
                      </w:txbxContent>
                    </wps:txbx>
                    <wps:bodyPr wrap="none" lIns="0" tIns="0" rIns="0" bIns="0">
                      <a:spAutoFit/>
                    </wps:bodyPr>
                  </wps:wsp>
                </a:graphicData>
              </a:graphic>
            </wp:anchor>
          </w:drawing>
        </mc:Choice>
        <mc:Fallback>
          <w:pict>
            <v:shape id="_x0000_s1057" type="#_x0000_t202" style="position:absolute;margin-left:354.80000000000001pt;margin-top:90.400000000000006pt;width:129.25pt;height:9.7000000000000011pt;z-index:-18874403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Style w:val="CharStyle10"/>
                        <w:rFonts w:ascii="Arial" w:eastAsia="Arial" w:hAnsi="Arial" w:cs="Arial"/>
                        <w:sz w:val="18"/>
                        <w:szCs w:val="18"/>
                      </w:rPr>
                      <w:t xml:space="preserve">5. </w:t>
                    </w:r>
                    <w:r>
                      <w:rPr>
                        <w:rStyle w:val="CharStyle10"/>
                        <w:rFonts w:ascii="Arial" w:eastAsia="Arial" w:hAnsi="Arial" w:cs="Arial"/>
                        <w:sz w:val="18"/>
                        <w:szCs w:val="18"/>
                        <w:lang w:val="fr-FR" w:eastAsia="fr-FR" w:bidi="fr-FR"/>
                      </w:rPr>
                      <w:t xml:space="preserve">USA </w:t>
                    </w:r>
                    <w:r>
                      <w:rPr>
                        <w:rStyle w:val="CharStyle10"/>
                        <w:rFonts w:ascii="Arial" w:eastAsia="Arial" w:hAnsi="Arial" w:cs="Arial"/>
                        <w:sz w:val="18"/>
                        <w:szCs w:val="18"/>
                      </w:rPr>
                      <w:t xml:space="preserve">og </w:t>
                    </w:r>
                    <w:r>
                      <w:rPr>
                        <w:rStyle w:val="CharStyle10"/>
                        <w:rFonts w:ascii="Arial" w:eastAsia="Arial" w:hAnsi="Arial" w:cs="Arial"/>
                        <w:sz w:val="18"/>
                        <w:szCs w:val="18"/>
                        <w:lang w:val="de-DE" w:eastAsia="de-DE" w:bidi="de-DE"/>
                      </w:rPr>
                      <w:t>den Globale Orden</w:t>
                    </w:r>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4505960</wp:posOffset>
              </wp:positionH>
              <wp:positionV relativeFrom="page">
                <wp:posOffset>1148080</wp:posOffset>
              </wp:positionV>
              <wp:extent cx="1641475" cy="123190"/>
              <wp:wrapNone/>
              <wp:docPr id="35" name="Shape 35"/>
              <a:graphic xmlns:a="http://schemas.openxmlformats.org/drawingml/2006/main">
                <a:graphicData uri="http://schemas.microsoft.com/office/word/2010/wordprocessingShape">
                  <wps:wsp>
                    <wps:cNvSpPr txBox="1"/>
                    <wps:spPr>
                      <a:xfrm>
                        <a:ext cx="1641475" cy="1231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Style w:val="CharStyle10"/>
                              <w:rFonts w:ascii="Arial" w:eastAsia="Arial" w:hAnsi="Arial" w:cs="Arial"/>
                              <w:sz w:val="18"/>
                              <w:szCs w:val="18"/>
                            </w:rPr>
                            <w:t xml:space="preserve">5. </w:t>
                          </w:r>
                          <w:r>
                            <w:rPr>
                              <w:rStyle w:val="CharStyle10"/>
                              <w:rFonts w:ascii="Arial" w:eastAsia="Arial" w:hAnsi="Arial" w:cs="Arial"/>
                              <w:sz w:val="18"/>
                              <w:szCs w:val="18"/>
                              <w:lang w:val="fr-FR" w:eastAsia="fr-FR" w:bidi="fr-FR"/>
                            </w:rPr>
                            <w:t xml:space="preserve">USA </w:t>
                          </w:r>
                          <w:r>
                            <w:rPr>
                              <w:rStyle w:val="CharStyle10"/>
                              <w:rFonts w:ascii="Arial" w:eastAsia="Arial" w:hAnsi="Arial" w:cs="Arial"/>
                              <w:sz w:val="18"/>
                              <w:szCs w:val="18"/>
                            </w:rPr>
                            <w:t xml:space="preserve">og </w:t>
                          </w:r>
                          <w:r>
                            <w:rPr>
                              <w:rStyle w:val="CharStyle10"/>
                              <w:rFonts w:ascii="Arial" w:eastAsia="Arial" w:hAnsi="Arial" w:cs="Arial"/>
                              <w:sz w:val="18"/>
                              <w:szCs w:val="18"/>
                              <w:lang w:val="de-DE" w:eastAsia="de-DE" w:bidi="de-DE"/>
                            </w:rPr>
                            <w:t>den Globale Orden</w:t>
                          </w:r>
                        </w:p>
                      </w:txbxContent>
                    </wps:txbx>
                    <wps:bodyPr wrap="none" lIns="0" tIns="0" rIns="0" bIns="0">
                      <a:spAutoFit/>
                    </wps:bodyPr>
                  </wps:wsp>
                </a:graphicData>
              </a:graphic>
            </wp:anchor>
          </w:drawing>
        </mc:Choice>
        <mc:Fallback>
          <w:pict>
            <v:shape id="_x0000_s1061" type="#_x0000_t202" style="position:absolute;margin-left:354.80000000000001pt;margin-top:90.400000000000006pt;width:129.25pt;height:9.7000000000000011pt;z-index:-188744035;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Style w:val="CharStyle10"/>
                        <w:rFonts w:ascii="Arial" w:eastAsia="Arial" w:hAnsi="Arial" w:cs="Arial"/>
                        <w:sz w:val="18"/>
                        <w:szCs w:val="18"/>
                      </w:rPr>
                      <w:t xml:space="preserve">5. </w:t>
                    </w:r>
                    <w:r>
                      <w:rPr>
                        <w:rStyle w:val="CharStyle10"/>
                        <w:rFonts w:ascii="Arial" w:eastAsia="Arial" w:hAnsi="Arial" w:cs="Arial"/>
                        <w:sz w:val="18"/>
                        <w:szCs w:val="18"/>
                        <w:lang w:val="fr-FR" w:eastAsia="fr-FR" w:bidi="fr-FR"/>
                      </w:rPr>
                      <w:t xml:space="preserve">USA </w:t>
                    </w:r>
                    <w:r>
                      <w:rPr>
                        <w:rStyle w:val="CharStyle10"/>
                        <w:rFonts w:ascii="Arial" w:eastAsia="Arial" w:hAnsi="Arial" w:cs="Arial"/>
                        <w:sz w:val="18"/>
                        <w:szCs w:val="18"/>
                      </w:rPr>
                      <w:t xml:space="preserve">og </w:t>
                    </w:r>
                    <w:r>
                      <w:rPr>
                        <w:rStyle w:val="CharStyle10"/>
                        <w:rFonts w:ascii="Arial" w:eastAsia="Arial" w:hAnsi="Arial" w:cs="Arial"/>
                        <w:sz w:val="18"/>
                        <w:szCs w:val="18"/>
                        <w:lang w:val="de-DE" w:eastAsia="de-DE" w:bidi="de-DE"/>
                      </w:rPr>
                      <w:t>den Globale Orden</w:t>
                    </w:r>
                  </w:p>
                </w:txbxContent>
              </v:textbox>
              <w10:wrap anchorx="page" anchory="page"/>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1578610</wp:posOffset>
              </wp:positionH>
              <wp:positionV relativeFrom="page">
                <wp:posOffset>428625</wp:posOffset>
              </wp:positionV>
              <wp:extent cx="1463040" cy="123190"/>
              <wp:wrapNone/>
              <wp:docPr id="40" name="Shape 40"/>
              <a:graphic xmlns:a="http://schemas.openxmlformats.org/drawingml/2006/main">
                <a:graphicData uri="http://schemas.microsoft.com/office/word/2010/wordprocessingShape">
                  <wps:wsp>
                    <wps:cNvSpPr txBox="1"/>
                    <wps:spPr>
                      <a:xfrm>
                        <a:ext cx="1463040" cy="1231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Style w:val="CharStyle10"/>
                              <w:rFonts w:ascii="Arial" w:eastAsia="Arial" w:hAnsi="Arial" w:cs="Arial"/>
                              <w:sz w:val="18"/>
                              <w:szCs w:val="18"/>
                            </w:rPr>
                            <w:t>USA - hisroiie og identitet</w:t>
                          </w:r>
                        </w:p>
                      </w:txbxContent>
                    </wps:txbx>
                    <wps:bodyPr wrap="none" lIns="0" tIns="0" rIns="0" bIns="0">
                      <a:spAutoFit/>
                    </wps:bodyPr>
                  </wps:wsp>
                </a:graphicData>
              </a:graphic>
            </wp:anchor>
          </w:drawing>
        </mc:Choice>
        <mc:Fallback>
          <w:pict>
            <v:shape id="_x0000_s1066" type="#_x0000_t202" style="position:absolute;margin-left:124.3pt;margin-top:33.75pt;width:115.2pt;height:9.7000000000000011pt;z-index:-18874403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Style w:val="CharStyle10"/>
                        <w:rFonts w:ascii="Arial" w:eastAsia="Arial" w:hAnsi="Arial" w:cs="Arial"/>
                        <w:sz w:val="18"/>
                        <w:szCs w:val="18"/>
                      </w:rPr>
                      <w:t>USA - hisroiie og identitet</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da-DK" w:eastAsia="da-DK" w:bidi="da-DK"/>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da-DK" w:eastAsia="da-DK" w:bidi="da-DK"/>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da-DK" w:eastAsia="da-DK" w:bidi="da-DK"/>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da-DK" w:eastAsia="da-DK" w:bidi="da-DK"/>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da-DK" w:eastAsia="da-DK" w:bidi="da-DK"/>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da-DK" w:eastAsia="da-DK" w:bidi="da-DK"/>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da-DK" w:eastAsia="da-DK" w:bidi="da-DK"/>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da-DK" w:eastAsia="da-DK" w:bidi="da-DK"/>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da-DK" w:eastAsia="da-DK" w:bidi="da-DK"/>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da-DK" w:eastAsia="da-DK" w:bidi="da-DK"/>
    </w:rPr>
  </w:style>
  <w:style w:type="character" w:customStyle="1" w:styleId="CharStyle3">
    <w:name w:val="Picture caption|1_"/>
    <w:basedOn w:val="DefaultParagraphFont"/>
    <w:link w:val="Style2"/>
    <w:rPr>
      <w:b w:val="0"/>
      <w:bCs w:val="0"/>
      <w:i w:val="0"/>
      <w:iCs w:val="0"/>
      <w:smallCaps w:val="0"/>
      <w:strike w:val="0"/>
      <w:sz w:val="20"/>
      <w:szCs w:val="20"/>
      <w:u w:val="none"/>
    </w:rPr>
  </w:style>
  <w:style w:type="character" w:customStyle="1" w:styleId="CharStyle8">
    <w:name w:val="Body text|2_"/>
    <w:basedOn w:val="DefaultParagraphFont"/>
    <w:link w:val="Style7"/>
    <w:rPr>
      <w:rFonts w:ascii="Arial" w:eastAsia="Arial" w:hAnsi="Arial" w:cs="Arial"/>
      <w:b/>
      <w:bCs/>
      <w:i w:val="0"/>
      <w:iCs w:val="0"/>
      <w:smallCaps w:val="0"/>
      <w:strike w:val="0"/>
      <w:sz w:val="16"/>
      <w:szCs w:val="16"/>
      <w:u w:val="none"/>
    </w:rPr>
  </w:style>
  <w:style w:type="character" w:customStyle="1" w:styleId="CharStyle10">
    <w:name w:val="Header or footer|2_"/>
    <w:basedOn w:val="DefaultParagraphFont"/>
    <w:link w:val="Style9"/>
    <w:rPr>
      <w:b w:val="0"/>
      <w:bCs w:val="0"/>
      <w:i w:val="0"/>
      <w:iCs w:val="0"/>
      <w:smallCaps w:val="0"/>
      <w:strike w:val="0"/>
      <w:sz w:val="20"/>
      <w:szCs w:val="20"/>
      <w:u w:val="none"/>
    </w:rPr>
  </w:style>
  <w:style w:type="character" w:customStyle="1" w:styleId="CharStyle13">
    <w:name w:val="Body text|1_"/>
    <w:basedOn w:val="DefaultParagraphFont"/>
    <w:link w:val="Style12"/>
    <w:rPr>
      <w:b w:val="0"/>
      <w:bCs w:val="0"/>
      <w:i w:val="0"/>
      <w:iCs w:val="0"/>
      <w:smallCaps w:val="0"/>
      <w:strike w:val="0"/>
      <w:sz w:val="22"/>
      <w:szCs w:val="22"/>
      <w:u w:val="none"/>
    </w:rPr>
  </w:style>
  <w:style w:type="character" w:customStyle="1" w:styleId="CharStyle15">
    <w:name w:val="Heading #1|1_"/>
    <w:basedOn w:val="DefaultParagraphFont"/>
    <w:link w:val="Style14"/>
    <w:rPr>
      <w:rFonts w:ascii="Arial" w:eastAsia="Arial" w:hAnsi="Arial" w:cs="Arial"/>
      <w:b/>
      <w:bCs/>
      <w:i w:val="0"/>
      <w:iCs w:val="0"/>
      <w:smallCaps w:val="0"/>
      <w:strike w:val="0"/>
      <w:sz w:val="30"/>
      <w:szCs w:val="30"/>
      <w:u w:val="none"/>
    </w:rPr>
  </w:style>
  <w:style w:type="character" w:customStyle="1" w:styleId="CharStyle18">
    <w:name w:val="Table caption|1_"/>
    <w:basedOn w:val="DefaultParagraphFont"/>
    <w:link w:val="Style17"/>
    <w:rPr>
      <w:b w:val="0"/>
      <w:bCs w:val="0"/>
      <w:i w:val="0"/>
      <w:iCs w:val="0"/>
      <w:smallCaps w:val="0"/>
      <w:strike w:val="0"/>
      <w:sz w:val="20"/>
      <w:szCs w:val="20"/>
      <w:u w:val="none"/>
    </w:rPr>
  </w:style>
  <w:style w:type="character" w:customStyle="1" w:styleId="CharStyle20">
    <w:name w:val="Other|1_"/>
    <w:basedOn w:val="DefaultParagraphFont"/>
    <w:link w:val="Style19"/>
    <w:rPr>
      <w:b w:val="0"/>
      <w:bCs w:val="0"/>
      <w:i w:val="0"/>
      <w:iCs w:val="0"/>
      <w:smallCaps w:val="0"/>
      <w:strike w:val="0"/>
      <w:sz w:val="22"/>
      <w:szCs w:val="22"/>
      <w:u w:val="none"/>
    </w:rPr>
  </w:style>
  <w:style w:type="character" w:customStyle="1" w:styleId="CharStyle24">
    <w:name w:val="Body text|4_"/>
    <w:basedOn w:val="DefaultParagraphFont"/>
    <w:link w:val="Style23"/>
    <w:rPr>
      <w:rFonts w:ascii="Arial" w:eastAsia="Arial" w:hAnsi="Arial" w:cs="Arial"/>
      <w:b/>
      <w:bCs/>
      <w:i w:val="0"/>
      <w:iCs w:val="0"/>
      <w:smallCaps w:val="0"/>
      <w:strike w:val="0"/>
      <w:u w:val="none"/>
    </w:rPr>
  </w:style>
  <w:style w:type="character" w:customStyle="1" w:styleId="CharStyle26">
    <w:name w:val="Body text|3_"/>
    <w:basedOn w:val="DefaultParagraphFont"/>
    <w:link w:val="Style25"/>
    <w:rPr>
      <w:rFonts w:ascii="Arial" w:eastAsia="Arial" w:hAnsi="Arial" w:cs="Arial"/>
      <w:b/>
      <w:bCs/>
      <w:i w:val="0"/>
      <w:iCs w:val="0"/>
      <w:smallCaps w:val="0"/>
      <w:strike w:val="0"/>
      <w:color w:val="CE4B60"/>
      <w:sz w:val="20"/>
      <w:szCs w:val="20"/>
      <w:u w:val="none"/>
    </w:rPr>
  </w:style>
  <w:style w:type="paragraph" w:customStyle="1" w:styleId="Style2">
    <w:name w:val="Picture caption|1"/>
    <w:basedOn w:val="Normal"/>
    <w:link w:val="CharStyle3"/>
    <w:pPr>
      <w:widowControl w:val="0"/>
      <w:shd w:val="clear" w:color="auto" w:fill="auto"/>
    </w:pPr>
    <w:rPr>
      <w:b w:val="0"/>
      <w:bCs w:val="0"/>
      <w:i w:val="0"/>
      <w:iCs w:val="0"/>
      <w:smallCaps w:val="0"/>
      <w:strike w:val="0"/>
      <w:sz w:val="20"/>
      <w:szCs w:val="20"/>
      <w:u w:val="none"/>
    </w:rPr>
  </w:style>
  <w:style w:type="paragraph" w:customStyle="1" w:styleId="Style7">
    <w:name w:val="Body text|2"/>
    <w:basedOn w:val="Normal"/>
    <w:link w:val="CharStyle8"/>
    <w:pPr>
      <w:widowControl w:val="0"/>
      <w:shd w:val="clear" w:color="auto" w:fill="auto"/>
      <w:spacing w:after="100"/>
      <w:ind w:firstLine="90"/>
    </w:pPr>
    <w:rPr>
      <w:rFonts w:ascii="Arial" w:eastAsia="Arial" w:hAnsi="Arial" w:cs="Arial"/>
      <w:b/>
      <w:bCs/>
      <w:i w:val="0"/>
      <w:iCs w:val="0"/>
      <w:smallCaps w:val="0"/>
      <w:strike w:val="0"/>
      <w:sz w:val="16"/>
      <w:szCs w:val="16"/>
      <w:u w:val="none"/>
    </w:rPr>
  </w:style>
  <w:style w:type="paragraph" w:customStyle="1" w:styleId="Style9">
    <w:name w:val="Header or footer|2"/>
    <w:basedOn w:val="Normal"/>
    <w:link w:val="CharStyle10"/>
    <w:pPr>
      <w:widowControl w:val="0"/>
      <w:shd w:val="clear" w:color="auto" w:fill="auto"/>
    </w:pPr>
    <w:rPr>
      <w:b w:val="0"/>
      <w:bCs w:val="0"/>
      <w:i w:val="0"/>
      <w:iCs w:val="0"/>
      <w:smallCaps w:val="0"/>
      <w:strike w:val="0"/>
      <w:sz w:val="20"/>
      <w:szCs w:val="20"/>
      <w:u w:val="none"/>
    </w:rPr>
  </w:style>
  <w:style w:type="paragraph" w:customStyle="1" w:styleId="Style12">
    <w:name w:val="Body text|1"/>
    <w:basedOn w:val="Normal"/>
    <w:link w:val="CharStyle13"/>
    <w:pPr>
      <w:widowControl w:val="0"/>
      <w:shd w:val="clear" w:color="auto" w:fill="auto"/>
      <w:spacing w:after="200" w:line="276" w:lineRule="auto"/>
    </w:pPr>
    <w:rPr>
      <w:b w:val="0"/>
      <w:bCs w:val="0"/>
      <w:i w:val="0"/>
      <w:iCs w:val="0"/>
      <w:smallCaps w:val="0"/>
      <w:strike w:val="0"/>
      <w:sz w:val="22"/>
      <w:szCs w:val="22"/>
      <w:u w:val="none"/>
    </w:rPr>
  </w:style>
  <w:style w:type="paragraph" w:customStyle="1" w:styleId="Style14">
    <w:name w:val="Heading #1|1"/>
    <w:basedOn w:val="Normal"/>
    <w:link w:val="CharStyle15"/>
    <w:pPr>
      <w:widowControl w:val="0"/>
      <w:shd w:val="clear" w:color="auto" w:fill="auto"/>
      <w:spacing w:after="110"/>
      <w:outlineLvl w:val="0"/>
    </w:pPr>
    <w:rPr>
      <w:rFonts w:ascii="Arial" w:eastAsia="Arial" w:hAnsi="Arial" w:cs="Arial"/>
      <w:b/>
      <w:bCs/>
      <w:i w:val="0"/>
      <w:iCs w:val="0"/>
      <w:smallCaps w:val="0"/>
      <w:strike w:val="0"/>
      <w:sz w:val="30"/>
      <w:szCs w:val="30"/>
      <w:u w:val="none"/>
    </w:rPr>
  </w:style>
  <w:style w:type="paragraph" w:customStyle="1" w:styleId="Style17">
    <w:name w:val="Table caption|1"/>
    <w:basedOn w:val="Normal"/>
    <w:link w:val="CharStyle18"/>
    <w:pPr>
      <w:widowControl w:val="0"/>
      <w:shd w:val="clear" w:color="auto" w:fill="auto"/>
    </w:pPr>
    <w:rPr>
      <w:b w:val="0"/>
      <w:bCs w:val="0"/>
      <w:i w:val="0"/>
      <w:iCs w:val="0"/>
      <w:smallCaps w:val="0"/>
      <w:strike w:val="0"/>
      <w:sz w:val="20"/>
      <w:szCs w:val="20"/>
      <w:u w:val="none"/>
    </w:rPr>
  </w:style>
  <w:style w:type="paragraph" w:customStyle="1" w:styleId="Style19">
    <w:name w:val="Other|1"/>
    <w:basedOn w:val="Normal"/>
    <w:link w:val="CharStyle20"/>
    <w:pPr>
      <w:widowControl w:val="0"/>
      <w:shd w:val="clear" w:color="auto" w:fill="auto"/>
      <w:spacing w:after="200" w:line="276" w:lineRule="auto"/>
    </w:pPr>
    <w:rPr>
      <w:b w:val="0"/>
      <w:bCs w:val="0"/>
      <w:i w:val="0"/>
      <w:iCs w:val="0"/>
      <w:smallCaps w:val="0"/>
      <w:strike w:val="0"/>
      <w:sz w:val="22"/>
      <w:szCs w:val="22"/>
      <w:u w:val="none"/>
    </w:rPr>
  </w:style>
  <w:style w:type="paragraph" w:customStyle="1" w:styleId="Style23">
    <w:name w:val="Body text|4"/>
    <w:basedOn w:val="Normal"/>
    <w:link w:val="CharStyle24"/>
    <w:pPr>
      <w:widowControl w:val="0"/>
      <w:shd w:val="clear" w:color="auto" w:fill="auto"/>
      <w:spacing w:after="40" w:line="257" w:lineRule="auto"/>
    </w:pPr>
    <w:rPr>
      <w:rFonts w:ascii="Arial" w:eastAsia="Arial" w:hAnsi="Arial" w:cs="Arial"/>
      <w:b/>
      <w:bCs/>
      <w:i w:val="0"/>
      <w:iCs w:val="0"/>
      <w:smallCaps w:val="0"/>
      <w:strike w:val="0"/>
      <w:u w:val="none"/>
    </w:rPr>
  </w:style>
  <w:style w:type="paragraph" w:customStyle="1" w:styleId="Style25">
    <w:name w:val="Body text|3"/>
    <w:basedOn w:val="Normal"/>
    <w:link w:val="CharStyle26"/>
    <w:pPr>
      <w:widowControl w:val="0"/>
      <w:shd w:val="clear" w:color="auto" w:fill="auto"/>
      <w:spacing w:after="280" w:line="305" w:lineRule="auto"/>
    </w:pPr>
    <w:rPr>
      <w:rFonts w:ascii="Arial" w:eastAsia="Arial" w:hAnsi="Arial" w:cs="Arial"/>
      <w:b/>
      <w:bCs/>
      <w:i w:val="0"/>
      <w:iCs w:val="0"/>
      <w:smallCaps w:val="0"/>
      <w:strike w:val="0"/>
      <w:color w:val="CE4B6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image" Target="media/image2.jpeg"/><Relationship Id="rId12" Type="http://schemas.openxmlformats.org/officeDocument/2006/relationships/image" Target="media/image2.jpeg" TargetMode="Externa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footer" Target="footer4.xml"/><Relationship Id="rId17" Type="http://schemas.openxmlformats.org/officeDocument/2006/relationships/header" Target="header5.xml"/><Relationship Id="rId18" Type="http://schemas.openxmlformats.org/officeDocument/2006/relationships/footer" Target="footer5.xml"/><Relationship Id="rId19" Type="http://schemas.openxmlformats.org/officeDocument/2006/relationships/header" Target="header6.xml"/><Relationship Id="rId20" Type="http://schemas.openxmlformats.org/officeDocument/2006/relationships/footer" Target="footer6.xml"/><Relationship Id="rId21" Type="http://schemas.openxmlformats.org/officeDocument/2006/relationships/header" Target="header7.xml"/><Relationship Id="rId22" Type="http://schemas.openxmlformats.org/officeDocument/2006/relationships/footer" Target="footer7.xml"/><Relationship Id="rId23" Type="http://schemas.openxmlformats.org/officeDocument/2006/relationships/header" Target="header8.xml"/><Relationship Id="rId24" Type="http://schemas.openxmlformats.org/officeDocument/2006/relationships/footer" Target="footer8.xml"/><Relationship Id="rId25" Type="http://schemas.openxmlformats.org/officeDocument/2006/relationships/image" Target="media/image3.jpeg"/><Relationship Id="rId26" Type="http://schemas.openxmlformats.org/officeDocument/2006/relationships/image" Target="media/image3.jpeg" TargetMode="External"/><Relationship Id="rId27" Type="http://schemas.openxmlformats.org/officeDocument/2006/relationships/header" Target="header9.xml"/><Relationship Id="rId28" Type="http://schemas.openxmlformats.org/officeDocument/2006/relationships/footer" Target="footer9.xml"/><Relationship Id="rId29" Type="http://schemas.openxmlformats.org/officeDocument/2006/relationships/header" Target="header10.xml"/><Relationship Id="rId30" Type="http://schemas.openxmlformats.org/officeDocument/2006/relationships/footer" Target="footer10.xml"/><Relationship Id="rId31" Type="http://schemas.openxmlformats.org/officeDocument/2006/relationships/header" Target="header11.xml"/><Relationship Id="rId32" Type="http://schemas.openxmlformats.org/officeDocument/2006/relationships/footer" Target="footer11.xml"/><Relationship Id="rId33" Type="http://schemas.openxmlformats.org/officeDocument/2006/relationships/header" Target="header12.xml"/><Relationship Id="rId34" Type="http://schemas.openxmlformats.org/officeDocument/2006/relationships/footer" Target="footer12.xml"/><Relationship Id="rId35" Type="http://schemas.openxmlformats.org/officeDocument/2006/relationships/image" Target="media/image4.jpeg"/><Relationship Id="rId36" Type="http://schemas.openxmlformats.org/officeDocument/2006/relationships/image" Target="media/image4.jpeg" TargetMode="External"/><Relationship Id="rId37" Type="http://schemas.openxmlformats.org/officeDocument/2006/relationships/header" Target="header13.xml"/><Relationship Id="rId38" Type="http://schemas.openxmlformats.org/officeDocument/2006/relationships/footer" Target="footer13.xml"/><Relationship Id="rId39" Type="http://schemas.openxmlformats.org/officeDocument/2006/relationships/header" Target="header14.xml"/><Relationship Id="rId40" Type="http://schemas.openxmlformats.org/officeDocument/2006/relationships/footer" Target="footer14.xml"/><Relationship Id="rId41" Type="http://schemas.openxmlformats.org/officeDocument/2006/relationships/header" Target="header15.xml"/><Relationship Id="rId42" Type="http://schemas.openxmlformats.org/officeDocument/2006/relationships/footer" Target="footer15.xml"/><Relationship Id="rId43" Type="http://schemas.openxmlformats.org/officeDocument/2006/relationships/header" Target="header16.xml"/><Relationship Id="rId44" Type="http://schemas.openxmlformats.org/officeDocument/2006/relationships/footer" Target="footer16.xml"/></Relationships>
</file>