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984" w14:textId="3FB48785" w:rsidR="00385763" w:rsidRPr="00385763" w:rsidRDefault="00385763">
      <w:pPr>
        <w:rPr>
          <w:b/>
          <w:bCs/>
          <w:sz w:val="28"/>
          <w:szCs w:val="28"/>
          <w:u w:val="single"/>
        </w:rPr>
      </w:pPr>
      <w:r w:rsidRPr="00385763">
        <w:rPr>
          <w:b/>
          <w:bCs/>
          <w:sz w:val="28"/>
          <w:szCs w:val="28"/>
          <w:u w:val="single"/>
        </w:rPr>
        <w:t>El reggaetón</w:t>
      </w:r>
    </w:p>
    <w:p w14:paraId="587EFDED" w14:textId="2FAF871F" w:rsidR="00385763" w:rsidRDefault="00385763" w:rsidP="00385763">
      <w:pPr>
        <w:pStyle w:val="Listeafsnit"/>
        <w:numPr>
          <w:ilvl w:val="0"/>
          <w:numId w:val="1"/>
        </w:numPr>
        <w:rPr>
          <w:lang w:val="es-ES_tradnl"/>
        </w:rPr>
      </w:pPr>
      <w:r w:rsidRPr="00385763">
        <w:rPr>
          <w:lang w:val="es-ES_tradnl"/>
        </w:rPr>
        <w:t>Leer el texto ’El reggaetón’ e</w:t>
      </w:r>
      <w:r>
        <w:rPr>
          <w:lang w:val="es-ES_tradnl"/>
        </w:rPr>
        <w:t>n el pdf adjuntado (se pdf vedhæftet modulet).</w:t>
      </w:r>
    </w:p>
    <w:p w14:paraId="427C2A12" w14:textId="77777777" w:rsidR="00385763" w:rsidRDefault="00385763" w:rsidP="00385763">
      <w:pPr>
        <w:rPr>
          <w:lang w:val="es-ES_tradnl"/>
        </w:rPr>
      </w:pPr>
    </w:p>
    <w:p w14:paraId="10213BFC" w14:textId="77777777" w:rsidR="00385763" w:rsidRDefault="00385763" w:rsidP="00385763">
      <w:pPr>
        <w:pStyle w:val="Listeafsnit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Hacer la tarea aquí abajo (herunder).</w:t>
      </w:r>
    </w:p>
    <w:p w14:paraId="6606EFE9" w14:textId="77777777" w:rsidR="00385763" w:rsidRPr="00385763" w:rsidRDefault="00385763" w:rsidP="00385763">
      <w:pPr>
        <w:pStyle w:val="Listeafsnit"/>
        <w:rPr>
          <w:lang w:val="es-ES_tradnl"/>
        </w:rPr>
      </w:pPr>
    </w:p>
    <w:p w14:paraId="3AC1966E" w14:textId="0BB8626B" w:rsidR="00385763" w:rsidRPr="00385763" w:rsidRDefault="00385763" w:rsidP="00385763">
      <w:pPr>
        <w:pStyle w:val="Listeafsnit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Elegir</w:t>
      </w:r>
      <w:r w:rsidRPr="00385763">
        <w:rPr>
          <w:lang w:val="es-ES_tradnl"/>
        </w:rPr>
        <w:t xml:space="preserve"> (</w:t>
      </w:r>
      <w:r w:rsidRPr="00385763">
        <w:rPr>
          <w:i/>
          <w:iCs/>
          <w:lang w:val="es-ES_tradnl"/>
        </w:rPr>
        <w:t>vælg</w:t>
      </w:r>
      <w:r w:rsidRPr="00385763">
        <w:rPr>
          <w:lang w:val="es-ES_tradnl"/>
        </w:rPr>
        <w:t>) la respuesta correcta (según ti = ifølge dig)</w:t>
      </w:r>
    </w:p>
    <w:p w14:paraId="2FB4D9A5" w14:textId="77777777" w:rsidR="00385763" w:rsidRDefault="00385763" w:rsidP="00385763">
      <w:pPr>
        <w:pStyle w:val="Listeafsnit"/>
        <w:numPr>
          <w:ilvl w:val="0"/>
          <w:numId w:val="3"/>
        </w:numPr>
      </w:pPr>
      <w:r w:rsidRPr="00E85C3C">
        <w:t xml:space="preserve">El reggaetón </w:t>
      </w:r>
      <w:r w:rsidRPr="006A03AE">
        <w:rPr>
          <w:i/>
          <w:iCs/>
        </w:rPr>
        <w:t>da ganas de</w:t>
      </w:r>
      <w:r w:rsidRPr="00E85C3C">
        <w:t xml:space="preserve"> (giver lyst ti</w:t>
      </w:r>
      <w:r>
        <w:t>l…)</w:t>
      </w:r>
    </w:p>
    <w:p w14:paraId="480E670F" w14:textId="77777777" w:rsidR="00385763" w:rsidRDefault="00385763" w:rsidP="00385763">
      <w:pPr>
        <w:pStyle w:val="Listeafsnit"/>
        <w:numPr>
          <w:ilvl w:val="1"/>
          <w:numId w:val="2"/>
        </w:numPr>
      </w:pPr>
      <w:r>
        <w:t>Bailar</w:t>
      </w:r>
    </w:p>
    <w:p w14:paraId="6B94754D" w14:textId="77777777" w:rsidR="00385763" w:rsidRDefault="00385763" w:rsidP="00385763">
      <w:pPr>
        <w:pStyle w:val="Listeafsnit"/>
        <w:numPr>
          <w:ilvl w:val="1"/>
          <w:numId w:val="2"/>
        </w:numPr>
      </w:pPr>
      <w:r>
        <w:t>Comer</w:t>
      </w:r>
    </w:p>
    <w:p w14:paraId="3964F66C" w14:textId="77777777" w:rsidR="00385763" w:rsidRDefault="00385763" w:rsidP="00385763">
      <w:pPr>
        <w:pStyle w:val="Listeafsnit"/>
        <w:numPr>
          <w:ilvl w:val="1"/>
          <w:numId w:val="2"/>
        </w:numPr>
      </w:pPr>
      <w:r>
        <w:t xml:space="preserve">Dormir </w:t>
      </w:r>
    </w:p>
    <w:p w14:paraId="714E52FD" w14:textId="77777777" w:rsidR="00385763" w:rsidRDefault="00385763" w:rsidP="00385763">
      <w:pPr>
        <w:pStyle w:val="Listeafsnit"/>
      </w:pPr>
    </w:p>
    <w:p w14:paraId="64D2B83B" w14:textId="77777777" w:rsidR="00385763" w:rsidRDefault="00385763" w:rsidP="00385763">
      <w:pPr>
        <w:pStyle w:val="Listeafsnit"/>
        <w:numPr>
          <w:ilvl w:val="0"/>
          <w:numId w:val="3"/>
        </w:numPr>
        <w:rPr>
          <w:lang w:val="es-ES_tradnl"/>
        </w:rPr>
      </w:pPr>
      <w:r w:rsidRPr="006A03AE">
        <w:rPr>
          <w:i/>
          <w:iCs/>
          <w:lang w:val="es-ES_tradnl"/>
        </w:rPr>
        <w:t>Las letras</w:t>
      </w:r>
      <w:r>
        <w:rPr>
          <w:lang w:val="es-ES_tradnl"/>
        </w:rPr>
        <w:t xml:space="preserve"> (teksterne)</w:t>
      </w:r>
      <w:r w:rsidRPr="00696261">
        <w:rPr>
          <w:lang w:val="es-ES_tradnl"/>
        </w:rPr>
        <w:t xml:space="preserve"> de las canciones </w:t>
      </w:r>
      <w:r>
        <w:rPr>
          <w:lang w:val="es-ES_tradnl"/>
        </w:rPr>
        <w:t>del reggaetón...</w:t>
      </w:r>
    </w:p>
    <w:p w14:paraId="02F2A73F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 xml:space="preserve">Tienen muchas palabras difíciles </w:t>
      </w:r>
    </w:p>
    <w:p w14:paraId="3206E05F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Tienen un carácter machista</w:t>
      </w:r>
    </w:p>
    <w:p w14:paraId="4CDA771A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 xml:space="preserve">Siempre tratan de la familia tradicional </w:t>
      </w:r>
    </w:p>
    <w:p w14:paraId="74180213" w14:textId="77777777" w:rsidR="00385763" w:rsidRDefault="00385763" w:rsidP="00385763">
      <w:pPr>
        <w:pStyle w:val="Listeafsnit"/>
        <w:ind w:left="1440"/>
        <w:rPr>
          <w:lang w:val="es-ES_tradnl"/>
        </w:rPr>
      </w:pPr>
    </w:p>
    <w:p w14:paraId="581486BE" w14:textId="77777777" w:rsidR="00385763" w:rsidRDefault="00385763" w:rsidP="00385763">
      <w:pPr>
        <w:pStyle w:val="Listeafsnit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Es un problema </w:t>
      </w:r>
      <w:r w:rsidRPr="006A03AE">
        <w:rPr>
          <w:i/>
          <w:iCs/>
          <w:lang w:val="es-ES_tradnl"/>
        </w:rPr>
        <w:t>si</w:t>
      </w:r>
      <w:r>
        <w:rPr>
          <w:lang w:val="es-ES_tradnl"/>
        </w:rPr>
        <w:t xml:space="preserve"> (hvis) la gente...</w:t>
      </w:r>
    </w:p>
    <w:p w14:paraId="2681F9F9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No quiere bailar</w:t>
      </w:r>
    </w:p>
    <w:p w14:paraId="635F7BDA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Se acostumbra a las letras despectivas</w:t>
      </w:r>
    </w:p>
    <w:p w14:paraId="611F5573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Habla mal de las personas viejas</w:t>
      </w:r>
    </w:p>
    <w:p w14:paraId="0A1E1544" w14:textId="77777777" w:rsidR="00385763" w:rsidRDefault="00385763" w:rsidP="00385763">
      <w:pPr>
        <w:pStyle w:val="Listeafsnit"/>
        <w:ind w:left="1440"/>
        <w:rPr>
          <w:lang w:val="es-ES_tradnl"/>
        </w:rPr>
      </w:pPr>
    </w:p>
    <w:p w14:paraId="3F22882D" w14:textId="77777777" w:rsidR="00385763" w:rsidRPr="00417D45" w:rsidRDefault="00385763" w:rsidP="00385763">
      <w:pPr>
        <w:pStyle w:val="Listeafsnit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Yo opino</w:t>
      </w:r>
      <w:r w:rsidRPr="00417D45">
        <w:rPr>
          <w:lang w:val="es-ES_tradnl"/>
        </w:rPr>
        <w:t xml:space="preserve"> que...</w:t>
      </w:r>
    </w:p>
    <w:p w14:paraId="2ACF0236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Es importante hacer canciones con buenos valores</w:t>
      </w:r>
    </w:p>
    <w:p w14:paraId="62949F9E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>Es difícil entender las letras en las canciones de reggaetón</w:t>
      </w:r>
    </w:p>
    <w:p w14:paraId="7ABC4D9B" w14:textId="77777777" w:rsidR="00385763" w:rsidRDefault="00385763" w:rsidP="00385763">
      <w:pPr>
        <w:pStyle w:val="Listeafsnit"/>
        <w:numPr>
          <w:ilvl w:val="1"/>
          <w:numId w:val="2"/>
        </w:numPr>
        <w:rPr>
          <w:lang w:val="es-ES_tradnl"/>
        </w:rPr>
      </w:pPr>
      <w:r>
        <w:rPr>
          <w:lang w:val="es-ES_tradnl"/>
        </w:rPr>
        <w:t xml:space="preserve">Las canciones de reggaetón son muy divertidas </w:t>
      </w:r>
    </w:p>
    <w:p w14:paraId="2D4626D6" w14:textId="77777777" w:rsidR="00385763" w:rsidRDefault="00385763" w:rsidP="00385763">
      <w:pPr>
        <w:rPr>
          <w:lang w:val="es-ES_tradnl"/>
        </w:rPr>
      </w:pPr>
    </w:p>
    <w:p w14:paraId="14354147" w14:textId="77777777" w:rsidR="00385763" w:rsidRDefault="00385763" w:rsidP="00385763">
      <w:pPr>
        <w:rPr>
          <w:lang w:val="es-ES_tradnl"/>
        </w:rPr>
      </w:pPr>
    </w:p>
    <w:p w14:paraId="19CCAFC6" w14:textId="77777777" w:rsidR="00385763" w:rsidRDefault="00385763" w:rsidP="00385763">
      <w:pPr>
        <w:rPr>
          <w:lang w:val="es-ES_tradnl"/>
        </w:rPr>
      </w:pPr>
    </w:p>
    <w:p w14:paraId="3316165E" w14:textId="77777777" w:rsidR="00385763" w:rsidRDefault="00385763" w:rsidP="00385763">
      <w:pPr>
        <w:rPr>
          <w:lang w:val="es-ES_tradnl"/>
        </w:rPr>
      </w:pPr>
    </w:p>
    <w:p w14:paraId="48724FED" w14:textId="77777777" w:rsidR="00385763" w:rsidRDefault="00385763" w:rsidP="00385763">
      <w:pPr>
        <w:rPr>
          <w:lang w:val="es-ES_tradnl"/>
        </w:rPr>
      </w:pPr>
    </w:p>
    <w:p w14:paraId="615B9095" w14:textId="77777777" w:rsidR="00385763" w:rsidRDefault="00385763" w:rsidP="00385763">
      <w:pPr>
        <w:rPr>
          <w:lang w:val="es-ES_tradnl"/>
        </w:rPr>
      </w:pPr>
    </w:p>
    <w:p w14:paraId="2A821D44" w14:textId="77777777" w:rsidR="00385763" w:rsidRPr="00385763" w:rsidRDefault="00385763" w:rsidP="00385763">
      <w:pPr>
        <w:rPr>
          <w:lang w:val="es-ES_tradnl"/>
        </w:rPr>
      </w:pPr>
    </w:p>
    <w:p w14:paraId="56577A20" w14:textId="77777777" w:rsidR="00385763" w:rsidRPr="00385763" w:rsidRDefault="00385763" w:rsidP="00385763">
      <w:pPr>
        <w:pStyle w:val="Listeafsnit"/>
        <w:rPr>
          <w:b/>
          <w:bCs/>
          <w:lang w:val="es-ES_tradnl"/>
        </w:rPr>
      </w:pPr>
    </w:p>
    <w:p w14:paraId="48072D08" w14:textId="2F77C316" w:rsidR="00385763" w:rsidRDefault="00385763" w:rsidP="00385763">
      <w:pPr>
        <w:pStyle w:val="Listeafsnit"/>
        <w:numPr>
          <w:ilvl w:val="0"/>
          <w:numId w:val="1"/>
        </w:numPr>
        <w:rPr>
          <w:b/>
          <w:bCs/>
        </w:rPr>
      </w:pPr>
      <w:r w:rsidRPr="00385763">
        <w:rPr>
          <w:b/>
          <w:bCs/>
        </w:rPr>
        <w:lastRenderedPageBreak/>
        <w:t>Escribir una carta al director muy breve (et kort læserbrev) om din holdning til reggaetón</w:t>
      </w:r>
      <w:r>
        <w:rPr>
          <w:b/>
          <w:bCs/>
        </w:rPr>
        <w:t xml:space="preserve"> ELLER om stereotypiske fremstillinger af kvinder og mænd i Latinamerika.</w:t>
      </w:r>
    </w:p>
    <w:p w14:paraId="02144E3A" w14:textId="60483998" w:rsidR="00385763" w:rsidRPr="00BE5CDC" w:rsidRDefault="00BE5CDC" w:rsidP="00385763">
      <w:pPr>
        <w:pStyle w:val="Listeafsnit"/>
      </w:pPr>
      <w:r>
        <w:t>Brug nogle af verberne: expresar, querer, poder, decir, dominar, glorificar</w:t>
      </w:r>
      <w:r w:rsidR="0023025D">
        <w:t>.</w:t>
      </w:r>
    </w:p>
    <w:p w14:paraId="249686A7" w14:textId="67DF3315" w:rsidR="00385763" w:rsidRDefault="00385763" w:rsidP="00385763">
      <w:pPr>
        <w:pStyle w:val="Listeafsnit"/>
      </w:pPr>
      <w:r>
        <w:t>Brug konnektorer!</w:t>
      </w:r>
    </w:p>
    <w:p w14:paraId="1BFC63E3" w14:textId="4CF8D1BE" w:rsidR="00385763" w:rsidRDefault="00385763" w:rsidP="00385763">
      <w:pPr>
        <w:pStyle w:val="Listeafsnit"/>
      </w:pPr>
      <w:r>
        <w:t>Brug også nogle af disse holdningsudtryk:</w:t>
      </w:r>
    </w:p>
    <w:p w14:paraId="12249F18" w14:textId="77777777" w:rsidR="00385763" w:rsidRPr="00385763" w:rsidRDefault="00385763" w:rsidP="0038576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385763">
        <w:rPr>
          <w:rFonts w:ascii="Calibri" w:eastAsia="Calibri" w:hAnsi="Calibri" w:cs="Calibri"/>
          <w:b/>
          <w:bCs/>
          <w:sz w:val="32"/>
          <w:szCs w:val="32"/>
        </w:rPr>
        <w:t>At udtrykke holdning og mening</w:t>
      </w:r>
    </w:p>
    <w:p w14:paraId="21F828D2" w14:textId="77777777" w:rsidR="00385763" w:rsidRDefault="00385763" w:rsidP="00385763">
      <w:pPr>
        <w:jc w:val="both"/>
      </w:pPr>
      <w:r w:rsidRPr="58E853CD">
        <w:rPr>
          <w:rFonts w:ascii="Calibri" w:eastAsia="Calibri" w:hAnsi="Calibri" w:cs="Calibri"/>
          <w:b/>
          <w:bCs/>
          <w:sz w:val="22"/>
          <w:szCs w:val="22"/>
          <w:u w:val="single"/>
        </w:rPr>
        <w:t>Holdningsudtryk</w:t>
      </w:r>
    </w:p>
    <w:p w14:paraId="4842D69B" w14:textId="77777777" w:rsidR="00385763" w:rsidRDefault="00385763" w:rsidP="00385763">
      <w:pPr>
        <w:jc w:val="both"/>
      </w:pPr>
      <w:r w:rsidRPr="58E853CD">
        <w:rPr>
          <w:rFonts w:ascii="Calibri" w:eastAsia="Calibri" w:hAnsi="Calibri" w:cs="Calibri"/>
          <w:sz w:val="22"/>
          <w:szCs w:val="22"/>
        </w:rPr>
        <w:t>Jeg synes/mener at... - (Yo) pienso que...</w:t>
      </w:r>
    </w:p>
    <w:p w14:paraId="472FDBBD" w14:textId="77777777" w:rsidR="00385763" w:rsidRPr="00BE5CDC" w:rsidRDefault="00385763" w:rsidP="00385763">
      <w:pPr>
        <w:jc w:val="both"/>
      </w:pPr>
      <w:r w:rsidRPr="00BE5CDC">
        <w:rPr>
          <w:rFonts w:ascii="Calibri" w:eastAsia="Calibri" w:hAnsi="Calibri" w:cs="Calibri"/>
          <w:sz w:val="22"/>
          <w:szCs w:val="22"/>
        </w:rPr>
        <w:t>Jeg tror at... - (Yo) creo que...</w:t>
      </w:r>
    </w:p>
    <w:p w14:paraId="120DBCED" w14:textId="77777777" w:rsidR="00385763" w:rsidRPr="00BE5CDC" w:rsidRDefault="00385763" w:rsidP="00385763">
      <w:pPr>
        <w:jc w:val="both"/>
      </w:pPr>
      <w:r w:rsidRPr="00BE5CDC">
        <w:rPr>
          <w:rFonts w:ascii="Calibri" w:eastAsia="Calibri" w:hAnsi="Calibri" w:cs="Calibri"/>
          <w:sz w:val="22"/>
          <w:szCs w:val="22"/>
        </w:rPr>
        <w:t>Jeg mener at... - (Yo) opino que...</w:t>
      </w:r>
    </w:p>
    <w:p w14:paraId="34158CB7" w14:textId="23999128" w:rsidR="00385763" w:rsidRPr="00385763" w:rsidRDefault="00385763" w:rsidP="00385763">
      <w:pPr>
        <w:jc w:val="both"/>
      </w:pPr>
      <w:r w:rsidRPr="00385763">
        <w:rPr>
          <w:rFonts w:ascii="Calibri" w:eastAsia="Calibri" w:hAnsi="Calibri" w:cs="Calibri"/>
          <w:sz w:val="22"/>
          <w:szCs w:val="22"/>
        </w:rPr>
        <w:t>Jeg synes at / det forekommer mig, at... - (A mí) me parece que...</w:t>
      </w:r>
    </w:p>
    <w:p w14:paraId="39C4204C" w14:textId="77777777" w:rsidR="00385763" w:rsidRDefault="00385763" w:rsidP="00385763">
      <w:pPr>
        <w:jc w:val="both"/>
      </w:pPr>
      <w:r w:rsidRPr="58E853CD">
        <w:rPr>
          <w:rFonts w:ascii="Calibri" w:eastAsia="Calibri" w:hAnsi="Calibri" w:cs="Calibri"/>
          <w:sz w:val="22"/>
          <w:szCs w:val="22"/>
        </w:rPr>
        <w:t>Efter min mening... - En mi opinión...</w:t>
      </w:r>
    </w:p>
    <w:p w14:paraId="3417D8F4" w14:textId="77777777" w:rsidR="00385763" w:rsidRDefault="00385763" w:rsidP="00385763">
      <w:pPr>
        <w:jc w:val="both"/>
      </w:pPr>
      <w:r w:rsidRPr="58E853CD">
        <w:rPr>
          <w:rFonts w:ascii="Calibri" w:eastAsia="Calibri" w:hAnsi="Calibri" w:cs="Calibri"/>
          <w:sz w:val="22"/>
          <w:szCs w:val="22"/>
        </w:rPr>
        <w:t>Fra mit synspunkt... - Desde mi punto de vista...</w:t>
      </w:r>
    </w:p>
    <w:p w14:paraId="11EADE36" w14:textId="77777777" w:rsidR="00385763" w:rsidRDefault="00385763" w:rsidP="00385763">
      <w:pPr>
        <w:jc w:val="both"/>
      </w:pPr>
      <w:r w:rsidRPr="00BB55CD">
        <w:rPr>
          <w:rFonts w:ascii="Calibri" w:eastAsia="Calibri" w:hAnsi="Calibri" w:cs="Calibri"/>
          <w:sz w:val="22"/>
          <w:szCs w:val="22"/>
        </w:rPr>
        <w:t>Jeg er sikker på at... - Estoy seguro/-a de que...</w:t>
      </w:r>
    </w:p>
    <w:p w14:paraId="7A5B81B9" w14:textId="77777777" w:rsidR="00385763" w:rsidRPr="00BB55CD" w:rsidRDefault="00385763" w:rsidP="00385763">
      <w:pPr>
        <w:jc w:val="both"/>
        <w:rPr>
          <w:rFonts w:ascii="Calibri" w:eastAsia="Calibri" w:hAnsi="Calibri" w:cs="Calibri"/>
        </w:rPr>
      </w:pPr>
      <w:r w:rsidRPr="00BB55CD">
        <w:rPr>
          <w:rFonts w:ascii="Calibri" w:eastAsia="Calibri" w:hAnsi="Calibri" w:cs="Calibri"/>
          <w:sz w:val="22"/>
          <w:szCs w:val="22"/>
        </w:rPr>
        <w:t>Jeg går udfra at... - (Yo) supongo que...</w:t>
      </w:r>
    </w:p>
    <w:p w14:paraId="238C9AAF" w14:textId="77777777" w:rsidR="00385763" w:rsidRPr="00BB55CD" w:rsidRDefault="00385763" w:rsidP="00385763">
      <w:pPr>
        <w:jc w:val="both"/>
        <w:rPr>
          <w:rFonts w:ascii="Calibri" w:eastAsia="Calibri" w:hAnsi="Calibri" w:cs="Calibri"/>
          <w:lang w:val="es-ES_tradnl"/>
        </w:rPr>
      </w:pPr>
      <w:r w:rsidRPr="00BB55CD">
        <w:rPr>
          <w:rFonts w:ascii="Calibri" w:eastAsia="Calibri" w:hAnsi="Calibri" w:cs="Calibri"/>
          <w:sz w:val="22"/>
          <w:szCs w:val="22"/>
          <w:lang w:val="es-ES_tradnl"/>
        </w:rPr>
        <w:t>Jeg er enig (i at...) - (Yo) estoy de acuerdo (de que...)</w:t>
      </w:r>
    </w:p>
    <w:p w14:paraId="6416E471" w14:textId="77777777" w:rsidR="00385763" w:rsidRPr="00BB55CD" w:rsidRDefault="00385763" w:rsidP="00385763">
      <w:pPr>
        <w:jc w:val="both"/>
        <w:rPr>
          <w:rFonts w:ascii="Calibri" w:eastAsia="Calibri" w:hAnsi="Calibri" w:cs="Calibri"/>
          <w:lang w:val="es-ES_tradnl"/>
        </w:rPr>
      </w:pPr>
    </w:p>
    <w:p w14:paraId="5D46BE15" w14:textId="77777777" w:rsidR="00385763" w:rsidRDefault="00385763" w:rsidP="00385763">
      <w:pPr>
        <w:jc w:val="both"/>
      </w:pPr>
      <w:r w:rsidRPr="00BB55CD">
        <w:rPr>
          <w:rFonts w:ascii="Calibri" w:eastAsia="Calibri" w:hAnsi="Calibri" w:cs="Calibri"/>
          <w:b/>
          <w:bCs/>
          <w:sz w:val="22"/>
          <w:szCs w:val="22"/>
          <w:u w:val="single"/>
        </w:rPr>
        <w:t>Uenighed</w:t>
      </w:r>
    </w:p>
    <w:p w14:paraId="7DF70F35" w14:textId="77777777" w:rsidR="00385763" w:rsidRPr="00BB55CD" w:rsidRDefault="00385763" w:rsidP="00385763">
      <w:pPr>
        <w:jc w:val="both"/>
        <w:rPr>
          <w:rFonts w:ascii="Calibri" w:eastAsia="Calibri" w:hAnsi="Calibri" w:cs="Calibri"/>
        </w:rPr>
      </w:pPr>
      <w:r w:rsidRPr="00BB55CD">
        <w:rPr>
          <w:rFonts w:ascii="Calibri" w:eastAsia="Calibri" w:hAnsi="Calibri" w:cs="Calibri"/>
          <w:sz w:val="22"/>
          <w:szCs w:val="22"/>
        </w:rPr>
        <w:t>Det synes/mener jeg ikke. - No lo pienso.</w:t>
      </w:r>
    </w:p>
    <w:p w14:paraId="0A0F4D75" w14:textId="77777777" w:rsidR="00385763" w:rsidRDefault="00385763" w:rsidP="00385763">
      <w:pPr>
        <w:jc w:val="both"/>
      </w:pPr>
      <w:r w:rsidRPr="00BB55CD">
        <w:rPr>
          <w:rFonts w:ascii="Calibri" w:eastAsia="Calibri" w:hAnsi="Calibri" w:cs="Calibri"/>
          <w:sz w:val="22"/>
          <w:szCs w:val="22"/>
        </w:rPr>
        <w:t>Det tror jeg ikke. - No lo creo</w:t>
      </w:r>
    </w:p>
    <w:p w14:paraId="081B35E2" w14:textId="77777777" w:rsidR="00385763" w:rsidRDefault="00385763" w:rsidP="00385763">
      <w:pPr>
        <w:jc w:val="both"/>
      </w:pPr>
      <w:r w:rsidRPr="00BB55CD">
        <w:rPr>
          <w:rFonts w:ascii="Calibri" w:eastAsia="Calibri" w:hAnsi="Calibri" w:cs="Calibri"/>
          <w:sz w:val="22"/>
          <w:szCs w:val="22"/>
        </w:rPr>
        <w:t>Sådan ser jeg ikke på det. - Yo no lo veo así</w:t>
      </w:r>
    </w:p>
    <w:p w14:paraId="16EED14E" w14:textId="77777777" w:rsidR="00385763" w:rsidRDefault="00385763" w:rsidP="00385763">
      <w:pPr>
        <w:jc w:val="both"/>
      </w:pPr>
      <w:r w:rsidRPr="00BB55CD">
        <w:rPr>
          <w:rFonts w:ascii="Calibri" w:eastAsia="Calibri" w:hAnsi="Calibri" w:cs="Calibri"/>
          <w:sz w:val="22"/>
          <w:szCs w:val="22"/>
        </w:rPr>
        <w:t xml:space="preserve">Jeg ser tingene fra en anden side. - Yo veo las cosas de otra manera </w:t>
      </w:r>
    </w:p>
    <w:p w14:paraId="62E06BA2" w14:textId="77777777" w:rsidR="00385763" w:rsidRPr="00BB55CD" w:rsidRDefault="00385763" w:rsidP="00385763">
      <w:pPr>
        <w:jc w:val="both"/>
        <w:rPr>
          <w:rFonts w:ascii="Calibri" w:eastAsia="Calibri" w:hAnsi="Calibri" w:cs="Calibri"/>
        </w:rPr>
      </w:pPr>
      <w:r w:rsidRPr="00BB55CD">
        <w:rPr>
          <w:rFonts w:ascii="Calibri" w:eastAsia="Calibri" w:hAnsi="Calibri" w:cs="Calibri"/>
          <w:sz w:val="22"/>
          <w:szCs w:val="22"/>
        </w:rPr>
        <w:t>Jeg er ikke enig (i at...) - (Yo) no estoy de acuerdo (de que...)</w:t>
      </w:r>
    </w:p>
    <w:p w14:paraId="568E1EEF" w14:textId="77777777" w:rsidR="00385763" w:rsidRPr="00BB55CD" w:rsidRDefault="00385763" w:rsidP="00385763">
      <w:pPr>
        <w:rPr>
          <w:rFonts w:ascii="Calibri" w:eastAsia="Calibri" w:hAnsi="Calibri" w:cs="Calibri"/>
        </w:rPr>
      </w:pPr>
    </w:p>
    <w:p w14:paraId="2545A50C" w14:textId="77777777" w:rsidR="00385763" w:rsidRDefault="00385763" w:rsidP="00385763">
      <w:pPr>
        <w:rPr>
          <w:u w:val="single"/>
        </w:rPr>
      </w:pPr>
      <w:r w:rsidRPr="58E853CD">
        <w:rPr>
          <w:u w:val="single"/>
        </w:rPr>
        <w:t>At være: - Ser:</w:t>
      </w:r>
    </w:p>
    <w:p w14:paraId="7BD97840" w14:textId="77777777" w:rsidR="00385763" w:rsidRDefault="00385763" w:rsidP="00385763">
      <w:pPr>
        <w:pStyle w:val="Listeafsnit"/>
        <w:numPr>
          <w:ilvl w:val="0"/>
          <w:numId w:val="5"/>
        </w:numPr>
        <w:spacing w:line="259" w:lineRule="auto"/>
      </w:pPr>
      <w:r w:rsidRPr="58E853CD">
        <w:t xml:space="preserve">Sjov – divertido, gracioso, </w:t>
      </w:r>
    </w:p>
    <w:p w14:paraId="60E7269C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Kedelig – aburrido,  </w:t>
      </w:r>
    </w:p>
    <w:p w14:paraId="1EC11626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>Uhyggelig – terrorífico, acojonante (slang)</w:t>
      </w:r>
    </w:p>
    <w:p w14:paraId="707B83B9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lastRenderedPageBreak/>
        <w:t xml:space="preserve">Underholdende – entretenido, ameno, </w:t>
      </w:r>
    </w:p>
    <w:p w14:paraId="4D793AD4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Spændende - emocionante, </w:t>
      </w:r>
    </w:p>
    <w:p w14:paraId="3ED2C323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Fascinerende - fascinante </w:t>
      </w:r>
    </w:p>
    <w:p w14:paraId="3694F3AD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Interessant – interesante,  </w:t>
      </w:r>
    </w:p>
    <w:p w14:paraId="0B550526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Uinteressant – poco interesante, ordinario,  </w:t>
      </w:r>
    </w:p>
    <w:p w14:paraId="57B3395A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Overraskende – sorprendente </w:t>
      </w:r>
    </w:p>
    <w:p w14:paraId="11AC1487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Ubehagelig - incómodo, </w:t>
      </w:r>
    </w:p>
    <w:p w14:paraId="119C48ED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Behagelig - cómodo, </w:t>
      </w:r>
    </w:p>
    <w:p w14:paraId="33A66352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>Genial – genial, guay, top (slang), ser un crack (slang; kun om personer)</w:t>
      </w:r>
    </w:p>
    <w:p w14:paraId="113D159C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Svært - difícil </w:t>
      </w:r>
    </w:p>
    <w:p w14:paraId="6F72CCD3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Bøvlet - complicado </w:t>
      </w:r>
    </w:p>
    <w:p w14:paraId="22289B9D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Hårdt - duro, </w:t>
      </w:r>
    </w:p>
    <w:p w14:paraId="0AE68B50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Sørgeligt - triste, doloroso </w:t>
      </w:r>
    </w:p>
    <w:p w14:paraId="497B3528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>Let - fácil, chupado (slang)</w:t>
      </w:r>
    </w:p>
    <w:p w14:paraId="16B3291C" w14:textId="77777777" w:rsidR="00385763" w:rsidRDefault="00385763" w:rsidP="00385763">
      <w:pPr>
        <w:numPr>
          <w:ilvl w:val="0"/>
          <w:numId w:val="5"/>
        </w:numPr>
        <w:spacing w:line="259" w:lineRule="auto"/>
      </w:pPr>
      <w:r w:rsidRPr="58E853CD">
        <w:t xml:space="preserve">Nem - fácil, simple, </w:t>
      </w:r>
    </w:p>
    <w:p w14:paraId="723CC806" w14:textId="77777777" w:rsidR="00385763" w:rsidRPr="00BB55CD" w:rsidRDefault="00385763" w:rsidP="00385763">
      <w:pPr>
        <w:numPr>
          <w:ilvl w:val="0"/>
          <w:numId w:val="5"/>
        </w:numPr>
        <w:spacing w:line="259" w:lineRule="auto"/>
        <w:rPr>
          <w:lang w:val="es-ES_tradnl"/>
        </w:rPr>
      </w:pPr>
      <w:r w:rsidRPr="00BB55CD">
        <w:rPr>
          <w:lang w:val="es-ES_tradnl"/>
        </w:rPr>
        <w:t>Sejt – chulo, guay, ser la caña / ser la hostia (kraftigt slang)</w:t>
      </w:r>
    </w:p>
    <w:p w14:paraId="20D27881" w14:textId="77777777" w:rsidR="00385763" w:rsidRPr="00BB55CD" w:rsidRDefault="00385763" w:rsidP="00385763">
      <w:pPr>
        <w:rPr>
          <w:lang w:val="es-ES_tradnl"/>
        </w:rPr>
      </w:pPr>
    </w:p>
    <w:p w14:paraId="4565BD1D" w14:textId="77777777" w:rsidR="00385763" w:rsidRDefault="00385763" w:rsidP="00385763">
      <w:r>
        <w:t>Jeg kan lide... - me gusta... (i samtaler imellem unge: me mola...)</w:t>
      </w:r>
    </w:p>
    <w:p w14:paraId="6B14C99D" w14:textId="77777777" w:rsidR="00385763" w:rsidRPr="00385763" w:rsidRDefault="00385763" w:rsidP="00385763">
      <w:pPr>
        <w:rPr>
          <w:lang w:val="es-ES_tradnl"/>
        </w:rPr>
      </w:pPr>
      <w:r>
        <w:t xml:space="preserve">Jeg kan ikke lide... - no me gusta... </w:t>
      </w:r>
      <w:r w:rsidRPr="00385763">
        <w:rPr>
          <w:lang w:val="es-ES_tradnl"/>
        </w:rPr>
        <w:t>(no me mola...)</w:t>
      </w:r>
    </w:p>
    <w:p w14:paraId="17878233" w14:textId="77777777" w:rsidR="00385763" w:rsidRDefault="00385763" w:rsidP="00385763">
      <w:r w:rsidRPr="00385763">
        <w:rPr>
          <w:lang w:val="es-ES_tradnl"/>
        </w:rPr>
        <w:t xml:space="preserve">Me chifla... </w:t>
      </w:r>
      <w:r>
        <w:t>(slang - jeg er helt vild med...)</w:t>
      </w:r>
    </w:p>
    <w:p w14:paraId="449AA33D" w14:textId="77777777" w:rsidR="00385763" w:rsidRDefault="00385763" w:rsidP="00385763">
      <w:r>
        <w:t>Det interesserer mig. - me interesa.</w:t>
      </w:r>
    </w:p>
    <w:p w14:paraId="7B752449" w14:textId="77777777" w:rsidR="00385763" w:rsidRDefault="00385763" w:rsidP="00385763">
      <w:r>
        <w:t>Det interesserer mig ikke. - no me interesa.</w:t>
      </w:r>
    </w:p>
    <w:p w14:paraId="4C933816" w14:textId="77777777" w:rsidR="00385763" w:rsidRPr="00385763" w:rsidRDefault="00385763" w:rsidP="00385763">
      <w:pPr>
        <w:pStyle w:val="Listeafsnit"/>
        <w:ind w:left="1440"/>
      </w:pPr>
    </w:p>
    <w:sectPr w:rsidR="00385763" w:rsidRPr="003857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388E"/>
    <w:multiLevelType w:val="hybridMultilevel"/>
    <w:tmpl w:val="1D4AFD8C"/>
    <w:lvl w:ilvl="0" w:tplc="F8C2C4E6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E1794"/>
    <w:multiLevelType w:val="hybridMultilevel"/>
    <w:tmpl w:val="CA8ACDCE"/>
    <w:lvl w:ilvl="0" w:tplc="9FE0D5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7FF"/>
    <w:multiLevelType w:val="hybridMultilevel"/>
    <w:tmpl w:val="D6CA9AF2"/>
    <w:lvl w:ilvl="0" w:tplc="CB9CD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D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42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A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CC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80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6B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E6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63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6039"/>
    <w:multiLevelType w:val="hybridMultilevel"/>
    <w:tmpl w:val="168442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D4CEF"/>
    <w:multiLevelType w:val="hybridMultilevel"/>
    <w:tmpl w:val="6248EE3E"/>
    <w:lvl w:ilvl="0" w:tplc="343C4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56231">
    <w:abstractNumId w:val="3"/>
  </w:num>
  <w:num w:numId="2" w16cid:durableId="1095705457">
    <w:abstractNumId w:val="1"/>
  </w:num>
  <w:num w:numId="3" w16cid:durableId="1145659225">
    <w:abstractNumId w:val="4"/>
  </w:num>
  <w:num w:numId="4" w16cid:durableId="261374322">
    <w:abstractNumId w:val="0"/>
  </w:num>
  <w:num w:numId="5" w16cid:durableId="108908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3"/>
    <w:rsid w:val="00133FBA"/>
    <w:rsid w:val="0023025D"/>
    <w:rsid w:val="00385763"/>
    <w:rsid w:val="00882FD2"/>
    <w:rsid w:val="00B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8A81"/>
  <w15:chartTrackingRefBased/>
  <w15:docId w15:val="{672D6941-5628-4C13-8476-E946A6C5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57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57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57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57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57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57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57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576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576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576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5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3</cp:revision>
  <dcterms:created xsi:type="dcterms:W3CDTF">2025-02-04T11:11:00Z</dcterms:created>
  <dcterms:modified xsi:type="dcterms:W3CDTF">2025-02-05T07:03:00Z</dcterms:modified>
</cp:coreProperties>
</file>