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33419" w14:textId="77777777" w:rsidR="0092714B" w:rsidRPr="0092714B" w:rsidRDefault="0092714B" w:rsidP="0092714B">
      <w:pPr>
        <w:shd w:val="clear" w:color="auto" w:fill="FFFFFF"/>
        <w:spacing w:before="100" w:beforeAutospacing="1" w:after="100" w:afterAutospacing="1" w:line="690" w:lineRule="atLeast"/>
        <w:textAlignment w:val="baseline"/>
        <w:outlineLvl w:val="1"/>
        <w:rPr>
          <w:rFonts w:ascii="Georgia" w:eastAsia="Times New Roman" w:hAnsi="Georgia" w:cs="Arial"/>
          <w:b/>
          <w:bCs/>
          <w:color w:val="000000"/>
          <w:sz w:val="66"/>
          <w:szCs w:val="66"/>
          <w:lang w:eastAsia="da-DK"/>
        </w:rPr>
      </w:pPr>
      <w:r w:rsidRPr="0092714B">
        <w:rPr>
          <w:rFonts w:ascii="Georgia" w:eastAsia="Times New Roman" w:hAnsi="Georgia" w:cs="Arial"/>
          <w:b/>
          <w:bCs/>
          <w:color w:val="000000"/>
          <w:sz w:val="66"/>
          <w:szCs w:val="66"/>
          <w:lang w:eastAsia="da-DK"/>
        </w:rPr>
        <w:t>Smartphones stjæler forældres opmærksomhed fra børnene</w:t>
      </w:r>
    </w:p>
    <w:p w14:paraId="5F22907A" w14:textId="77777777" w:rsidR="0092714B" w:rsidRDefault="0092714B" w:rsidP="0092714B">
      <w:pPr>
        <w:shd w:val="clear" w:color="auto" w:fill="FFFFFF"/>
        <w:spacing w:after="0" w:line="360" w:lineRule="atLeast"/>
        <w:textAlignment w:val="baseline"/>
        <w:outlineLvl w:val="2"/>
        <w:rPr>
          <w:rFonts w:ascii="Arial" w:eastAsia="Times New Roman" w:hAnsi="Arial" w:cs="Arial"/>
          <w:color w:val="666666"/>
          <w:sz w:val="30"/>
          <w:szCs w:val="30"/>
          <w:lang w:eastAsia="da-DK"/>
        </w:rPr>
      </w:pPr>
      <w:r w:rsidRPr="0092714B">
        <w:rPr>
          <w:rFonts w:ascii="Arial" w:eastAsia="Times New Roman" w:hAnsi="Arial" w:cs="Arial"/>
          <w:color w:val="666666"/>
          <w:sz w:val="30"/>
          <w:szCs w:val="30"/>
          <w:lang w:eastAsia="da-DK"/>
        </w:rPr>
        <w:t>Nærvær er blevet en mangelvare i mange familier på grund af smartphones.</w:t>
      </w:r>
    </w:p>
    <w:p w14:paraId="4C0D79A7" w14:textId="77777777" w:rsidR="0092714B" w:rsidRPr="0092714B" w:rsidRDefault="0092714B" w:rsidP="0092714B">
      <w:pPr>
        <w:shd w:val="clear" w:color="auto" w:fill="FFFFFF"/>
        <w:spacing w:after="0" w:line="360" w:lineRule="atLeast"/>
        <w:textAlignment w:val="baseline"/>
        <w:outlineLvl w:val="2"/>
        <w:rPr>
          <w:rFonts w:ascii="Arial" w:eastAsia="Times New Roman" w:hAnsi="Arial" w:cs="Arial"/>
          <w:color w:val="666666"/>
          <w:sz w:val="30"/>
          <w:szCs w:val="30"/>
          <w:lang w:eastAsia="da-DK"/>
        </w:rPr>
      </w:pPr>
      <w:r>
        <w:rPr>
          <w:rFonts w:ascii="Arial" w:hAnsi="Arial" w:cs="Arial"/>
          <w:caps/>
          <w:color w:val="666666"/>
          <w:spacing w:val="5"/>
          <w:sz w:val="18"/>
          <w:szCs w:val="18"/>
          <w:shd w:val="clear" w:color="auto" w:fill="FFFFFF"/>
        </w:rPr>
        <w:t>Politiken, 15. OKT. 2013</w:t>
      </w:r>
    </w:p>
    <w:p w14:paraId="3C00D3A2" w14:textId="77777777" w:rsidR="0092714B" w:rsidRP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92714B">
        <w:rPr>
          <w:rFonts w:ascii="Georgia" w:eastAsia="Times New Roman" w:hAnsi="Georgia" w:cs="Arial"/>
          <w:color w:val="000000"/>
          <w:spacing w:val="-3"/>
          <w:sz w:val="27"/>
          <w:szCs w:val="27"/>
          <w:lang w:eastAsia="da-DK"/>
        </w:rPr>
        <w:t>Er du også en af dem, der kommer til at bruge noget af efterårsferien på legeplads med børnene? Så kan du sikkert genkende billedet af, hvordan mange forældre går rundt med bøjede nakker og blikket stift rettet mod den lille skærm, der ligger i deres ene hånd.</w:t>
      </w:r>
    </w:p>
    <w:p w14:paraId="06C3D123" w14:textId="77777777" w:rsidR="0092714B" w:rsidRP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92714B">
        <w:rPr>
          <w:rFonts w:ascii="Georgia" w:eastAsia="Times New Roman" w:hAnsi="Georgia" w:cs="Arial"/>
          <w:color w:val="000000"/>
          <w:spacing w:val="-3"/>
          <w:sz w:val="27"/>
          <w:szCs w:val="27"/>
          <w:lang w:eastAsia="da-DK"/>
        </w:rPr>
        <w:t xml:space="preserve">Den anden hånd er typisk i lommen, og hele deres kropssprog signalerer, at den fysiske verden lige nu og her kan rende dem - det er på Facebook, på Twitter, på </w:t>
      </w:r>
      <w:proofErr w:type="spellStart"/>
      <w:r w:rsidRPr="0092714B">
        <w:rPr>
          <w:rFonts w:ascii="Georgia" w:eastAsia="Times New Roman" w:hAnsi="Georgia" w:cs="Arial"/>
          <w:color w:val="000000"/>
          <w:spacing w:val="-3"/>
          <w:sz w:val="27"/>
          <w:szCs w:val="27"/>
          <w:lang w:eastAsia="da-DK"/>
        </w:rPr>
        <w:t>Instagram</w:t>
      </w:r>
      <w:proofErr w:type="spellEnd"/>
      <w:r w:rsidRPr="0092714B">
        <w:rPr>
          <w:rFonts w:ascii="Georgia" w:eastAsia="Times New Roman" w:hAnsi="Georgia" w:cs="Arial"/>
          <w:color w:val="000000"/>
          <w:spacing w:val="-3"/>
          <w:sz w:val="27"/>
          <w:szCs w:val="27"/>
          <w:lang w:eastAsia="da-DK"/>
        </w:rPr>
        <w:t xml:space="preserve">, på nyhedsmediernes mobilsites, på </w:t>
      </w:r>
      <w:proofErr w:type="spellStart"/>
      <w:r w:rsidRPr="0092714B">
        <w:rPr>
          <w:rFonts w:ascii="Georgia" w:eastAsia="Times New Roman" w:hAnsi="Georgia" w:cs="Arial"/>
          <w:color w:val="000000"/>
          <w:spacing w:val="-3"/>
          <w:sz w:val="27"/>
          <w:szCs w:val="27"/>
          <w:lang w:eastAsia="da-DK"/>
        </w:rPr>
        <w:t>Youtube</w:t>
      </w:r>
      <w:proofErr w:type="spellEnd"/>
      <w:r w:rsidRPr="0092714B">
        <w:rPr>
          <w:rFonts w:ascii="Georgia" w:eastAsia="Times New Roman" w:hAnsi="Georgia" w:cs="Arial"/>
          <w:color w:val="000000"/>
          <w:spacing w:val="-3"/>
          <w:sz w:val="27"/>
          <w:szCs w:val="27"/>
          <w:lang w:eastAsia="da-DK"/>
        </w:rPr>
        <w:t>, på mail eller et helt syvende virtuelt sted, det sker.</w:t>
      </w:r>
    </w:p>
    <w:p w14:paraId="213AD2AE" w14:textId="77777777" w:rsid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92714B">
        <w:rPr>
          <w:rFonts w:ascii="Georgia" w:eastAsia="Times New Roman" w:hAnsi="Georgia" w:cs="Arial"/>
          <w:color w:val="000000"/>
          <w:spacing w:val="-3"/>
          <w:sz w:val="27"/>
          <w:szCs w:val="27"/>
          <w:lang w:eastAsia="da-DK"/>
        </w:rPr>
        <w:t>Imens er der et eller flere mindre børn, der forsøger at fange deres mors eller fars opmærksomhed med gentagne ’se mig’ eller ’se, hvad jeg kan’.</w:t>
      </w:r>
      <w:r>
        <w:rPr>
          <w:rFonts w:ascii="Georgia" w:eastAsia="Times New Roman" w:hAnsi="Georgia" w:cs="Arial"/>
          <w:color w:val="000000"/>
          <w:spacing w:val="-3"/>
          <w:sz w:val="27"/>
          <w:szCs w:val="27"/>
          <w:lang w:eastAsia="da-DK"/>
        </w:rPr>
        <w:t xml:space="preserve"> </w:t>
      </w:r>
      <w:r w:rsidRPr="0092714B">
        <w:rPr>
          <w:rFonts w:ascii="Georgia" w:eastAsia="Times New Roman" w:hAnsi="Georgia" w:cs="Arial"/>
          <w:color w:val="000000"/>
          <w:spacing w:val="-3"/>
          <w:sz w:val="27"/>
          <w:szCs w:val="27"/>
          <w:lang w:eastAsia="da-DK"/>
        </w:rPr>
        <w:t>Hvis børnene er heldige, får de et hurtigt øjekast og et uengageret ’hvor er det flot’ med på vejen, før den voksnes blik igen søger smartphonen. Andre opnår ikke at få kontakt med deres forælder.</w:t>
      </w:r>
      <w:r>
        <w:rPr>
          <w:rFonts w:ascii="Georgia" w:eastAsia="Times New Roman" w:hAnsi="Georgia" w:cs="Arial"/>
          <w:color w:val="000000"/>
          <w:spacing w:val="-3"/>
          <w:sz w:val="27"/>
          <w:szCs w:val="27"/>
          <w:lang w:eastAsia="da-DK"/>
        </w:rPr>
        <w:t xml:space="preserve"> </w:t>
      </w:r>
      <w:r w:rsidRPr="0092714B">
        <w:rPr>
          <w:rFonts w:ascii="Georgia" w:eastAsia="Times New Roman" w:hAnsi="Georgia" w:cs="Arial"/>
          <w:color w:val="000000"/>
          <w:spacing w:val="-3"/>
          <w:sz w:val="27"/>
          <w:szCs w:val="27"/>
          <w:lang w:eastAsia="da-DK"/>
        </w:rPr>
        <w:t>På nogle kan beskrivelsen måske virke overdreven, men prøv bare at besøge en legeplads, og få selv syn for sagen.</w:t>
      </w:r>
    </w:p>
    <w:p w14:paraId="68B12211" w14:textId="77777777" w:rsid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b/>
          <w:color w:val="000000"/>
          <w:spacing w:val="-3"/>
          <w:sz w:val="27"/>
          <w:szCs w:val="27"/>
          <w:lang w:eastAsia="da-DK"/>
        </w:rPr>
      </w:pPr>
      <w:r>
        <w:rPr>
          <w:rFonts w:ascii="Georgia" w:eastAsia="Times New Roman" w:hAnsi="Georgia" w:cs="Arial"/>
          <w:b/>
          <w:color w:val="000000"/>
          <w:spacing w:val="-3"/>
          <w:sz w:val="27"/>
          <w:szCs w:val="27"/>
          <w:lang w:eastAsia="da-DK"/>
        </w:rPr>
        <w:t>Går ud over selvværdet</w:t>
      </w:r>
    </w:p>
    <w:p w14:paraId="6E74E39A" w14:textId="77777777" w:rsidR="0092714B" w:rsidRP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92714B">
        <w:rPr>
          <w:rFonts w:ascii="Georgia" w:eastAsia="Times New Roman" w:hAnsi="Georgia" w:cs="Arial"/>
          <w:color w:val="000000"/>
          <w:spacing w:val="-3"/>
          <w:sz w:val="27"/>
          <w:szCs w:val="27"/>
          <w:lang w:eastAsia="da-DK"/>
        </w:rPr>
        <w:t>Tre eksperter i børneopdragelse, som Politiken har talt med, har også lagt mærke til tendensen. Og de påpeger, at det ikke kun er på legepladsen, forældre forsvinder ind i deres telefoner. Meget af tiden i hjemmet går også med, at forældrene har travlt med deres telefon, tablet eller computer.</w:t>
      </w:r>
    </w:p>
    <w:p w14:paraId="154C8DB3" w14:textId="77777777" w:rsidR="0092714B" w:rsidRP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92714B">
        <w:rPr>
          <w:rFonts w:ascii="Georgia" w:eastAsia="Times New Roman" w:hAnsi="Georgia" w:cs="Arial"/>
          <w:color w:val="000000"/>
          <w:spacing w:val="-3"/>
          <w:sz w:val="27"/>
          <w:szCs w:val="27"/>
          <w:lang w:eastAsia="da-DK"/>
        </w:rPr>
        <w:lastRenderedPageBreak/>
        <w:t>»Børnene får en oplevelse af, at godt nok er deres forældre i samme rum eller sammen med dem på legepladsen eller et andet sted, men de er overhovedet ikke nærværende. Det går ud over børnenes selvværd«, forklarer familieterapeut Fie Hørby.</w:t>
      </w:r>
      <w:r>
        <w:rPr>
          <w:rFonts w:ascii="Georgia" w:eastAsia="Times New Roman" w:hAnsi="Georgia" w:cs="Arial"/>
          <w:color w:val="000000"/>
          <w:spacing w:val="-3"/>
          <w:sz w:val="27"/>
          <w:szCs w:val="27"/>
          <w:lang w:eastAsia="da-DK"/>
        </w:rPr>
        <w:t xml:space="preserve">  </w:t>
      </w:r>
      <w:r w:rsidRPr="0092714B">
        <w:rPr>
          <w:rFonts w:ascii="Georgia" w:eastAsia="Times New Roman" w:hAnsi="Georgia" w:cs="Arial"/>
          <w:color w:val="000000"/>
          <w:spacing w:val="-3"/>
          <w:sz w:val="27"/>
          <w:szCs w:val="27"/>
          <w:lang w:eastAsia="da-DK"/>
        </w:rPr>
        <w:t>»De oplever, at der hele tiden er noget, der er mere spændende og mere vigtigt end dem. Som forældre siger vi til vores børn, at de er det vigtigste i hele verden, men det er bare ikke det, vi viser dem, når vi gang på gang prioriterer telefonen højere end dem. Det gør børnene usikre på, om de slår til - om de er gode nok. Det har store konsekvenser for relationens kvalitet«, slår Fie Hørby fast.</w:t>
      </w:r>
    </w:p>
    <w:p w14:paraId="34E4BE28" w14:textId="77777777" w:rsid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b/>
          <w:color w:val="000000"/>
          <w:spacing w:val="-3"/>
          <w:sz w:val="27"/>
          <w:szCs w:val="27"/>
          <w:lang w:eastAsia="da-DK"/>
        </w:rPr>
      </w:pPr>
      <w:r>
        <w:rPr>
          <w:rFonts w:ascii="Georgia" w:eastAsia="Times New Roman" w:hAnsi="Georgia" w:cs="Arial"/>
          <w:b/>
          <w:color w:val="000000"/>
          <w:spacing w:val="-3"/>
          <w:sz w:val="27"/>
          <w:szCs w:val="27"/>
          <w:lang w:eastAsia="da-DK"/>
        </w:rPr>
        <w:t>Skærme er dragende</w:t>
      </w:r>
    </w:p>
    <w:p w14:paraId="465FCBDD" w14:textId="77777777" w:rsidR="0092714B" w:rsidRP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92714B">
        <w:rPr>
          <w:rFonts w:ascii="Georgia" w:eastAsia="Times New Roman" w:hAnsi="Georgia" w:cs="Arial"/>
          <w:color w:val="000000"/>
          <w:spacing w:val="-3"/>
          <w:sz w:val="27"/>
          <w:szCs w:val="27"/>
          <w:lang w:eastAsia="da-DK"/>
        </w:rPr>
        <w:t>De samme pointer kommer fra både Ole Flemming Pedersen, der er ophavsmand til det gamle slogan ’Har du talt med dit barn i dag?’ og forfatter og foredragsholder Charlotte Højlund, som selv er mor til syv børn.</w:t>
      </w:r>
    </w:p>
    <w:p w14:paraId="641CB420" w14:textId="77777777" w:rsidR="0092714B" w:rsidRP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92714B">
        <w:rPr>
          <w:rFonts w:ascii="Georgia" w:eastAsia="Times New Roman" w:hAnsi="Georgia" w:cs="Arial"/>
          <w:color w:val="000000"/>
          <w:spacing w:val="-3"/>
          <w:sz w:val="27"/>
          <w:szCs w:val="27"/>
          <w:lang w:eastAsia="da-DK"/>
        </w:rPr>
        <w:t>»Jeg kæmper en indædt kamp mod skærme hjemme hos mig selv. De er dragende både for børn og voksne i familien, men de er ødelæggende for nærværet. Selv nybagte mødre har ikke ordentlig kontakt med deres nyfødte lige efter, de har født«, siger Charlotte Højlund med henvisning til en debat, der for nylig har kørt i både radio og dagblade.</w:t>
      </w:r>
      <w:r>
        <w:rPr>
          <w:rFonts w:ascii="Georgia" w:eastAsia="Times New Roman" w:hAnsi="Georgia" w:cs="Arial"/>
          <w:color w:val="000000"/>
          <w:spacing w:val="-3"/>
          <w:sz w:val="27"/>
          <w:szCs w:val="27"/>
          <w:lang w:eastAsia="da-DK"/>
        </w:rPr>
        <w:t xml:space="preserve"> </w:t>
      </w:r>
      <w:r w:rsidRPr="0092714B">
        <w:rPr>
          <w:rFonts w:ascii="Georgia" w:eastAsia="Times New Roman" w:hAnsi="Georgia" w:cs="Arial"/>
          <w:color w:val="000000"/>
          <w:spacing w:val="-3"/>
          <w:sz w:val="27"/>
          <w:szCs w:val="27"/>
          <w:lang w:eastAsia="da-DK"/>
        </w:rPr>
        <w:t>»I stedet for at give deres børn den tætte øjenkontakt, som er så essentiel i timerne efter fødslen, har de travlt med at sprede det glade budskab om, at barnet er kommet, på de sociale medier«.</w:t>
      </w:r>
    </w:p>
    <w:p w14:paraId="3C371D78" w14:textId="77777777" w:rsid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b/>
          <w:color w:val="000000"/>
          <w:spacing w:val="-3"/>
          <w:sz w:val="27"/>
          <w:szCs w:val="27"/>
          <w:lang w:eastAsia="da-DK"/>
        </w:rPr>
      </w:pPr>
      <w:r w:rsidRPr="0092714B">
        <w:rPr>
          <w:rFonts w:ascii="Georgia" w:eastAsia="Times New Roman" w:hAnsi="Georgia" w:cs="Arial"/>
          <w:b/>
          <w:color w:val="000000"/>
          <w:spacing w:val="-3"/>
          <w:sz w:val="27"/>
          <w:szCs w:val="27"/>
          <w:lang w:eastAsia="da-DK"/>
        </w:rPr>
        <w:t>Nærvær er børns vigtigste næringsstof</w:t>
      </w:r>
    </w:p>
    <w:p w14:paraId="29726960" w14:textId="77777777" w:rsidR="0092714B" w:rsidRPr="0092714B" w:rsidRDefault="0092714B" w:rsidP="0092714B">
      <w:pPr>
        <w:shd w:val="clear" w:color="auto" w:fill="FFFFFF"/>
        <w:spacing w:before="100" w:beforeAutospacing="1" w:after="100" w:afterAutospacing="1" w:line="390" w:lineRule="atLeast"/>
        <w:textAlignment w:val="baseline"/>
        <w:rPr>
          <w:rFonts w:ascii="Georgia" w:eastAsia="Times New Roman" w:hAnsi="Georgia" w:cs="Arial"/>
          <w:color w:val="000000"/>
          <w:spacing w:val="-3"/>
          <w:sz w:val="27"/>
          <w:szCs w:val="27"/>
          <w:lang w:eastAsia="da-DK"/>
        </w:rPr>
      </w:pPr>
      <w:r w:rsidRPr="0092714B">
        <w:rPr>
          <w:rFonts w:ascii="Georgia" w:eastAsia="Times New Roman" w:hAnsi="Georgia" w:cs="Arial"/>
          <w:color w:val="000000"/>
          <w:spacing w:val="-3"/>
          <w:sz w:val="27"/>
          <w:szCs w:val="27"/>
          <w:lang w:eastAsia="da-DK"/>
        </w:rPr>
        <w:t>Pensioneret lektor i pædagogik og psykologi Ole Flemming Pedersen minder om, at forældres nærvær er afgørende for børns udvikling. Det er deres vigtigste næringsstof.</w:t>
      </w:r>
      <w:r>
        <w:rPr>
          <w:rFonts w:ascii="Georgia" w:eastAsia="Times New Roman" w:hAnsi="Georgia" w:cs="Arial"/>
          <w:color w:val="000000"/>
          <w:spacing w:val="-3"/>
          <w:sz w:val="27"/>
          <w:szCs w:val="27"/>
          <w:lang w:eastAsia="da-DK"/>
        </w:rPr>
        <w:t xml:space="preserve"> </w:t>
      </w:r>
      <w:r w:rsidRPr="0092714B">
        <w:rPr>
          <w:rFonts w:ascii="Georgia" w:eastAsia="Times New Roman" w:hAnsi="Georgia" w:cs="Arial"/>
          <w:color w:val="000000"/>
          <w:spacing w:val="-3"/>
          <w:sz w:val="27"/>
          <w:szCs w:val="27"/>
          <w:lang w:eastAsia="da-DK"/>
        </w:rPr>
        <w:t>»Jo mere, vi koncentrerer os om vores børn, jo nemmere bliver de at være sammen med. Manglende nærvær giver en indre uro, som gør, at børnene konstant har antennerne ude efter det nærvær, de ikke får derhjemme. De hænger på lærerne i skolen og har et behov for at blive set og hørt hele tiden«, siger han.</w:t>
      </w:r>
    </w:p>
    <w:p w14:paraId="2541471E" w14:textId="77777777" w:rsidR="000660CE" w:rsidRDefault="0092714B" w:rsidP="0092714B">
      <w:pPr>
        <w:shd w:val="clear" w:color="auto" w:fill="FFFFFF"/>
        <w:spacing w:before="100" w:beforeAutospacing="1" w:after="100" w:afterAutospacing="1" w:line="390" w:lineRule="atLeast"/>
        <w:textAlignment w:val="baseline"/>
      </w:pPr>
      <w:r w:rsidRPr="0092714B">
        <w:rPr>
          <w:rFonts w:ascii="Georgia" w:eastAsia="Times New Roman" w:hAnsi="Georgia" w:cs="Arial"/>
          <w:color w:val="000000"/>
          <w:spacing w:val="-3"/>
          <w:sz w:val="27"/>
          <w:szCs w:val="27"/>
          <w:lang w:eastAsia="da-DK"/>
        </w:rPr>
        <w:t xml:space="preserve">»Børn, der får nærvær nok </w:t>
      </w:r>
      <w:proofErr w:type="gramStart"/>
      <w:r w:rsidRPr="0092714B">
        <w:rPr>
          <w:rFonts w:ascii="Georgia" w:eastAsia="Times New Roman" w:hAnsi="Georgia" w:cs="Arial"/>
          <w:color w:val="000000"/>
          <w:spacing w:val="-3"/>
          <w:sz w:val="27"/>
          <w:szCs w:val="27"/>
          <w:lang w:eastAsia="da-DK"/>
        </w:rPr>
        <w:t>hjemmefra</w:t>
      </w:r>
      <w:proofErr w:type="gramEnd"/>
      <w:r w:rsidRPr="0092714B">
        <w:rPr>
          <w:rFonts w:ascii="Georgia" w:eastAsia="Times New Roman" w:hAnsi="Georgia" w:cs="Arial"/>
          <w:color w:val="000000"/>
          <w:spacing w:val="-3"/>
          <w:sz w:val="27"/>
          <w:szCs w:val="27"/>
          <w:lang w:eastAsia="da-DK"/>
        </w:rPr>
        <w:t xml:space="preserve"> har en helt anden base, som gør dem mere modtagelige for indlæring og oplevelser - også senere i livet. Det er dem, der tør tage rygsækken på og rejse ud for at se verden, når de bliver ældre«.</w:t>
      </w:r>
    </w:p>
    <w:sectPr w:rsidR="000660CE">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41D14" w14:textId="77777777" w:rsidR="0007198C" w:rsidRDefault="0007198C" w:rsidP="0092714B">
      <w:pPr>
        <w:spacing w:after="0" w:line="240" w:lineRule="auto"/>
      </w:pPr>
      <w:r>
        <w:separator/>
      </w:r>
    </w:p>
  </w:endnote>
  <w:endnote w:type="continuationSeparator" w:id="0">
    <w:p w14:paraId="0BE4EB96" w14:textId="77777777" w:rsidR="0007198C" w:rsidRDefault="0007198C" w:rsidP="0092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5661836"/>
      <w:docPartObj>
        <w:docPartGallery w:val="Page Numbers (Bottom of Page)"/>
        <w:docPartUnique/>
      </w:docPartObj>
    </w:sdtPr>
    <w:sdtEndPr/>
    <w:sdtContent>
      <w:p w14:paraId="32602643" w14:textId="77777777" w:rsidR="0092714B" w:rsidRDefault="0092714B">
        <w:pPr>
          <w:pStyle w:val="Sidefod"/>
          <w:jc w:val="right"/>
        </w:pPr>
        <w:r>
          <w:fldChar w:fldCharType="begin"/>
        </w:r>
        <w:r>
          <w:instrText>PAGE   \* MERGEFORMAT</w:instrText>
        </w:r>
        <w:r>
          <w:fldChar w:fldCharType="separate"/>
        </w:r>
        <w:r>
          <w:rPr>
            <w:noProof/>
          </w:rPr>
          <w:t>1</w:t>
        </w:r>
        <w:r>
          <w:fldChar w:fldCharType="end"/>
        </w:r>
      </w:p>
    </w:sdtContent>
  </w:sdt>
  <w:p w14:paraId="2DA8A6B7" w14:textId="77777777" w:rsidR="0092714B" w:rsidRDefault="009271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1FB55" w14:textId="77777777" w:rsidR="0007198C" w:rsidRDefault="0007198C" w:rsidP="0092714B">
      <w:pPr>
        <w:spacing w:after="0" w:line="240" w:lineRule="auto"/>
      </w:pPr>
      <w:r>
        <w:separator/>
      </w:r>
    </w:p>
  </w:footnote>
  <w:footnote w:type="continuationSeparator" w:id="0">
    <w:p w14:paraId="448D0832" w14:textId="77777777" w:rsidR="0007198C" w:rsidRDefault="0007198C" w:rsidP="009271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4B"/>
    <w:rsid w:val="000660CE"/>
    <w:rsid w:val="0007198C"/>
    <w:rsid w:val="00352FFF"/>
    <w:rsid w:val="009271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90CB"/>
  <w15:chartTrackingRefBased/>
  <w15:docId w15:val="{D5503DF0-4997-4A6A-A732-4EE0B1B0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92714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92714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2714B"/>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92714B"/>
    <w:rPr>
      <w:rFonts w:ascii="Times New Roman" w:eastAsia="Times New Roman" w:hAnsi="Times New Roman" w:cs="Times New Roman"/>
      <w:b/>
      <w:bCs/>
      <w:sz w:val="27"/>
      <w:szCs w:val="27"/>
      <w:lang w:eastAsia="da-DK"/>
    </w:rPr>
  </w:style>
  <w:style w:type="paragraph" w:customStyle="1" w:styleId="bodyp">
    <w:name w:val="body__p"/>
    <w:basedOn w:val="Normal"/>
    <w:rsid w:val="0092714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92714B"/>
    <w:rPr>
      <w:color w:val="0000FF"/>
      <w:u w:val="single"/>
    </w:rPr>
  </w:style>
  <w:style w:type="character" w:customStyle="1" w:styleId="headline--theme">
    <w:name w:val="headline--theme"/>
    <w:basedOn w:val="Standardskrifttypeiafsnit"/>
    <w:rsid w:val="0092714B"/>
  </w:style>
  <w:style w:type="paragraph" w:styleId="Sidehoved">
    <w:name w:val="header"/>
    <w:basedOn w:val="Normal"/>
    <w:link w:val="SidehovedTegn"/>
    <w:uiPriority w:val="99"/>
    <w:unhideWhenUsed/>
    <w:rsid w:val="00927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2714B"/>
  </w:style>
  <w:style w:type="paragraph" w:styleId="Sidefod">
    <w:name w:val="footer"/>
    <w:basedOn w:val="Normal"/>
    <w:link w:val="SidefodTegn"/>
    <w:uiPriority w:val="99"/>
    <w:unhideWhenUsed/>
    <w:rsid w:val="00927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90720">
      <w:bodyDiv w:val="1"/>
      <w:marLeft w:val="0"/>
      <w:marRight w:val="0"/>
      <w:marTop w:val="0"/>
      <w:marBottom w:val="0"/>
      <w:divBdr>
        <w:top w:val="none" w:sz="0" w:space="0" w:color="auto"/>
        <w:left w:val="none" w:sz="0" w:space="0" w:color="auto"/>
        <w:bottom w:val="none" w:sz="0" w:space="0" w:color="auto"/>
        <w:right w:val="none" w:sz="0" w:space="0" w:color="auto"/>
      </w:divBdr>
      <w:divsChild>
        <w:div w:id="1678388807">
          <w:marLeft w:val="0"/>
          <w:marRight w:val="0"/>
          <w:marTop w:val="0"/>
          <w:marBottom w:val="0"/>
          <w:divBdr>
            <w:top w:val="none" w:sz="0" w:space="0" w:color="auto"/>
            <w:left w:val="none" w:sz="0" w:space="0" w:color="auto"/>
            <w:bottom w:val="none" w:sz="0" w:space="0" w:color="auto"/>
            <w:right w:val="none" w:sz="0" w:space="0" w:color="auto"/>
          </w:divBdr>
        </w:div>
        <w:div w:id="166377839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56EE2-246E-4460-B4E5-2930E473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3096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2</cp:revision>
  <dcterms:created xsi:type="dcterms:W3CDTF">2021-04-06T22:35:00Z</dcterms:created>
  <dcterms:modified xsi:type="dcterms:W3CDTF">2021-04-06T22:35:00Z</dcterms:modified>
</cp:coreProperties>
</file>