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E9AE6" w14:textId="77777777" w:rsidR="0008050D" w:rsidRDefault="0008050D" w:rsidP="0008050D">
      <w:pPr>
        <w:spacing w:after="240"/>
        <w:rPr>
          <w:rFonts w:ascii="inherit" w:eastAsia="Times New Roman" w:hAnsi="inherit" w:cs="Arial"/>
          <w:color w:val="333333"/>
          <w:kern w:val="36"/>
          <w:sz w:val="35"/>
          <w:szCs w:val="35"/>
          <w:lang w:eastAsia="da-DK"/>
        </w:rPr>
      </w:pPr>
      <w:proofErr w:type="spellStart"/>
      <w:r>
        <w:rPr>
          <w:rFonts w:ascii="inherit" w:eastAsia="Times New Roman" w:hAnsi="inherit" w:cs="Arial"/>
          <w:color w:val="333333"/>
          <w:kern w:val="36"/>
          <w:sz w:val="35"/>
          <w:szCs w:val="35"/>
          <w:lang w:eastAsia="da-DK"/>
        </w:rPr>
        <w:t>Coping</w:t>
      </w:r>
      <w:proofErr w:type="spellEnd"/>
    </w:p>
    <w:p w14:paraId="66B937B4" w14:textId="77777777" w:rsidR="0008050D" w:rsidRPr="0008050D" w:rsidRDefault="0008050D" w:rsidP="0008050D">
      <w:pPr>
        <w:spacing w:after="240"/>
        <w:rPr>
          <w:rFonts w:ascii="Arial" w:hAnsi="Arial" w:cs="Arial"/>
          <w:color w:val="333333"/>
          <w:sz w:val="19"/>
          <w:szCs w:val="19"/>
          <w:lang w:eastAsia="da-DK"/>
        </w:rPr>
      </w:pPr>
      <w:r w:rsidRPr="0008050D">
        <w:rPr>
          <w:rFonts w:ascii="Arial" w:hAnsi="Arial" w:cs="Arial"/>
          <w:color w:val="333333"/>
          <w:sz w:val="19"/>
          <w:szCs w:val="19"/>
          <w:lang w:eastAsia="da-DK"/>
        </w:rPr>
        <w:t xml:space="preserve">Hvordan forsøger vi på det personlige plan at håndtere stress-tilstande? Det siger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 xml:space="preserve">-teori noget om. Nogle af de første psykologer, der tænkte over det, var faktisk Sigmund Freud og hans datter Anna Freud med deres teorier om forsvarsmekanismer. I dag er en af hovedfigurerne i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-teori den amerikanske stressforsker Richard Lazarus. Han definerer </w:t>
      </w:r>
      <w:proofErr w:type="spellStart"/>
      <w:r w:rsidRPr="0008050D">
        <w:rPr>
          <w:rFonts w:ascii="Arial" w:hAnsi="Arial" w:cs="Arial"/>
          <w:i/>
          <w:iCs/>
          <w:color w:val="333333"/>
          <w:sz w:val="19"/>
          <w:szCs w:val="19"/>
          <w:lang w:eastAsia="da-DK"/>
        </w:rPr>
        <w:t>coping</w:t>
      </w:r>
      <w:proofErr w:type="spellEnd"/>
      <w:r w:rsidRPr="0008050D">
        <w:rPr>
          <w:rFonts w:ascii="Arial" w:hAnsi="Arial" w:cs="Arial"/>
          <w:color w:val="333333"/>
          <w:sz w:val="19"/>
          <w:szCs w:val="19"/>
          <w:lang w:eastAsia="da-DK"/>
        </w:rPr>
        <w:t xml:space="preserve"> som vores løbende forsøg på at håndtere situationer, der vurderes som stressende. Under disse forsøg forekommer der hele tiden nyvurderinger af situationen. Ofte mislykkes vores bestræbelser, men så forsøger vi måske med nye tiltag.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 xml:space="preserve"> omfatter således ikke blot forsøg, hvor vi lykkes med at mestre eller overkomme stress, men det omfatter alle vores forsøg på at håndtere stresstilstande, også dem der mislykkes. Begivenheder eller forhold, der vurderes som stressende, opdeler Lazarus i tre grupper (se boks).</w:t>
      </w:r>
    </w:p>
    <w:p w14:paraId="6A9ADF89" w14:textId="77777777" w:rsidR="0008050D" w:rsidRPr="0008050D" w:rsidRDefault="0008050D" w:rsidP="0008050D">
      <w:pPr>
        <w:numPr>
          <w:ilvl w:val="0"/>
          <w:numId w:val="1"/>
        </w:numPr>
        <w:shd w:val="clear" w:color="auto" w:fill="E6E6E6"/>
        <w:spacing w:after="74"/>
        <w:ind w:left="675"/>
        <w:rPr>
          <w:rFonts w:ascii="Arial" w:eastAsia="Times New Roman" w:hAnsi="Arial" w:cs="Arial"/>
          <w:color w:val="333333"/>
          <w:sz w:val="19"/>
          <w:szCs w:val="19"/>
          <w:lang w:eastAsia="da-DK"/>
        </w:rPr>
      </w:pPr>
      <w:r w:rsidRPr="0008050D">
        <w:rPr>
          <w:rFonts w:ascii="Arial" w:eastAsia="Times New Roman" w:hAnsi="Arial" w:cs="Arial"/>
          <w:color w:val="333333"/>
          <w:sz w:val="19"/>
          <w:szCs w:val="19"/>
          <w:lang w:eastAsia="da-DK"/>
        </w:rPr>
        <w:t>Skader her og nu på ens krop, sociale sikkerhed, selvværd eller status, herunder også tab.</w:t>
      </w:r>
    </w:p>
    <w:p w14:paraId="527E813B" w14:textId="77777777" w:rsidR="0008050D" w:rsidRPr="0008050D" w:rsidRDefault="0008050D" w:rsidP="0008050D">
      <w:pPr>
        <w:numPr>
          <w:ilvl w:val="0"/>
          <w:numId w:val="1"/>
        </w:numPr>
        <w:shd w:val="clear" w:color="auto" w:fill="E6E6E6"/>
        <w:spacing w:after="74"/>
        <w:ind w:left="675"/>
        <w:rPr>
          <w:rFonts w:ascii="Arial" w:eastAsia="Times New Roman" w:hAnsi="Arial" w:cs="Arial"/>
          <w:color w:val="333333"/>
          <w:sz w:val="19"/>
          <w:szCs w:val="19"/>
          <w:lang w:eastAsia="da-DK"/>
        </w:rPr>
      </w:pPr>
      <w:r w:rsidRPr="0008050D">
        <w:rPr>
          <w:rFonts w:ascii="Arial" w:eastAsia="Times New Roman" w:hAnsi="Arial" w:cs="Arial"/>
          <w:color w:val="333333"/>
          <w:sz w:val="19"/>
          <w:szCs w:val="19"/>
          <w:lang w:eastAsia="da-DK"/>
        </w:rPr>
        <w:t>Trusler i form af fremtidige eller umiddelbart forestående farer rettet mod ens fysiske eller psykiske velbefindende.</w:t>
      </w:r>
    </w:p>
    <w:p w14:paraId="5A3094F1" w14:textId="77777777" w:rsidR="0008050D" w:rsidRPr="0008050D" w:rsidRDefault="0008050D" w:rsidP="0008050D">
      <w:pPr>
        <w:numPr>
          <w:ilvl w:val="0"/>
          <w:numId w:val="1"/>
        </w:numPr>
        <w:shd w:val="clear" w:color="auto" w:fill="E6E6E6"/>
        <w:ind w:left="675"/>
        <w:rPr>
          <w:rFonts w:ascii="Arial" w:eastAsia="Times New Roman" w:hAnsi="Arial" w:cs="Arial"/>
          <w:color w:val="333333"/>
          <w:sz w:val="19"/>
          <w:szCs w:val="19"/>
          <w:lang w:eastAsia="da-DK"/>
        </w:rPr>
      </w:pPr>
      <w:r w:rsidRPr="0008050D">
        <w:rPr>
          <w:rFonts w:ascii="Arial" w:eastAsia="Times New Roman" w:hAnsi="Arial" w:cs="Arial"/>
          <w:color w:val="333333"/>
          <w:sz w:val="19"/>
          <w:szCs w:val="19"/>
          <w:lang w:eastAsia="da-DK"/>
        </w:rPr>
        <w:t>Udfordringer, som man tror man kan klare, men som afhænger af ens personlige indsats.</w:t>
      </w:r>
    </w:p>
    <w:p w14:paraId="14CEB998" w14:textId="77777777" w:rsidR="0008050D" w:rsidRPr="0008050D" w:rsidRDefault="0008050D" w:rsidP="0008050D">
      <w:pPr>
        <w:spacing w:after="240"/>
        <w:rPr>
          <w:rFonts w:ascii="Arial" w:hAnsi="Arial" w:cs="Arial"/>
          <w:color w:val="333333"/>
          <w:sz w:val="19"/>
          <w:szCs w:val="19"/>
          <w:lang w:eastAsia="da-DK"/>
        </w:rPr>
      </w:pPr>
      <w:r w:rsidRPr="0008050D">
        <w:rPr>
          <w:rFonts w:ascii="Arial" w:hAnsi="Arial" w:cs="Arial"/>
          <w:color w:val="333333"/>
          <w:sz w:val="19"/>
          <w:szCs w:val="19"/>
          <w:lang w:eastAsia="da-DK"/>
        </w:rPr>
        <w:t xml:space="preserve">Lazarus opererer med to omfattende og grundlæggende </w:t>
      </w:r>
      <w:proofErr w:type="spellStart"/>
      <w:r w:rsidRPr="0008050D">
        <w:rPr>
          <w:rFonts w:ascii="Arial" w:hAnsi="Arial" w:cs="Arial"/>
          <w:color w:val="333333"/>
          <w:sz w:val="19"/>
          <w:szCs w:val="19"/>
          <w:lang w:eastAsia="da-DK"/>
        </w:rPr>
        <w:t>copingstrategier</w:t>
      </w:r>
      <w:proofErr w:type="spellEnd"/>
      <w:r w:rsidRPr="0008050D">
        <w:rPr>
          <w:rFonts w:ascii="Arial" w:hAnsi="Arial" w:cs="Arial"/>
          <w:color w:val="333333"/>
          <w:sz w:val="19"/>
          <w:szCs w:val="19"/>
          <w:lang w:eastAsia="da-DK"/>
        </w:rPr>
        <w:t xml:space="preserve">, som vi tager i anvendelse for at håndtere stressede situationer. Det er henholdsvis problemfokuseret og emotionsfokuseret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w:t>
      </w:r>
    </w:p>
    <w:p w14:paraId="59B2C01A" w14:textId="77777777" w:rsidR="0008050D" w:rsidRPr="0008050D" w:rsidRDefault="0008050D" w:rsidP="0008050D">
      <w:pPr>
        <w:spacing w:after="240"/>
        <w:rPr>
          <w:rFonts w:ascii="Arial" w:hAnsi="Arial" w:cs="Arial"/>
          <w:color w:val="333333"/>
          <w:sz w:val="19"/>
          <w:szCs w:val="19"/>
          <w:lang w:eastAsia="da-DK"/>
        </w:rPr>
      </w:pPr>
      <w:r w:rsidRPr="0008050D">
        <w:rPr>
          <w:rFonts w:ascii="Arial" w:hAnsi="Arial" w:cs="Arial"/>
          <w:color w:val="333333"/>
          <w:sz w:val="19"/>
          <w:szCs w:val="19"/>
          <w:lang w:eastAsia="da-DK"/>
        </w:rPr>
        <w:t>I </w:t>
      </w:r>
      <w:r w:rsidRPr="0008050D">
        <w:rPr>
          <w:rFonts w:ascii="Arial" w:hAnsi="Arial" w:cs="Arial"/>
          <w:i/>
          <w:iCs/>
          <w:color w:val="333333"/>
          <w:sz w:val="19"/>
          <w:szCs w:val="19"/>
          <w:lang w:eastAsia="da-DK"/>
        </w:rPr>
        <w:t xml:space="preserve">problemfokuseret </w:t>
      </w:r>
      <w:proofErr w:type="spellStart"/>
      <w:r w:rsidRPr="0008050D">
        <w:rPr>
          <w:rFonts w:ascii="Arial" w:hAnsi="Arial" w:cs="Arial"/>
          <w:i/>
          <w:iCs/>
          <w:color w:val="333333"/>
          <w:sz w:val="19"/>
          <w:szCs w:val="19"/>
          <w:lang w:eastAsia="da-DK"/>
        </w:rPr>
        <w:t>coping</w:t>
      </w:r>
      <w:proofErr w:type="spellEnd"/>
      <w:r w:rsidRPr="0008050D">
        <w:rPr>
          <w:rFonts w:ascii="Arial" w:hAnsi="Arial" w:cs="Arial"/>
          <w:color w:val="333333"/>
          <w:sz w:val="19"/>
          <w:szCs w:val="19"/>
          <w:lang w:eastAsia="da-DK"/>
        </w:rPr>
        <w:t xml:space="preserve"> er vores opmærksomhed centreret omkring, hvad vi kan gøre for at ændre den situation, vi står i, så vi kan lette eller måske helt eliminere den stress, vi oplever. Problemfokuseret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 xml:space="preserve"> handler således om en praktisk tilgang til de problemer, vi står overfor. Vi kan direkte </w:t>
      </w:r>
      <w:r w:rsidRPr="0008050D">
        <w:rPr>
          <w:rFonts w:ascii="Arial" w:hAnsi="Arial" w:cs="Arial"/>
          <w:i/>
          <w:iCs/>
          <w:color w:val="333333"/>
          <w:sz w:val="19"/>
          <w:szCs w:val="19"/>
          <w:lang w:eastAsia="da-DK"/>
        </w:rPr>
        <w:t>konfrontere</w:t>
      </w:r>
      <w:r w:rsidRPr="0008050D">
        <w:rPr>
          <w:rFonts w:ascii="Arial" w:hAnsi="Arial" w:cs="Arial"/>
          <w:color w:val="333333"/>
          <w:sz w:val="19"/>
          <w:szCs w:val="19"/>
          <w:lang w:eastAsia="da-DK"/>
        </w:rPr>
        <w:t> vores chef med, at vi har for meget at lave, eller vi kan gå ind til naboen og fortælle som det er, at vi er meget generet af, at han spiller så højt musik sent på aftenen. Vi kan dog også </w:t>
      </w:r>
      <w:r w:rsidRPr="0008050D">
        <w:rPr>
          <w:rFonts w:ascii="Arial" w:hAnsi="Arial" w:cs="Arial"/>
          <w:i/>
          <w:iCs/>
          <w:color w:val="333333"/>
          <w:sz w:val="19"/>
          <w:szCs w:val="19"/>
          <w:lang w:eastAsia="da-DK"/>
        </w:rPr>
        <w:t>tålmodigt</w:t>
      </w:r>
      <w:r w:rsidRPr="0008050D">
        <w:rPr>
          <w:rFonts w:ascii="Arial" w:hAnsi="Arial" w:cs="Arial"/>
          <w:color w:val="333333"/>
          <w:sz w:val="19"/>
          <w:szCs w:val="19"/>
          <w:lang w:eastAsia="da-DK"/>
        </w:rPr>
        <w:t> vente med konfrontationen til en god lejlighed opstår. Vi kan forsøge at </w:t>
      </w:r>
      <w:r w:rsidRPr="0008050D">
        <w:rPr>
          <w:rFonts w:ascii="Arial" w:hAnsi="Arial" w:cs="Arial"/>
          <w:i/>
          <w:iCs/>
          <w:color w:val="333333"/>
          <w:sz w:val="19"/>
          <w:szCs w:val="19"/>
          <w:lang w:eastAsia="da-DK"/>
        </w:rPr>
        <w:t>planlægge</w:t>
      </w:r>
      <w:r w:rsidRPr="0008050D">
        <w:rPr>
          <w:rFonts w:ascii="Arial" w:hAnsi="Arial" w:cs="Arial"/>
          <w:color w:val="333333"/>
          <w:sz w:val="19"/>
          <w:szCs w:val="19"/>
          <w:lang w:eastAsia="da-DK"/>
        </w:rPr>
        <w:t> os ud af den stress-tilstand, vi er kommet i. Vi kan forsøge at afdække, hvad det er for kilder til stress, der findes i vores hverdag. Eller vi kan </w:t>
      </w:r>
      <w:r w:rsidRPr="0008050D">
        <w:rPr>
          <w:rFonts w:ascii="Arial" w:hAnsi="Arial" w:cs="Arial"/>
          <w:i/>
          <w:iCs/>
          <w:color w:val="333333"/>
          <w:sz w:val="19"/>
          <w:szCs w:val="19"/>
          <w:lang w:eastAsia="da-DK"/>
        </w:rPr>
        <w:t>lægge andre ting til side</w:t>
      </w:r>
      <w:r w:rsidRPr="0008050D">
        <w:rPr>
          <w:rFonts w:ascii="Arial" w:hAnsi="Arial" w:cs="Arial"/>
          <w:color w:val="333333"/>
          <w:sz w:val="19"/>
          <w:szCs w:val="19"/>
          <w:lang w:eastAsia="da-DK"/>
        </w:rPr>
        <w:t> for bedre at overkomme det, der stresser os.</w:t>
      </w:r>
    </w:p>
    <w:p w14:paraId="39809504" w14:textId="77777777" w:rsidR="0008050D" w:rsidRPr="0008050D" w:rsidRDefault="0008050D" w:rsidP="0008050D">
      <w:pPr>
        <w:rPr>
          <w:rFonts w:ascii="Arial" w:hAnsi="Arial" w:cs="Arial"/>
          <w:color w:val="333333"/>
          <w:sz w:val="19"/>
          <w:szCs w:val="19"/>
          <w:lang w:eastAsia="da-DK"/>
        </w:rPr>
      </w:pPr>
      <w:r w:rsidRPr="0008050D">
        <w:rPr>
          <w:rFonts w:ascii="Arial" w:hAnsi="Arial" w:cs="Arial"/>
          <w:color w:val="333333"/>
          <w:sz w:val="19"/>
          <w:szCs w:val="19"/>
          <w:lang w:eastAsia="da-DK"/>
        </w:rPr>
        <w:t>I </w:t>
      </w:r>
      <w:r w:rsidRPr="0008050D">
        <w:rPr>
          <w:rFonts w:ascii="Arial" w:hAnsi="Arial" w:cs="Arial"/>
          <w:i/>
          <w:iCs/>
          <w:color w:val="333333"/>
          <w:sz w:val="19"/>
          <w:szCs w:val="19"/>
          <w:lang w:eastAsia="da-DK"/>
        </w:rPr>
        <w:t xml:space="preserve">emotionsfokuseret </w:t>
      </w:r>
      <w:proofErr w:type="spellStart"/>
      <w:r w:rsidRPr="0008050D">
        <w:rPr>
          <w:rFonts w:ascii="Arial" w:hAnsi="Arial" w:cs="Arial"/>
          <w:i/>
          <w:iCs/>
          <w:color w:val="333333"/>
          <w:sz w:val="19"/>
          <w:szCs w:val="19"/>
          <w:lang w:eastAsia="da-DK"/>
        </w:rPr>
        <w:t>coping</w:t>
      </w:r>
      <w:proofErr w:type="spellEnd"/>
      <w:r w:rsidRPr="0008050D">
        <w:rPr>
          <w:rFonts w:ascii="Arial" w:hAnsi="Arial" w:cs="Arial"/>
          <w:color w:val="333333"/>
          <w:sz w:val="19"/>
          <w:szCs w:val="19"/>
          <w:lang w:eastAsia="da-DK"/>
        </w:rPr>
        <w:t> er vi ikke optaget af, hvordan vi kan ændre den situation, vi står i. I visse tilfælde vurderer vi måske, at der intet er, vi kan gøre for at ændre den eller overvinde de belastninger, vi står overfor. I stedet forsøger vi at gøre noget ved de ubehagelige følelser, vi har. Vi kan forsøge at </w:t>
      </w:r>
      <w:r w:rsidRPr="0008050D">
        <w:rPr>
          <w:rFonts w:ascii="Arial" w:hAnsi="Arial" w:cs="Arial"/>
          <w:i/>
          <w:iCs/>
          <w:color w:val="333333"/>
          <w:sz w:val="19"/>
          <w:szCs w:val="19"/>
          <w:lang w:eastAsia="da-DK"/>
        </w:rPr>
        <w:t>revurdere</w:t>
      </w:r>
      <w:r w:rsidRPr="0008050D">
        <w:rPr>
          <w:rFonts w:ascii="Arial" w:hAnsi="Arial" w:cs="Arial"/>
          <w:color w:val="333333"/>
          <w:sz w:val="19"/>
          <w:szCs w:val="19"/>
          <w:lang w:eastAsia="da-DK"/>
        </w:rPr>
        <w:t> og se mere positivt på den situation, der stresser os, og for eksempel sige til os selv, at naboens høje musik slet ikke er så irriterende, som vi først følte, eller at den sikkert skyldes manglende lydisolering, hvilket jo ikke er naboens skyld. Overfor en alvorlig sygdom, kan vi måske reagere med at </w:t>
      </w:r>
      <w:r w:rsidRPr="0008050D">
        <w:rPr>
          <w:rFonts w:ascii="Arial" w:hAnsi="Arial" w:cs="Arial"/>
          <w:i/>
          <w:iCs/>
          <w:color w:val="333333"/>
          <w:sz w:val="19"/>
          <w:szCs w:val="19"/>
          <w:lang w:eastAsia="da-DK"/>
        </w:rPr>
        <w:t>benægte</w:t>
      </w:r>
      <w:r w:rsidRPr="0008050D">
        <w:rPr>
          <w:rFonts w:ascii="Arial" w:hAnsi="Arial" w:cs="Arial"/>
          <w:color w:val="333333"/>
          <w:sz w:val="19"/>
          <w:szCs w:val="19"/>
          <w:lang w:eastAsia="da-DK"/>
        </w:rPr>
        <w:t> dens alvor. Vi kan forsøge at undgå at tænke for meget over den eller tale om den, eller vi kan lære at </w:t>
      </w:r>
      <w:r w:rsidRPr="0008050D">
        <w:rPr>
          <w:rFonts w:ascii="Arial" w:hAnsi="Arial" w:cs="Arial"/>
          <w:i/>
          <w:iCs/>
          <w:color w:val="333333"/>
          <w:sz w:val="19"/>
          <w:szCs w:val="19"/>
          <w:lang w:eastAsia="da-DK"/>
        </w:rPr>
        <w:t>acceptere</w:t>
      </w:r>
      <w:r w:rsidRPr="0008050D">
        <w:rPr>
          <w:rFonts w:ascii="Arial" w:hAnsi="Arial" w:cs="Arial"/>
          <w:color w:val="333333"/>
          <w:sz w:val="19"/>
          <w:szCs w:val="19"/>
          <w:lang w:eastAsia="da-DK"/>
        </w:rPr>
        <w:t> sygdommen og indstille os på, at det ikke kan være anderledes. Vi kan gå til fest og drikke os fuld i tiden op til en eksamen som en </w:t>
      </w:r>
      <w:r w:rsidRPr="0008050D">
        <w:rPr>
          <w:rFonts w:ascii="Arial" w:hAnsi="Arial" w:cs="Arial"/>
          <w:i/>
          <w:iCs/>
          <w:color w:val="333333"/>
          <w:sz w:val="19"/>
          <w:szCs w:val="19"/>
          <w:lang w:eastAsia="da-DK"/>
        </w:rPr>
        <w:t>flugt</w:t>
      </w:r>
      <w:r w:rsidRPr="0008050D">
        <w:rPr>
          <w:rFonts w:ascii="Arial" w:hAnsi="Arial" w:cs="Arial"/>
          <w:color w:val="333333"/>
          <w:sz w:val="19"/>
          <w:szCs w:val="19"/>
          <w:lang w:eastAsia="da-DK"/>
        </w:rPr>
        <w:t xml:space="preserve"> fra den nervøsitet og usikkerhed, en eksamen ofte er forbundet med. Vi kan begynde at løbe eller gå til meditation for at komme af med den stress, vi har i kroppen. Det sidste er i dag en meget udbredt og socialt acceptabel form for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 xml:space="preserve"> mod stress.</w:t>
      </w:r>
    </w:p>
    <w:tbl>
      <w:tblPr>
        <w:tblW w:w="7185" w:type="dxa"/>
        <w:tblCellMar>
          <w:top w:w="15" w:type="dxa"/>
          <w:left w:w="15" w:type="dxa"/>
          <w:bottom w:w="15" w:type="dxa"/>
          <w:right w:w="15" w:type="dxa"/>
        </w:tblCellMar>
        <w:tblLook w:val="04A0" w:firstRow="1" w:lastRow="0" w:firstColumn="1" w:lastColumn="0" w:noHBand="0" w:noVBand="1"/>
      </w:tblPr>
      <w:tblGrid>
        <w:gridCol w:w="3303"/>
        <w:gridCol w:w="3882"/>
      </w:tblGrid>
      <w:tr w:rsidR="0008050D" w:rsidRPr="0008050D" w14:paraId="6ABE9AD3" w14:textId="77777777" w:rsidTr="0008050D">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14E17FB1" w14:textId="77777777" w:rsidR="0008050D" w:rsidRPr="0008050D" w:rsidRDefault="0008050D" w:rsidP="0008050D">
            <w:pPr>
              <w:jc w:val="center"/>
              <w:rPr>
                <w:rFonts w:ascii="Times New Roman" w:eastAsia="Times New Roman" w:hAnsi="Times New Roman" w:cs="Times New Roman"/>
                <w:b/>
                <w:bCs/>
                <w:sz w:val="16"/>
                <w:szCs w:val="16"/>
                <w:lang w:eastAsia="da-DK"/>
              </w:rPr>
            </w:pPr>
            <w:proofErr w:type="spellStart"/>
            <w:r w:rsidRPr="0008050D">
              <w:rPr>
                <w:rFonts w:ascii="Times New Roman" w:eastAsia="Times New Roman" w:hAnsi="Times New Roman" w:cs="Times New Roman"/>
                <w:b/>
                <w:bCs/>
                <w:sz w:val="16"/>
                <w:szCs w:val="16"/>
                <w:lang w:eastAsia="da-DK"/>
              </w:rPr>
              <w:t>Coping</w:t>
            </w:r>
            <w:proofErr w:type="spellEnd"/>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29EC567C" w14:textId="77777777" w:rsidR="0008050D" w:rsidRPr="0008050D" w:rsidRDefault="0008050D" w:rsidP="0008050D">
            <w:pPr>
              <w:jc w:val="center"/>
              <w:rPr>
                <w:rFonts w:ascii="Times New Roman" w:eastAsia="Times New Roman" w:hAnsi="Times New Roman" w:cs="Times New Roman"/>
                <w:b/>
                <w:bCs/>
                <w:sz w:val="16"/>
                <w:szCs w:val="16"/>
                <w:lang w:eastAsia="da-DK"/>
              </w:rPr>
            </w:pPr>
            <w:r w:rsidRPr="0008050D">
              <w:rPr>
                <w:rFonts w:ascii="Times New Roman" w:eastAsia="Times New Roman" w:hAnsi="Times New Roman" w:cs="Times New Roman"/>
                <w:b/>
                <w:bCs/>
                <w:sz w:val="16"/>
                <w:szCs w:val="16"/>
                <w:lang w:eastAsia="da-DK"/>
              </w:rPr>
              <w:t>Strategi</w:t>
            </w:r>
          </w:p>
        </w:tc>
      </w:tr>
      <w:tr w:rsidR="0008050D" w:rsidRPr="0008050D" w14:paraId="6B39732A" w14:textId="77777777" w:rsidTr="0008050D">
        <w:tc>
          <w:tcPr>
            <w:tcW w:w="0" w:type="auto"/>
            <w:vMerge w:val="restart"/>
            <w:tcBorders>
              <w:top w:val="single" w:sz="6" w:space="0" w:color="DBDBDB"/>
              <w:left w:val="single" w:sz="6" w:space="0" w:color="DBDBDB"/>
              <w:bottom w:val="single" w:sz="6" w:space="0" w:color="DBDBDB"/>
              <w:right w:val="single" w:sz="6" w:space="0" w:color="DBDBDB"/>
            </w:tcBorders>
            <w:shd w:val="clear" w:color="auto" w:fill="E8E0CB"/>
            <w:tcMar>
              <w:top w:w="120" w:type="dxa"/>
              <w:left w:w="120" w:type="dxa"/>
              <w:bottom w:w="120" w:type="dxa"/>
              <w:right w:w="120" w:type="dxa"/>
            </w:tcMar>
            <w:hideMark/>
          </w:tcPr>
          <w:p w14:paraId="2D46914E"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b/>
                <w:bCs/>
                <w:sz w:val="16"/>
                <w:szCs w:val="16"/>
                <w:lang w:eastAsia="da-DK"/>
              </w:rPr>
              <w:t xml:space="preserve">Problemfokuseret </w:t>
            </w:r>
            <w:proofErr w:type="spellStart"/>
            <w:r w:rsidRPr="0008050D">
              <w:rPr>
                <w:rFonts w:ascii="Times New Roman" w:eastAsia="Times New Roman" w:hAnsi="Times New Roman" w:cs="Times New Roman"/>
                <w:b/>
                <w:bCs/>
                <w:sz w:val="16"/>
                <w:szCs w:val="16"/>
                <w:lang w:eastAsia="da-DK"/>
              </w:rPr>
              <w:t>coping</w:t>
            </w:r>
            <w:proofErr w:type="spellEnd"/>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7413275"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Planlægning</w:t>
            </w:r>
          </w:p>
        </w:tc>
      </w:tr>
      <w:tr w:rsidR="0008050D" w:rsidRPr="0008050D" w14:paraId="5C5634EE" w14:textId="77777777" w:rsidTr="0008050D">
        <w:tc>
          <w:tcPr>
            <w:tcW w:w="0" w:type="auto"/>
            <w:vMerge/>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16040919" w14:textId="77777777" w:rsidR="0008050D" w:rsidRPr="0008050D" w:rsidRDefault="0008050D" w:rsidP="0008050D">
            <w:pPr>
              <w:rPr>
                <w:rFonts w:ascii="Times New Roman" w:eastAsia="Times New Roman" w:hAnsi="Times New Roman" w:cs="Times New Roman"/>
                <w:sz w:val="16"/>
                <w:szCs w:val="16"/>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3DDBADB"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Udskydelse af andre aktiviteter</w:t>
            </w:r>
          </w:p>
        </w:tc>
      </w:tr>
      <w:tr w:rsidR="0008050D" w:rsidRPr="0008050D" w14:paraId="7236B7AD" w14:textId="77777777" w:rsidTr="0008050D">
        <w:tc>
          <w:tcPr>
            <w:tcW w:w="0" w:type="auto"/>
            <w:vMerge/>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72397256" w14:textId="77777777" w:rsidR="0008050D" w:rsidRPr="0008050D" w:rsidRDefault="0008050D" w:rsidP="0008050D">
            <w:pPr>
              <w:rPr>
                <w:rFonts w:ascii="Times New Roman" w:eastAsia="Times New Roman" w:hAnsi="Times New Roman" w:cs="Times New Roman"/>
                <w:sz w:val="16"/>
                <w:szCs w:val="16"/>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0E45251"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Praktisk social støtte (råd, hjælp)</w:t>
            </w:r>
          </w:p>
        </w:tc>
      </w:tr>
      <w:tr w:rsidR="0008050D" w:rsidRPr="0008050D" w14:paraId="1BFCD57F" w14:textId="77777777" w:rsidTr="0008050D">
        <w:tc>
          <w:tcPr>
            <w:tcW w:w="0" w:type="auto"/>
            <w:vMerge/>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38316847" w14:textId="77777777" w:rsidR="0008050D" w:rsidRPr="0008050D" w:rsidRDefault="0008050D" w:rsidP="0008050D">
            <w:pPr>
              <w:rPr>
                <w:rFonts w:ascii="Times New Roman" w:eastAsia="Times New Roman" w:hAnsi="Times New Roman" w:cs="Times New Roman"/>
                <w:sz w:val="16"/>
                <w:szCs w:val="16"/>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A7A2C28"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Konfrontation</w:t>
            </w:r>
          </w:p>
        </w:tc>
      </w:tr>
      <w:tr w:rsidR="0008050D" w:rsidRPr="0008050D" w14:paraId="17CD4C80" w14:textId="77777777" w:rsidTr="0008050D">
        <w:tc>
          <w:tcPr>
            <w:tcW w:w="0" w:type="auto"/>
            <w:vMerge/>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4D97303E" w14:textId="77777777" w:rsidR="0008050D" w:rsidRPr="0008050D" w:rsidRDefault="0008050D" w:rsidP="0008050D">
            <w:pPr>
              <w:rPr>
                <w:rFonts w:ascii="Times New Roman" w:eastAsia="Times New Roman" w:hAnsi="Times New Roman" w:cs="Times New Roman"/>
                <w:sz w:val="16"/>
                <w:szCs w:val="16"/>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C22A2D3"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Tålmodighed</w:t>
            </w:r>
          </w:p>
        </w:tc>
      </w:tr>
      <w:tr w:rsidR="0008050D" w:rsidRPr="0008050D" w14:paraId="13A337D8" w14:textId="77777777" w:rsidTr="0008050D">
        <w:tc>
          <w:tcPr>
            <w:tcW w:w="0" w:type="auto"/>
            <w:vMerge w:val="restart"/>
            <w:tcBorders>
              <w:top w:val="single" w:sz="6" w:space="0" w:color="DBDBDB"/>
              <w:left w:val="single" w:sz="6" w:space="0" w:color="DBDBDB"/>
              <w:bottom w:val="single" w:sz="6" w:space="0" w:color="DBDBDB"/>
              <w:right w:val="single" w:sz="6" w:space="0" w:color="DBDBDB"/>
            </w:tcBorders>
            <w:shd w:val="clear" w:color="auto" w:fill="E8E0CB"/>
            <w:tcMar>
              <w:top w:w="120" w:type="dxa"/>
              <w:left w:w="120" w:type="dxa"/>
              <w:bottom w:w="120" w:type="dxa"/>
              <w:right w:w="120" w:type="dxa"/>
            </w:tcMar>
            <w:hideMark/>
          </w:tcPr>
          <w:p w14:paraId="39FC87CB"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b/>
                <w:bCs/>
                <w:sz w:val="16"/>
                <w:szCs w:val="16"/>
                <w:lang w:eastAsia="da-DK"/>
              </w:rPr>
              <w:t xml:space="preserve">Emotionsfokuseret </w:t>
            </w:r>
            <w:proofErr w:type="spellStart"/>
            <w:r w:rsidRPr="0008050D">
              <w:rPr>
                <w:rFonts w:ascii="Times New Roman" w:eastAsia="Times New Roman" w:hAnsi="Times New Roman" w:cs="Times New Roman"/>
                <w:b/>
                <w:bCs/>
                <w:sz w:val="16"/>
                <w:szCs w:val="16"/>
                <w:lang w:eastAsia="da-DK"/>
              </w:rPr>
              <w:t>coping</w:t>
            </w:r>
            <w:proofErr w:type="spellEnd"/>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7F2408D"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Positiv revurdering af situationen</w:t>
            </w:r>
          </w:p>
        </w:tc>
      </w:tr>
      <w:tr w:rsidR="0008050D" w:rsidRPr="0008050D" w14:paraId="1EE06A59" w14:textId="77777777" w:rsidTr="0008050D">
        <w:tc>
          <w:tcPr>
            <w:tcW w:w="0" w:type="auto"/>
            <w:vMerge/>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77A20C0B" w14:textId="77777777" w:rsidR="0008050D" w:rsidRPr="0008050D" w:rsidRDefault="0008050D" w:rsidP="0008050D">
            <w:pPr>
              <w:rPr>
                <w:rFonts w:ascii="Times New Roman" w:eastAsia="Times New Roman" w:hAnsi="Times New Roman" w:cs="Times New Roman"/>
                <w:sz w:val="16"/>
                <w:szCs w:val="16"/>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EB4F324"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Accept</w:t>
            </w:r>
          </w:p>
        </w:tc>
      </w:tr>
      <w:tr w:rsidR="0008050D" w:rsidRPr="0008050D" w14:paraId="002D2693" w14:textId="77777777" w:rsidTr="0008050D">
        <w:tc>
          <w:tcPr>
            <w:tcW w:w="0" w:type="auto"/>
            <w:vMerge/>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225C89A3" w14:textId="77777777" w:rsidR="0008050D" w:rsidRPr="0008050D" w:rsidRDefault="0008050D" w:rsidP="0008050D">
            <w:pPr>
              <w:rPr>
                <w:rFonts w:ascii="Times New Roman" w:eastAsia="Times New Roman" w:hAnsi="Times New Roman" w:cs="Times New Roman"/>
                <w:sz w:val="16"/>
                <w:szCs w:val="16"/>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318F99F"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Benægtelse, rationalisering m.m.</w:t>
            </w:r>
          </w:p>
        </w:tc>
      </w:tr>
      <w:tr w:rsidR="0008050D" w:rsidRPr="0008050D" w14:paraId="05D1E1BF" w14:textId="77777777" w:rsidTr="0008050D">
        <w:tc>
          <w:tcPr>
            <w:tcW w:w="0" w:type="auto"/>
            <w:vMerge/>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5F2D98C3" w14:textId="77777777" w:rsidR="0008050D" w:rsidRPr="0008050D" w:rsidRDefault="0008050D" w:rsidP="0008050D">
            <w:pPr>
              <w:rPr>
                <w:rFonts w:ascii="Times New Roman" w:eastAsia="Times New Roman" w:hAnsi="Times New Roman" w:cs="Times New Roman"/>
                <w:sz w:val="16"/>
                <w:szCs w:val="16"/>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34A55FE"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(Selv)kontrol af følelser</w:t>
            </w:r>
          </w:p>
        </w:tc>
      </w:tr>
      <w:tr w:rsidR="0008050D" w:rsidRPr="0008050D" w14:paraId="7128E24A" w14:textId="77777777" w:rsidTr="0008050D">
        <w:tc>
          <w:tcPr>
            <w:tcW w:w="0" w:type="auto"/>
            <w:vMerge/>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5FCE0239" w14:textId="77777777" w:rsidR="0008050D" w:rsidRPr="0008050D" w:rsidRDefault="0008050D" w:rsidP="0008050D">
            <w:pPr>
              <w:rPr>
                <w:rFonts w:ascii="Times New Roman" w:eastAsia="Times New Roman" w:hAnsi="Times New Roman" w:cs="Times New Roman"/>
                <w:sz w:val="16"/>
                <w:szCs w:val="16"/>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D383A7E"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Distancering</w:t>
            </w:r>
          </w:p>
        </w:tc>
      </w:tr>
      <w:tr w:rsidR="0008050D" w:rsidRPr="0008050D" w14:paraId="3D92A964" w14:textId="77777777" w:rsidTr="0008050D">
        <w:tc>
          <w:tcPr>
            <w:tcW w:w="0" w:type="auto"/>
            <w:vMerge/>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487E2E16" w14:textId="77777777" w:rsidR="0008050D" w:rsidRPr="0008050D" w:rsidRDefault="0008050D" w:rsidP="0008050D">
            <w:pPr>
              <w:rPr>
                <w:rFonts w:ascii="Times New Roman" w:eastAsia="Times New Roman" w:hAnsi="Times New Roman" w:cs="Times New Roman"/>
                <w:sz w:val="16"/>
                <w:szCs w:val="16"/>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BBAEFEA"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Religion</w:t>
            </w:r>
          </w:p>
        </w:tc>
      </w:tr>
      <w:tr w:rsidR="0008050D" w:rsidRPr="0008050D" w14:paraId="4FD5F17C" w14:textId="77777777" w:rsidTr="0008050D">
        <w:tc>
          <w:tcPr>
            <w:tcW w:w="0" w:type="auto"/>
            <w:vMerge/>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3E7942CF" w14:textId="77777777" w:rsidR="0008050D" w:rsidRPr="0008050D" w:rsidRDefault="0008050D" w:rsidP="0008050D">
            <w:pPr>
              <w:rPr>
                <w:rFonts w:ascii="Times New Roman" w:eastAsia="Times New Roman" w:hAnsi="Times New Roman" w:cs="Times New Roman"/>
                <w:sz w:val="16"/>
                <w:szCs w:val="16"/>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D04E51A"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Fysisk udfoldelse og afslapning</w:t>
            </w:r>
          </w:p>
        </w:tc>
      </w:tr>
      <w:tr w:rsidR="0008050D" w:rsidRPr="0008050D" w14:paraId="3603F845" w14:textId="77777777" w:rsidTr="0008050D">
        <w:tc>
          <w:tcPr>
            <w:tcW w:w="0" w:type="auto"/>
            <w:vMerge/>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5D9DF01F" w14:textId="77777777" w:rsidR="0008050D" w:rsidRPr="0008050D" w:rsidRDefault="0008050D" w:rsidP="0008050D">
            <w:pPr>
              <w:rPr>
                <w:rFonts w:ascii="Times New Roman" w:eastAsia="Times New Roman" w:hAnsi="Times New Roman" w:cs="Times New Roman"/>
                <w:sz w:val="16"/>
                <w:szCs w:val="16"/>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F11B972"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Emotionel social støtte</w:t>
            </w:r>
          </w:p>
        </w:tc>
      </w:tr>
      <w:tr w:rsidR="0008050D" w:rsidRPr="0008050D" w14:paraId="7E2BD1D8" w14:textId="77777777" w:rsidTr="0008050D">
        <w:tc>
          <w:tcPr>
            <w:tcW w:w="0" w:type="auto"/>
            <w:vMerge/>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51584F33" w14:textId="77777777" w:rsidR="0008050D" w:rsidRPr="0008050D" w:rsidRDefault="0008050D" w:rsidP="0008050D">
            <w:pPr>
              <w:rPr>
                <w:rFonts w:ascii="Times New Roman" w:eastAsia="Times New Roman" w:hAnsi="Times New Roman" w:cs="Times New Roman"/>
                <w:sz w:val="16"/>
                <w:szCs w:val="16"/>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3E33317"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Brug af alkohol og stoffer</w:t>
            </w:r>
          </w:p>
        </w:tc>
      </w:tr>
    </w:tbl>
    <w:p w14:paraId="721E3929" w14:textId="77777777" w:rsidR="0008050D" w:rsidRPr="0008050D" w:rsidRDefault="0008050D" w:rsidP="0008050D">
      <w:pPr>
        <w:textAlignment w:val="baseline"/>
        <w:rPr>
          <w:rFonts w:ascii="Arial" w:eastAsia="Times New Roman" w:hAnsi="Arial" w:cs="Arial"/>
          <w:b/>
          <w:bCs/>
          <w:color w:val="666666"/>
          <w:sz w:val="17"/>
          <w:szCs w:val="17"/>
          <w:lang w:eastAsia="da-DK"/>
        </w:rPr>
      </w:pPr>
      <w:r w:rsidRPr="0008050D">
        <w:rPr>
          <w:rFonts w:ascii="Arial" w:eastAsia="Times New Roman" w:hAnsi="Arial" w:cs="Arial"/>
          <w:b/>
          <w:bCs/>
          <w:color w:val="666666"/>
          <w:sz w:val="17"/>
          <w:szCs w:val="17"/>
          <w:lang w:eastAsia="da-DK"/>
        </w:rPr>
        <w:t>Ill. 23.11</w:t>
      </w:r>
    </w:p>
    <w:p w14:paraId="0C83D71A" w14:textId="77777777" w:rsidR="0008050D" w:rsidRPr="0008050D" w:rsidRDefault="0008050D" w:rsidP="0008050D">
      <w:pPr>
        <w:rPr>
          <w:rFonts w:ascii="Arial" w:hAnsi="Arial" w:cs="Arial"/>
          <w:color w:val="666666"/>
          <w:sz w:val="17"/>
          <w:szCs w:val="17"/>
          <w:lang w:eastAsia="da-DK"/>
        </w:rPr>
      </w:pPr>
      <w:r w:rsidRPr="0008050D">
        <w:rPr>
          <w:rFonts w:ascii="Arial" w:hAnsi="Arial" w:cs="Arial"/>
          <w:color w:val="666666"/>
          <w:sz w:val="17"/>
          <w:szCs w:val="17"/>
          <w:lang w:eastAsia="da-DK"/>
        </w:rPr>
        <w:t xml:space="preserve">Forskellige typer af </w:t>
      </w:r>
      <w:proofErr w:type="spellStart"/>
      <w:r w:rsidRPr="0008050D">
        <w:rPr>
          <w:rFonts w:ascii="Arial" w:hAnsi="Arial" w:cs="Arial"/>
          <w:color w:val="666666"/>
          <w:sz w:val="17"/>
          <w:szCs w:val="17"/>
          <w:lang w:eastAsia="da-DK"/>
        </w:rPr>
        <w:t>copingstrategier</w:t>
      </w:r>
      <w:proofErr w:type="spellEnd"/>
      <w:r w:rsidRPr="0008050D">
        <w:rPr>
          <w:rFonts w:ascii="Arial" w:hAnsi="Arial" w:cs="Arial"/>
          <w:color w:val="666666"/>
          <w:sz w:val="17"/>
          <w:szCs w:val="17"/>
          <w:lang w:eastAsia="da-DK"/>
        </w:rPr>
        <w:t>. </w:t>
      </w:r>
    </w:p>
    <w:p w14:paraId="38DFC801" w14:textId="77777777" w:rsidR="0008050D" w:rsidRPr="0008050D" w:rsidRDefault="0008050D" w:rsidP="0008050D">
      <w:pPr>
        <w:spacing w:after="240"/>
        <w:rPr>
          <w:rFonts w:ascii="Arial" w:hAnsi="Arial" w:cs="Arial"/>
          <w:color w:val="333333"/>
          <w:sz w:val="19"/>
          <w:szCs w:val="19"/>
          <w:lang w:eastAsia="da-DK"/>
        </w:rPr>
      </w:pPr>
      <w:r w:rsidRPr="0008050D">
        <w:rPr>
          <w:rFonts w:ascii="Arial" w:hAnsi="Arial" w:cs="Arial"/>
          <w:color w:val="333333"/>
          <w:sz w:val="19"/>
          <w:szCs w:val="19"/>
          <w:lang w:eastAsia="da-DK"/>
        </w:rPr>
        <w:t xml:space="preserve">Problemet med de emotionsfokuserede </w:t>
      </w:r>
      <w:proofErr w:type="spellStart"/>
      <w:r w:rsidRPr="0008050D">
        <w:rPr>
          <w:rFonts w:ascii="Arial" w:hAnsi="Arial" w:cs="Arial"/>
          <w:color w:val="333333"/>
          <w:sz w:val="19"/>
          <w:szCs w:val="19"/>
          <w:lang w:eastAsia="da-DK"/>
        </w:rPr>
        <w:t>copingstrategier</w:t>
      </w:r>
      <w:proofErr w:type="spellEnd"/>
      <w:r w:rsidRPr="0008050D">
        <w:rPr>
          <w:rFonts w:ascii="Arial" w:hAnsi="Arial" w:cs="Arial"/>
          <w:color w:val="333333"/>
          <w:sz w:val="19"/>
          <w:szCs w:val="19"/>
          <w:lang w:eastAsia="da-DK"/>
        </w:rPr>
        <w:t xml:space="preserve"> er selvfølgelig, at de ikke ændrer den stressende situation, vi står i. I nogle tilfælde er de ligefrem en flugt fra situationen eller et selvbedrag om, at den ikke længere påvirker os. På den anden side kan emotionsfokuseret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 xml:space="preserve"> også være afgørende for eller en vigtig komponent i at komme over en stress-tilstand. Evnen til at distancere sig fra de problemer, man står overfor, og kunne skyde dem til side for en tid, kan for eksempel være vigtig i forbindelse med at komme sig over et tab af en nærtstående person og måske ligefrem tvinge sig selv til igen at deltage i hverdagens gøremål. Og brugen af fysisk udfoldelse eller emotionel social støtte kan ligeledes være en måde at tage toppen af en stress-tilstand, så man måske får mere overskud til at fokusere på praktisk problemløsning.</w:t>
      </w:r>
    </w:p>
    <w:p w14:paraId="7C0893BE" w14:textId="77777777" w:rsidR="0008050D" w:rsidRPr="0008050D" w:rsidRDefault="0008050D" w:rsidP="0008050D">
      <w:pPr>
        <w:spacing w:after="240"/>
        <w:rPr>
          <w:rFonts w:ascii="Arial" w:hAnsi="Arial" w:cs="Arial"/>
          <w:color w:val="333333"/>
          <w:sz w:val="19"/>
          <w:szCs w:val="19"/>
          <w:lang w:eastAsia="da-DK"/>
        </w:rPr>
      </w:pPr>
      <w:r w:rsidRPr="0008050D">
        <w:rPr>
          <w:rFonts w:ascii="Arial" w:hAnsi="Arial" w:cs="Arial"/>
          <w:color w:val="333333"/>
          <w:sz w:val="19"/>
          <w:szCs w:val="19"/>
          <w:lang w:eastAsia="da-DK"/>
        </w:rPr>
        <w:t xml:space="preserve">Man får let den tanke, at den problemfokuserede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 xml:space="preserve"> må være den mest effektive måde at få løst op for en stressende situation. Det kan den også i mange tilfælde være. Men der kan også være situationer, hvor nogle problemfokuserede </w:t>
      </w:r>
      <w:proofErr w:type="spellStart"/>
      <w:r w:rsidRPr="0008050D">
        <w:rPr>
          <w:rFonts w:ascii="Arial" w:hAnsi="Arial" w:cs="Arial"/>
          <w:color w:val="333333"/>
          <w:sz w:val="19"/>
          <w:szCs w:val="19"/>
          <w:lang w:eastAsia="da-DK"/>
        </w:rPr>
        <w:t>copingstrategier</w:t>
      </w:r>
      <w:proofErr w:type="spellEnd"/>
      <w:r w:rsidRPr="0008050D">
        <w:rPr>
          <w:rFonts w:ascii="Arial" w:hAnsi="Arial" w:cs="Arial"/>
          <w:color w:val="333333"/>
          <w:sz w:val="19"/>
          <w:szCs w:val="19"/>
          <w:lang w:eastAsia="da-DK"/>
        </w:rPr>
        <w:t xml:space="preserve"> er mindre heldige eller højst kan være en komponent i at overvinde den stress, man kæmper med. Går vi ind til naboen og konfronterer ham direkte med den høje musik, risikerer vi måske at konfrontationen ender ud i en konflikt, som gør situationen endnu mere uløselig. Og tager vi eksemplet med et tab af en nærtstående person, så har den problemfokuserede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 xml:space="preserve"> ofte ikke meget at tilbyde, fordi intet kan ændre på tabet. Her er det nødvendigt, at man på en eller anden måde indstiller sig på tabet og med tiden lærer emotionelt at </w:t>
      </w:r>
      <w:proofErr w:type="spellStart"/>
      <w:r w:rsidRPr="0008050D">
        <w:rPr>
          <w:rFonts w:ascii="Arial" w:hAnsi="Arial" w:cs="Arial"/>
          <w:color w:val="333333"/>
          <w:sz w:val="19"/>
          <w:szCs w:val="19"/>
          <w:lang w:eastAsia="da-DK"/>
        </w:rPr>
        <w:t>cope</w:t>
      </w:r>
      <w:proofErr w:type="spellEnd"/>
      <w:r w:rsidRPr="0008050D">
        <w:rPr>
          <w:rFonts w:ascii="Arial" w:hAnsi="Arial" w:cs="Arial"/>
          <w:color w:val="333333"/>
          <w:sz w:val="19"/>
          <w:szCs w:val="19"/>
          <w:lang w:eastAsia="da-DK"/>
        </w:rPr>
        <w:t xml:space="preserve"> med det.</w:t>
      </w:r>
    </w:p>
    <w:p w14:paraId="7018E7DE" w14:textId="77777777" w:rsidR="0008050D" w:rsidRPr="0008050D" w:rsidRDefault="0008050D" w:rsidP="0008050D">
      <w:pPr>
        <w:spacing w:after="240"/>
        <w:rPr>
          <w:rFonts w:ascii="Arial" w:hAnsi="Arial" w:cs="Arial"/>
          <w:color w:val="333333"/>
          <w:sz w:val="19"/>
          <w:szCs w:val="19"/>
          <w:lang w:eastAsia="da-DK"/>
        </w:rPr>
      </w:pPr>
      <w:r w:rsidRPr="0008050D">
        <w:rPr>
          <w:rFonts w:ascii="Arial" w:hAnsi="Arial" w:cs="Arial"/>
          <w:color w:val="333333"/>
          <w:sz w:val="19"/>
          <w:szCs w:val="19"/>
          <w:lang w:eastAsia="da-DK"/>
        </w:rPr>
        <w:t xml:space="preserve">Endelig skal det også med, at problemfokuseret og emotionsfokuseret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 xml:space="preserve"> ikke er to klart afgrænsede </w:t>
      </w:r>
      <w:proofErr w:type="spellStart"/>
      <w:r w:rsidRPr="0008050D">
        <w:rPr>
          <w:rFonts w:ascii="Arial" w:hAnsi="Arial" w:cs="Arial"/>
          <w:color w:val="333333"/>
          <w:sz w:val="19"/>
          <w:szCs w:val="19"/>
          <w:lang w:eastAsia="da-DK"/>
        </w:rPr>
        <w:t>copingstrategier</w:t>
      </w:r>
      <w:proofErr w:type="spellEnd"/>
      <w:r w:rsidRPr="0008050D">
        <w:rPr>
          <w:rFonts w:ascii="Arial" w:hAnsi="Arial" w:cs="Arial"/>
          <w:color w:val="333333"/>
          <w:sz w:val="19"/>
          <w:szCs w:val="19"/>
          <w:lang w:eastAsia="da-DK"/>
        </w:rPr>
        <w:t xml:space="preserve">. Det er mere reglen end undtagelsen, at de optræder og bliver brugt sammen i den enkelte situation og ofte støtter hinanden. Det er også således, at man ikke altid kan afgøre om en handling er enten problemfokuseret eller emotionsfokuseret, og i flere tilfælde kan der være tale om begge dele. Bruger man f.eks. meditation eller fysisk udfoldelse for at komme noget af den stress til livs, der kan ophobe sig i forbindelse med en eksamen, så vil vi måske umiddelbart betragte det som emotionsfokuseret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 xml:space="preserve">, men samtidig kan meditationen eller den fysiske udfoldelse også være det, der gør, at vi med større energi fokus og energi kan koncentrere om at forberede os til eksamen, og i det tilfælde bliver meditationen og den fysiske udfoldelse samtidig til en del af en problemfokuseret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w:t>
      </w:r>
    </w:p>
    <w:p w14:paraId="068415A1" w14:textId="77777777" w:rsidR="0008050D" w:rsidRPr="0008050D" w:rsidRDefault="0008050D" w:rsidP="0008050D">
      <w:pPr>
        <w:rPr>
          <w:rFonts w:ascii="Arial" w:hAnsi="Arial" w:cs="Arial"/>
          <w:color w:val="333333"/>
          <w:sz w:val="19"/>
          <w:szCs w:val="19"/>
          <w:lang w:eastAsia="da-DK"/>
        </w:rPr>
      </w:pPr>
      <w:r w:rsidRPr="0008050D">
        <w:rPr>
          <w:rFonts w:ascii="Arial" w:hAnsi="Arial" w:cs="Arial"/>
          <w:color w:val="333333"/>
          <w:sz w:val="19"/>
          <w:szCs w:val="19"/>
          <w:lang w:eastAsia="da-DK"/>
        </w:rPr>
        <w:t xml:space="preserve">Flere undersøgelser peger på, at vores anvendelse af de forskellige </w:t>
      </w:r>
      <w:proofErr w:type="spellStart"/>
      <w:r w:rsidRPr="0008050D">
        <w:rPr>
          <w:rFonts w:ascii="Arial" w:hAnsi="Arial" w:cs="Arial"/>
          <w:color w:val="333333"/>
          <w:sz w:val="19"/>
          <w:szCs w:val="19"/>
          <w:lang w:eastAsia="da-DK"/>
        </w:rPr>
        <w:t>copingstrategier</w:t>
      </w:r>
      <w:proofErr w:type="spellEnd"/>
      <w:r w:rsidRPr="0008050D">
        <w:rPr>
          <w:rFonts w:ascii="Arial" w:hAnsi="Arial" w:cs="Arial"/>
          <w:color w:val="333333"/>
          <w:sz w:val="19"/>
          <w:szCs w:val="19"/>
          <w:lang w:eastAsia="da-DK"/>
        </w:rPr>
        <w:t xml:space="preserve"> ikke blot afhænger af situationen, men også af hvilke personlighedstræk, vi er i besiddelse af. Et eksempel er en korrelationsundersøgelse fra 2010 (</w:t>
      </w:r>
      <w:proofErr w:type="spellStart"/>
      <w:r w:rsidRPr="0008050D">
        <w:rPr>
          <w:rFonts w:ascii="Arial" w:hAnsi="Arial" w:cs="Arial"/>
          <w:color w:val="333333"/>
          <w:sz w:val="19"/>
          <w:szCs w:val="19"/>
          <w:lang w:eastAsia="da-DK"/>
        </w:rPr>
        <w:t>Leandro</w:t>
      </w:r>
      <w:proofErr w:type="spellEnd"/>
      <w:r w:rsidRPr="0008050D">
        <w:rPr>
          <w:rFonts w:ascii="Arial" w:hAnsi="Arial" w:cs="Arial"/>
          <w:color w:val="333333"/>
          <w:sz w:val="19"/>
          <w:szCs w:val="19"/>
          <w:lang w:eastAsia="da-DK"/>
        </w:rPr>
        <w:t xml:space="preserve"> og Castillo, 2010), der så på sammenhængen mellem personlighedstræk og </w:t>
      </w:r>
      <w:proofErr w:type="spellStart"/>
      <w:r w:rsidRPr="0008050D">
        <w:rPr>
          <w:rFonts w:ascii="Arial" w:hAnsi="Arial" w:cs="Arial"/>
          <w:color w:val="333333"/>
          <w:sz w:val="19"/>
          <w:szCs w:val="19"/>
          <w:lang w:eastAsia="da-DK"/>
        </w:rPr>
        <w:t>copingstrategier</w:t>
      </w:r>
      <w:proofErr w:type="spellEnd"/>
      <w:r w:rsidRPr="0008050D">
        <w:rPr>
          <w:rFonts w:ascii="Arial" w:hAnsi="Arial" w:cs="Arial"/>
          <w:color w:val="333333"/>
          <w:sz w:val="19"/>
          <w:szCs w:val="19"/>
          <w:lang w:eastAsia="da-DK"/>
        </w:rPr>
        <w:t xml:space="preserve"> i stressede situationer. I undersøgelsen udfyldte 274 spaniere fra Tenerife i alderen fra 17 til 62 år (56 % kvinder) et spørgeskema med henblik på at vurdere deres personlighedstræk efter fem-faktor-modellen og deres foretrukne </w:t>
      </w:r>
      <w:proofErr w:type="spellStart"/>
      <w:r w:rsidRPr="0008050D">
        <w:rPr>
          <w:rFonts w:ascii="Arial" w:hAnsi="Arial" w:cs="Arial"/>
          <w:color w:val="333333"/>
          <w:sz w:val="19"/>
          <w:szCs w:val="19"/>
          <w:lang w:eastAsia="da-DK"/>
        </w:rPr>
        <w:t>copingstrategier</w:t>
      </w:r>
      <w:proofErr w:type="spellEnd"/>
      <w:r w:rsidRPr="0008050D">
        <w:rPr>
          <w:rFonts w:ascii="Arial" w:hAnsi="Arial" w:cs="Arial"/>
          <w:color w:val="333333"/>
          <w:sz w:val="19"/>
          <w:szCs w:val="19"/>
          <w:lang w:eastAsia="da-DK"/>
        </w:rPr>
        <w:t>. Fem-faktor-modellen skelner mellem udadvendthed, omgængelighed, samvittighedsfuldhed, anspændthed (</w:t>
      </w:r>
      <w:proofErr w:type="spellStart"/>
      <w:r w:rsidRPr="0008050D">
        <w:rPr>
          <w:rFonts w:ascii="Arial" w:hAnsi="Arial" w:cs="Arial"/>
          <w:color w:val="333333"/>
          <w:sz w:val="19"/>
          <w:szCs w:val="19"/>
          <w:lang w:eastAsia="da-DK"/>
        </w:rPr>
        <w:t>neuroticisme</w:t>
      </w:r>
      <w:proofErr w:type="spellEnd"/>
      <w:r w:rsidRPr="0008050D">
        <w:rPr>
          <w:rFonts w:ascii="Arial" w:hAnsi="Arial" w:cs="Arial"/>
          <w:color w:val="333333"/>
          <w:sz w:val="19"/>
          <w:szCs w:val="19"/>
          <w:lang w:eastAsia="da-DK"/>
        </w:rPr>
        <w:t xml:space="preserve">) og åbenhed. Undersøgelsen viste (se ill. 23.12), at de faktorer, der korrelerede mest med bestemte </w:t>
      </w:r>
      <w:proofErr w:type="spellStart"/>
      <w:r w:rsidRPr="0008050D">
        <w:rPr>
          <w:rFonts w:ascii="Arial" w:hAnsi="Arial" w:cs="Arial"/>
          <w:color w:val="333333"/>
          <w:sz w:val="19"/>
          <w:szCs w:val="19"/>
          <w:lang w:eastAsia="da-DK"/>
        </w:rPr>
        <w:t>copingstrategier</w:t>
      </w:r>
      <w:proofErr w:type="spellEnd"/>
      <w:r w:rsidRPr="0008050D">
        <w:rPr>
          <w:rFonts w:ascii="Arial" w:hAnsi="Arial" w:cs="Arial"/>
          <w:color w:val="333333"/>
          <w:sz w:val="19"/>
          <w:szCs w:val="19"/>
          <w:lang w:eastAsia="da-DK"/>
        </w:rPr>
        <w:t xml:space="preserve">, dels var anspændthed, der korrelerede positivt med emotionsfokuseret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 xml:space="preserve"> og med forskellige former for undgåelsesadfærd og negativt med problemfokuseret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 xml:space="preserve">, dels samvittighedsfuldhed, der korrelerede negativt med både problemfokuseret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 xml:space="preserve"> og emotionsfokuseret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w:t>
      </w:r>
    </w:p>
    <w:tbl>
      <w:tblPr>
        <w:tblW w:w="7185" w:type="dxa"/>
        <w:tblCellMar>
          <w:top w:w="15" w:type="dxa"/>
          <w:left w:w="15" w:type="dxa"/>
          <w:bottom w:w="15" w:type="dxa"/>
          <w:right w:w="15" w:type="dxa"/>
        </w:tblCellMar>
        <w:tblLook w:val="04A0" w:firstRow="1" w:lastRow="0" w:firstColumn="1" w:lastColumn="0" w:noHBand="0" w:noVBand="1"/>
      </w:tblPr>
      <w:tblGrid>
        <w:gridCol w:w="2031"/>
        <w:gridCol w:w="947"/>
        <w:gridCol w:w="1000"/>
        <w:gridCol w:w="608"/>
        <w:gridCol w:w="1108"/>
        <w:gridCol w:w="1491"/>
      </w:tblGrid>
      <w:tr w:rsidR="0008050D" w:rsidRPr="0008050D" w14:paraId="6035953A" w14:textId="77777777" w:rsidTr="0008050D">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143E7D36" w14:textId="77777777" w:rsidR="0008050D" w:rsidRPr="0008050D" w:rsidRDefault="0008050D" w:rsidP="0008050D">
            <w:pPr>
              <w:rPr>
                <w:rFonts w:ascii="Arial" w:hAnsi="Arial" w:cs="Arial"/>
                <w:color w:val="333333"/>
                <w:sz w:val="19"/>
                <w:szCs w:val="19"/>
                <w:lang w:eastAsia="da-DK"/>
              </w:rPr>
            </w:pP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3C562B2D" w14:textId="77777777" w:rsidR="0008050D" w:rsidRPr="0008050D" w:rsidRDefault="0008050D" w:rsidP="0008050D">
            <w:pPr>
              <w:jc w:val="center"/>
              <w:rPr>
                <w:rFonts w:ascii="Times New Roman" w:eastAsia="Times New Roman" w:hAnsi="Times New Roman" w:cs="Times New Roman"/>
                <w:b/>
                <w:bCs/>
                <w:sz w:val="16"/>
                <w:szCs w:val="16"/>
                <w:lang w:eastAsia="da-DK"/>
              </w:rPr>
            </w:pPr>
            <w:r w:rsidRPr="0008050D">
              <w:rPr>
                <w:rFonts w:ascii="Times New Roman" w:eastAsia="Times New Roman" w:hAnsi="Times New Roman" w:cs="Times New Roman"/>
                <w:b/>
                <w:bCs/>
                <w:sz w:val="16"/>
                <w:szCs w:val="16"/>
                <w:lang w:eastAsia="da-DK"/>
              </w:rPr>
              <w:t>Anspændt</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50C33DC8" w14:textId="77777777" w:rsidR="0008050D" w:rsidRPr="0008050D" w:rsidRDefault="0008050D" w:rsidP="0008050D">
            <w:pPr>
              <w:jc w:val="center"/>
              <w:rPr>
                <w:rFonts w:ascii="Times New Roman" w:eastAsia="Times New Roman" w:hAnsi="Times New Roman" w:cs="Times New Roman"/>
                <w:b/>
                <w:bCs/>
                <w:sz w:val="16"/>
                <w:szCs w:val="16"/>
                <w:lang w:eastAsia="da-DK"/>
              </w:rPr>
            </w:pPr>
            <w:r w:rsidRPr="0008050D">
              <w:rPr>
                <w:rFonts w:ascii="Times New Roman" w:eastAsia="Times New Roman" w:hAnsi="Times New Roman" w:cs="Times New Roman"/>
                <w:b/>
                <w:bCs/>
                <w:sz w:val="16"/>
                <w:szCs w:val="16"/>
                <w:lang w:eastAsia="da-DK"/>
              </w:rPr>
              <w:t>Udadvendt</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6D25F2BA" w14:textId="77777777" w:rsidR="0008050D" w:rsidRPr="0008050D" w:rsidRDefault="0008050D" w:rsidP="0008050D">
            <w:pPr>
              <w:jc w:val="center"/>
              <w:rPr>
                <w:rFonts w:ascii="Times New Roman" w:eastAsia="Times New Roman" w:hAnsi="Times New Roman" w:cs="Times New Roman"/>
                <w:b/>
                <w:bCs/>
                <w:sz w:val="16"/>
                <w:szCs w:val="16"/>
                <w:lang w:eastAsia="da-DK"/>
              </w:rPr>
            </w:pPr>
            <w:r w:rsidRPr="0008050D">
              <w:rPr>
                <w:rFonts w:ascii="Times New Roman" w:eastAsia="Times New Roman" w:hAnsi="Times New Roman" w:cs="Times New Roman"/>
                <w:b/>
                <w:bCs/>
                <w:sz w:val="16"/>
                <w:szCs w:val="16"/>
                <w:lang w:eastAsia="da-DK"/>
              </w:rPr>
              <w:t>Åben</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63DDB7F0" w14:textId="77777777" w:rsidR="0008050D" w:rsidRPr="0008050D" w:rsidRDefault="0008050D" w:rsidP="0008050D">
            <w:pPr>
              <w:jc w:val="center"/>
              <w:rPr>
                <w:rFonts w:ascii="Times New Roman" w:eastAsia="Times New Roman" w:hAnsi="Times New Roman" w:cs="Times New Roman"/>
                <w:b/>
                <w:bCs/>
                <w:sz w:val="16"/>
                <w:szCs w:val="16"/>
                <w:lang w:eastAsia="da-DK"/>
              </w:rPr>
            </w:pPr>
            <w:r w:rsidRPr="0008050D">
              <w:rPr>
                <w:rFonts w:ascii="Times New Roman" w:eastAsia="Times New Roman" w:hAnsi="Times New Roman" w:cs="Times New Roman"/>
                <w:b/>
                <w:bCs/>
                <w:sz w:val="16"/>
                <w:szCs w:val="16"/>
                <w:lang w:eastAsia="da-DK"/>
              </w:rPr>
              <w:t>Omgængelig</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4BE66175" w14:textId="77777777" w:rsidR="0008050D" w:rsidRPr="0008050D" w:rsidRDefault="0008050D" w:rsidP="0008050D">
            <w:pPr>
              <w:jc w:val="center"/>
              <w:rPr>
                <w:rFonts w:ascii="Times New Roman" w:eastAsia="Times New Roman" w:hAnsi="Times New Roman" w:cs="Times New Roman"/>
                <w:b/>
                <w:bCs/>
                <w:sz w:val="16"/>
                <w:szCs w:val="16"/>
                <w:lang w:eastAsia="da-DK"/>
              </w:rPr>
            </w:pPr>
            <w:r w:rsidRPr="0008050D">
              <w:rPr>
                <w:rFonts w:ascii="Times New Roman" w:eastAsia="Times New Roman" w:hAnsi="Times New Roman" w:cs="Times New Roman"/>
                <w:b/>
                <w:bCs/>
                <w:sz w:val="16"/>
                <w:szCs w:val="16"/>
                <w:lang w:eastAsia="da-DK"/>
              </w:rPr>
              <w:t>Samvittighedsfuld</w:t>
            </w:r>
          </w:p>
        </w:tc>
      </w:tr>
      <w:tr w:rsidR="0008050D" w:rsidRPr="0008050D" w14:paraId="6DC26541" w14:textId="77777777" w:rsidTr="0008050D">
        <w:tc>
          <w:tcPr>
            <w:tcW w:w="0" w:type="auto"/>
            <w:tcBorders>
              <w:top w:val="single" w:sz="6" w:space="0" w:color="DBDBDB"/>
              <w:left w:val="single" w:sz="6" w:space="0" w:color="DBDBDB"/>
              <w:bottom w:val="single" w:sz="6" w:space="0" w:color="DBDBDB"/>
              <w:right w:val="single" w:sz="6" w:space="0" w:color="DBDBDB"/>
            </w:tcBorders>
            <w:shd w:val="clear" w:color="auto" w:fill="E8E0CB"/>
            <w:tcMar>
              <w:top w:w="120" w:type="dxa"/>
              <w:left w:w="120" w:type="dxa"/>
              <w:bottom w:w="120" w:type="dxa"/>
              <w:right w:w="120" w:type="dxa"/>
            </w:tcMar>
            <w:hideMark/>
          </w:tcPr>
          <w:p w14:paraId="02AAB61B"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b/>
                <w:bCs/>
                <w:sz w:val="16"/>
                <w:szCs w:val="16"/>
                <w:lang w:eastAsia="da-DK"/>
              </w:rPr>
              <w:t xml:space="preserve">Problemfokuseret </w:t>
            </w:r>
            <w:proofErr w:type="spellStart"/>
            <w:r w:rsidRPr="0008050D">
              <w:rPr>
                <w:rFonts w:ascii="Times New Roman" w:eastAsia="Times New Roman" w:hAnsi="Times New Roman" w:cs="Times New Roman"/>
                <w:b/>
                <w:bCs/>
                <w:sz w:val="16"/>
                <w:szCs w:val="16"/>
                <w:lang w:eastAsia="da-DK"/>
              </w:rPr>
              <w:t>coping</w:t>
            </w:r>
            <w:proofErr w:type="spellEnd"/>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A18C9BA"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-0,29</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3FFCCF2"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0,29</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76651BC"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-0,14</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B5A4967"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-0,18</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1BEBF6B"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-0,51</w:t>
            </w:r>
          </w:p>
        </w:tc>
      </w:tr>
      <w:tr w:rsidR="0008050D" w:rsidRPr="0008050D" w14:paraId="0890B2DF" w14:textId="77777777" w:rsidTr="0008050D">
        <w:tc>
          <w:tcPr>
            <w:tcW w:w="0" w:type="auto"/>
            <w:tcBorders>
              <w:top w:val="single" w:sz="6" w:space="0" w:color="DBDBDB"/>
              <w:left w:val="single" w:sz="6" w:space="0" w:color="DBDBDB"/>
              <w:bottom w:val="single" w:sz="6" w:space="0" w:color="DBDBDB"/>
              <w:right w:val="single" w:sz="6" w:space="0" w:color="DBDBDB"/>
            </w:tcBorders>
            <w:shd w:val="clear" w:color="auto" w:fill="E8E0CB"/>
            <w:tcMar>
              <w:top w:w="120" w:type="dxa"/>
              <w:left w:w="120" w:type="dxa"/>
              <w:bottom w:w="120" w:type="dxa"/>
              <w:right w:w="120" w:type="dxa"/>
            </w:tcMar>
            <w:hideMark/>
          </w:tcPr>
          <w:p w14:paraId="55B35258"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b/>
                <w:bCs/>
                <w:sz w:val="16"/>
                <w:szCs w:val="16"/>
                <w:lang w:eastAsia="da-DK"/>
              </w:rPr>
              <w:t xml:space="preserve">Emotionsfokuseret </w:t>
            </w:r>
            <w:proofErr w:type="spellStart"/>
            <w:r w:rsidRPr="0008050D">
              <w:rPr>
                <w:rFonts w:ascii="Times New Roman" w:eastAsia="Times New Roman" w:hAnsi="Times New Roman" w:cs="Times New Roman"/>
                <w:b/>
                <w:bCs/>
                <w:sz w:val="16"/>
                <w:szCs w:val="16"/>
                <w:lang w:eastAsia="da-DK"/>
              </w:rPr>
              <w:t>coping</w:t>
            </w:r>
            <w:proofErr w:type="spellEnd"/>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B6ACAD1"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0,71</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AF38D64"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-0,17</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C840A85"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-0,08</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0947E4F"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-0,12</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BBE8F69"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-0,29</w:t>
            </w:r>
          </w:p>
        </w:tc>
      </w:tr>
      <w:tr w:rsidR="0008050D" w:rsidRPr="0008050D" w14:paraId="5F755D67" w14:textId="77777777" w:rsidTr="0008050D">
        <w:tc>
          <w:tcPr>
            <w:tcW w:w="0" w:type="auto"/>
            <w:tcBorders>
              <w:top w:val="single" w:sz="6" w:space="0" w:color="DBDBDB"/>
              <w:left w:val="single" w:sz="6" w:space="0" w:color="DBDBDB"/>
              <w:bottom w:val="single" w:sz="6" w:space="0" w:color="DBDBDB"/>
              <w:right w:val="single" w:sz="6" w:space="0" w:color="DBDBDB"/>
            </w:tcBorders>
            <w:shd w:val="clear" w:color="auto" w:fill="E8E0CB"/>
            <w:tcMar>
              <w:top w:w="120" w:type="dxa"/>
              <w:left w:w="120" w:type="dxa"/>
              <w:bottom w:w="120" w:type="dxa"/>
              <w:right w:w="120" w:type="dxa"/>
            </w:tcMar>
            <w:hideMark/>
          </w:tcPr>
          <w:p w14:paraId="322AD514"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b/>
                <w:bCs/>
                <w:sz w:val="16"/>
                <w:szCs w:val="16"/>
                <w:lang w:eastAsia="da-DK"/>
              </w:rPr>
              <w:t xml:space="preserve">Undgående </w:t>
            </w:r>
            <w:proofErr w:type="spellStart"/>
            <w:r w:rsidRPr="0008050D">
              <w:rPr>
                <w:rFonts w:ascii="Times New Roman" w:eastAsia="Times New Roman" w:hAnsi="Times New Roman" w:cs="Times New Roman"/>
                <w:b/>
                <w:bCs/>
                <w:sz w:val="16"/>
                <w:szCs w:val="16"/>
                <w:lang w:eastAsia="da-DK"/>
              </w:rPr>
              <w:t>coping</w:t>
            </w:r>
            <w:proofErr w:type="spellEnd"/>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03D1F5B"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0,30</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3E8BDA7"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0,23</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2C0701C"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0,24</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B999DBE"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0,11</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F454503" w14:textId="77777777" w:rsidR="0008050D" w:rsidRPr="0008050D" w:rsidRDefault="0008050D" w:rsidP="0008050D">
            <w:pPr>
              <w:rPr>
                <w:rFonts w:ascii="Times New Roman" w:eastAsia="Times New Roman" w:hAnsi="Times New Roman" w:cs="Times New Roman"/>
                <w:sz w:val="16"/>
                <w:szCs w:val="16"/>
                <w:lang w:eastAsia="da-DK"/>
              </w:rPr>
            </w:pPr>
            <w:r w:rsidRPr="0008050D">
              <w:rPr>
                <w:rFonts w:ascii="Times New Roman" w:eastAsia="Times New Roman" w:hAnsi="Times New Roman" w:cs="Times New Roman"/>
                <w:sz w:val="16"/>
                <w:szCs w:val="16"/>
                <w:lang w:eastAsia="da-DK"/>
              </w:rPr>
              <w:t>0,14</w:t>
            </w:r>
          </w:p>
        </w:tc>
      </w:tr>
    </w:tbl>
    <w:p w14:paraId="348D260A" w14:textId="77777777" w:rsidR="0008050D" w:rsidRPr="0008050D" w:rsidRDefault="0008050D" w:rsidP="0008050D">
      <w:pPr>
        <w:textAlignment w:val="baseline"/>
        <w:rPr>
          <w:rFonts w:ascii="Arial" w:eastAsia="Times New Roman" w:hAnsi="Arial" w:cs="Arial"/>
          <w:b/>
          <w:bCs/>
          <w:color w:val="666666"/>
          <w:sz w:val="17"/>
          <w:szCs w:val="17"/>
          <w:lang w:eastAsia="da-DK"/>
        </w:rPr>
      </w:pPr>
      <w:r w:rsidRPr="0008050D">
        <w:rPr>
          <w:rFonts w:ascii="Arial" w:eastAsia="Times New Roman" w:hAnsi="Arial" w:cs="Arial"/>
          <w:b/>
          <w:bCs/>
          <w:color w:val="666666"/>
          <w:sz w:val="17"/>
          <w:szCs w:val="17"/>
          <w:lang w:eastAsia="da-DK"/>
        </w:rPr>
        <w:t>Ill. 23.12</w:t>
      </w:r>
    </w:p>
    <w:p w14:paraId="25F91D82" w14:textId="77777777" w:rsidR="0008050D" w:rsidRPr="0008050D" w:rsidRDefault="0008050D" w:rsidP="0008050D">
      <w:pPr>
        <w:rPr>
          <w:rFonts w:ascii="Arial" w:hAnsi="Arial" w:cs="Arial"/>
          <w:color w:val="666666"/>
          <w:sz w:val="17"/>
          <w:szCs w:val="17"/>
          <w:lang w:eastAsia="da-DK"/>
        </w:rPr>
      </w:pPr>
      <w:r w:rsidRPr="0008050D">
        <w:rPr>
          <w:rFonts w:ascii="Arial" w:hAnsi="Arial" w:cs="Arial"/>
          <w:color w:val="666666"/>
          <w:sz w:val="17"/>
          <w:szCs w:val="17"/>
          <w:lang w:eastAsia="da-DK"/>
        </w:rPr>
        <w:t xml:space="preserve">Korrelation mellem de fem faktorer i fem-faktor-modellen og foretrukne </w:t>
      </w:r>
      <w:proofErr w:type="spellStart"/>
      <w:r w:rsidRPr="0008050D">
        <w:rPr>
          <w:rFonts w:ascii="Arial" w:hAnsi="Arial" w:cs="Arial"/>
          <w:color w:val="666666"/>
          <w:sz w:val="17"/>
          <w:szCs w:val="17"/>
          <w:lang w:eastAsia="da-DK"/>
        </w:rPr>
        <w:t>copingstrategier</w:t>
      </w:r>
      <w:proofErr w:type="spellEnd"/>
      <w:r w:rsidRPr="0008050D">
        <w:rPr>
          <w:rFonts w:ascii="Arial" w:hAnsi="Arial" w:cs="Arial"/>
          <w:color w:val="666666"/>
          <w:sz w:val="17"/>
          <w:szCs w:val="17"/>
          <w:lang w:eastAsia="da-DK"/>
        </w:rPr>
        <w:t xml:space="preserve">. Undgående </w:t>
      </w:r>
      <w:proofErr w:type="spellStart"/>
      <w:r w:rsidRPr="0008050D">
        <w:rPr>
          <w:rFonts w:ascii="Arial" w:hAnsi="Arial" w:cs="Arial"/>
          <w:color w:val="666666"/>
          <w:sz w:val="17"/>
          <w:szCs w:val="17"/>
          <w:lang w:eastAsia="da-DK"/>
        </w:rPr>
        <w:t>coping</w:t>
      </w:r>
      <w:proofErr w:type="spellEnd"/>
      <w:r w:rsidRPr="0008050D">
        <w:rPr>
          <w:rFonts w:ascii="Arial" w:hAnsi="Arial" w:cs="Arial"/>
          <w:color w:val="666666"/>
          <w:sz w:val="17"/>
          <w:szCs w:val="17"/>
          <w:lang w:eastAsia="da-DK"/>
        </w:rPr>
        <w:t xml:space="preserve"> svarer til forskellige former for flugt fra problemet eller benægtelse af det.</w:t>
      </w:r>
    </w:p>
    <w:p w14:paraId="60EDCFD4" w14:textId="77777777" w:rsidR="0008050D" w:rsidRPr="0008050D" w:rsidRDefault="0008050D" w:rsidP="0008050D">
      <w:pPr>
        <w:rPr>
          <w:rFonts w:ascii="Arial" w:eastAsia="Times New Roman" w:hAnsi="Arial" w:cs="Arial"/>
          <w:color w:val="777777"/>
          <w:sz w:val="17"/>
          <w:szCs w:val="17"/>
          <w:lang w:eastAsia="da-DK"/>
        </w:rPr>
      </w:pPr>
      <w:proofErr w:type="spellStart"/>
      <w:r w:rsidRPr="0008050D">
        <w:rPr>
          <w:rFonts w:ascii="Arial" w:eastAsia="Times New Roman" w:hAnsi="Arial" w:cs="Arial"/>
          <w:color w:val="777777"/>
          <w:sz w:val="16"/>
          <w:szCs w:val="16"/>
          <w:lang w:eastAsia="da-DK"/>
        </w:rPr>
        <w:t>Leandro</w:t>
      </w:r>
      <w:proofErr w:type="spellEnd"/>
      <w:r w:rsidRPr="0008050D">
        <w:rPr>
          <w:rFonts w:ascii="Arial" w:eastAsia="Times New Roman" w:hAnsi="Arial" w:cs="Arial"/>
          <w:color w:val="777777"/>
          <w:sz w:val="16"/>
          <w:szCs w:val="16"/>
          <w:lang w:eastAsia="da-DK"/>
        </w:rPr>
        <w:t xml:space="preserve"> og Castillo, 2010</w:t>
      </w:r>
    </w:p>
    <w:p w14:paraId="1E4ADC6C" w14:textId="77777777" w:rsidR="0008050D" w:rsidRPr="0008050D" w:rsidRDefault="0008050D" w:rsidP="0008050D">
      <w:pPr>
        <w:rPr>
          <w:rFonts w:ascii="Arial" w:hAnsi="Arial" w:cs="Arial"/>
          <w:color w:val="333333"/>
          <w:sz w:val="19"/>
          <w:szCs w:val="19"/>
          <w:lang w:eastAsia="da-DK"/>
        </w:rPr>
      </w:pPr>
      <w:r w:rsidRPr="0008050D">
        <w:rPr>
          <w:rFonts w:ascii="Arial" w:hAnsi="Arial" w:cs="Arial"/>
          <w:color w:val="333333"/>
          <w:sz w:val="19"/>
          <w:szCs w:val="19"/>
          <w:lang w:eastAsia="da-DK"/>
        </w:rPr>
        <w:t xml:space="preserve">Desuden viser undersøgelsen, at emotionsfokuseret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 xml:space="preserve"> bruges mere af kvinderne end af mændene i undersøgelsen, mens problemfokuseret </w:t>
      </w:r>
      <w:proofErr w:type="spellStart"/>
      <w:r w:rsidRPr="0008050D">
        <w:rPr>
          <w:rFonts w:ascii="Arial" w:hAnsi="Arial" w:cs="Arial"/>
          <w:color w:val="333333"/>
          <w:sz w:val="19"/>
          <w:szCs w:val="19"/>
          <w:lang w:eastAsia="da-DK"/>
        </w:rPr>
        <w:t>coping</w:t>
      </w:r>
      <w:proofErr w:type="spellEnd"/>
      <w:r w:rsidRPr="0008050D">
        <w:rPr>
          <w:rFonts w:ascii="Arial" w:hAnsi="Arial" w:cs="Arial"/>
          <w:color w:val="333333"/>
          <w:sz w:val="19"/>
          <w:szCs w:val="19"/>
          <w:lang w:eastAsia="da-DK"/>
        </w:rPr>
        <w:t xml:space="preserve"> bruges lige meget af begge køn.</w:t>
      </w:r>
    </w:p>
    <w:p w14:paraId="38F6DDFF" w14:textId="77777777" w:rsidR="00267E9B" w:rsidRDefault="00267E9B"/>
    <w:p w14:paraId="71AF5367" w14:textId="77777777" w:rsidR="0008050D" w:rsidRDefault="0008050D"/>
    <w:p w14:paraId="6E1F9977" w14:textId="77777777" w:rsidR="0008050D" w:rsidRDefault="0008050D">
      <w:hyperlink r:id="rId5" w:history="1">
        <w:r w:rsidRPr="00A033C3">
          <w:rPr>
            <w:rStyle w:val="Llink"/>
          </w:rPr>
          <w:t>https://psykveje.systime.dk/index.php?id=5806</w:t>
        </w:r>
      </w:hyperlink>
    </w:p>
    <w:p w14:paraId="4D4F5E98" w14:textId="77777777" w:rsidR="0008050D" w:rsidRDefault="0008050D">
      <w:bookmarkStart w:id="0" w:name="_GoBack"/>
      <w:bookmarkEnd w:id="0"/>
    </w:p>
    <w:sectPr w:rsidR="0008050D" w:rsidSect="00381A3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D0B23"/>
    <w:multiLevelType w:val="multilevel"/>
    <w:tmpl w:val="E83E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0D"/>
    <w:rsid w:val="0008050D"/>
    <w:rsid w:val="00267E9B"/>
    <w:rsid w:val="00381A34"/>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D36D9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08050D"/>
    <w:pPr>
      <w:spacing w:before="100" w:beforeAutospacing="1" w:after="100" w:afterAutospacing="1"/>
      <w:outlineLvl w:val="0"/>
    </w:pPr>
    <w:rPr>
      <w:rFonts w:ascii="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8050D"/>
    <w:rPr>
      <w:rFonts w:ascii="Times New Roman" w:hAnsi="Times New Roman" w:cs="Times New Roman"/>
      <w:b/>
      <w:bCs/>
      <w:kern w:val="36"/>
      <w:sz w:val="48"/>
      <w:szCs w:val="48"/>
      <w:lang w:eastAsia="da-DK"/>
    </w:rPr>
  </w:style>
  <w:style w:type="character" w:customStyle="1" w:styleId="apple-converted-space">
    <w:name w:val="apple-converted-space"/>
    <w:basedOn w:val="Standardskrifttypeiafsnit"/>
    <w:rsid w:val="0008050D"/>
  </w:style>
  <w:style w:type="character" w:customStyle="1" w:styleId="label">
    <w:name w:val="label"/>
    <w:basedOn w:val="Standardskrifttypeiafsnit"/>
    <w:rsid w:val="0008050D"/>
  </w:style>
  <w:style w:type="paragraph" w:styleId="Normalweb">
    <w:name w:val="Normal (Web)"/>
    <w:basedOn w:val="Normal"/>
    <w:uiPriority w:val="99"/>
    <w:semiHidden/>
    <w:unhideWhenUsed/>
    <w:rsid w:val="0008050D"/>
    <w:pPr>
      <w:spacing w:before="100" w:beforeAutospacing="1" w:after="100" w:afterAutospacing="1"/>
    </w:pPr>
    <w:rPr>
      <w:rFonts w:ascii="Times New Roman" w:hAnsi="Times New Roman" w:cs="Times New Roman"/>
      <w:lang w:eastAsia="da-DK"/>
    </w:rPr>
  </w:style>
  <w:style w:type="character" w:customStyle="1" w:styleId="glossary-term">
    <w:name w:val="glossary-term"/>
    <w:basedOn w:val="Standardskrifttypeiafsnit"/>
    <w:rsid w:val="0008050D"/>
  </w:style>
  <w:style w:type="character" w:styleId="Fremhv">
    <w:name w:val="Emphasis"/>
    <w:basedOn w:val="Standardskrifttypeiafsnit"/>
    <w:uiPriority w:val="20"/>
    <w:qFormat/>
    <w:rsid w:val="0008050D"/>
    <w:rPr>
      <w:i/>
      <w:iCs/>
    </w:rPr>
  </w:style>
  <w:style w:type="character" w:styleId="Strk">
    <w:name w:val="Strong"/>
    <w:basedOn w:val="Standardskrifttypeiafsnit"/>
    <w:uiPriority w:val="22"/>
    <w:qFormat/>
    <w:rsid w:val="0008050D"/>
    <w:rPr>
      <w:b/>
      <w:bCs/>
    </w:rPr>
  </w:style>
  <w:style w:type="character" w:customStyle="1" w:styleId="credits">
    <w:name w:val="credits"/>
    <w:basedOn w:val="Standardskrifttypeiafsnit"/>
    <w:rsid w:val="0008050D"/>
  </w:style>
  <w:style w:type="character" w:styleId="Llink">
    <w:name w:val="Hyperlink"/>
    <w:basedOn w:val="Standardskrifttypeiafsnit"/>
    <w:uiPriority w:val="99"/>
    <w:unhideWhenUsed/>
    <w:rsid w:val="000805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66240">
      <w:bodyDiv w:val="1"/>
      <w:marLeft w:val="0"/>
      <w:marRight w:val="0"/>
      <w:marTop w:val="0"/>
      <w:marBottom w:val="0"/>
      <w:divBdr>
        <w:top w:val="none" w:sz="0" w:space="0" w:color="auto"/>
        <w:left w:val="none" w:sz="0" w:space="0" w:color="auto"/>
        <w:bottom w:val="none" w:sz="0" w:space="0" w:color="auto"/>
        <w:right w:val="none" w:sz="0" w:space="0" w:color="auto"/>
      </w:divBdr>
      <w:divsChild>
        <w:div w:id="833760825">
          <w:marLeft w:val="0"/>
          <w:marRight w:val="0"/>
          <w:marTop w:val="0"/>
          <w:marBottom w:val="240"/>
          <w:divBdr>
            <w:top w:val="none" w:sz="0" w:space="0" w:color="auto"/>
            <w:left w:val="none" w:sz="0" w:space="0" w:color="auto"/>
            <w:bottom w:val="single" w:sz="48" w:space="6" w:color="D1C096"/>
            <w:right w:val="none" w:sz="0" w:space="0" w:color="auto"/>
          </w:divBdr>
        </w:div>
        <w:div w:id="988940359">
          <w:marLeft w:val="195"/>
          <w:marRight w:val="195"/>
          <w:marTop w:val="0"/>
          <w:marBottom w:val="600"/>
          <w:divBdr>
            <w:top w:val="none" w:sz="0" w:space="0" w:color="auto"/>
            <w:left w:val="none" w:sz="0" w:space="0" w:color="auto"/>
            <w:bottom w:val="none" w:sz="0" w:space="0" w:color="auto"/>
            <w:right w:val="none" w:sz="0" w:space="0" w:color="auto"/>
          </w:divBdr>
          <w:divsChild>
            <w:div w:id="1229534243">
              <w:marLeft w:val="0"/>
              <w:marRight w:val="0"/>
              <w:marTop w:val="0"/>
              <w:marBottom w:val="0"/>
              <w:divBdr>
                <w:top w:val="none" w:sz="0" w:space="0" w:color="auto"/>
                <w:left w:val="none" w:sz="0" w:space="0" w:color="auto"/>
                <w:bottom w:val="none" w:sz="0" w:space="0" w:color="auto"/>
                <w:right w:val="none" w:sz="0" w:space="0" w:color="auto"/>
              </w:divBdr>
              <w:divsChild>
                <w:div w:id="1637251069">
                  <w:marLeft w:val="0"/>
                  <w:marRight w:val="0"/>
                  <w:marTop w:val="0"/>
                  <w:marBottom w:val="0"/>
                  <w:divBdr>
                    <w:top w:val="none" w:sz="0" w:space="0" w:color="auto"/>
                    <w:left w:val="none" w:sz="0" w:space="0" w:color="auto"/>
                    <w:bottom w:val="none" w:sz="0" w:space="0" w:color="auto"/>
                    <w:right w:val="none" w:sz="0" w:space="0" w:color="auto"/>
                  </w:divBdr>
                </w:div>
              </w:divsChild>
            </w:div>
            <w:div w:id="1485664510">
              <w:marLeft w:val="0"/>
              <w:marRight w:val="0"/>
              <w:marTop w:val="0"/>
              <w:marBottom w:val="300"/>
              <w:divBdr>
                <w:top w:val="single" w:sz="6" w:space="0" w:color="E6E6E6"/>
                <w:left w:val="single" w:sz="6" w:space="0" w:color="E6E6E6"/>
                <w:bottom w:val="single" w:sz="6" w:space="0" w:color="E6E6E6"/>
                <w:right w:val="single" w:sz="6" w:space="0" w:color="E6E6E6"/>
              </w:divBdr>
              <w:divsChild>
                <w:div w:id="177550378">
                  <w:marLeft w:val="0"/>
                  <w:marRight w:val="0"/>
                  <w:marTop w:val="0"/>
                  <w:marBottom w:val="0"/>
                  <w:divBdr>
                    <w:top w:val="single" w:sz="6" w:space="6" w:color="E6E6E6"/>
                    <w:left w:val="single" w:sz="6" w:space="9" w:color="E6E6E6"/>
                    <w:bottom w:val="single" w:sz="6" w:space="6" w:color="E6E6E6"/>
                    <w:right w:val="single" w:sz="6" w:space="9" w:color="E6E6E6"/>
                  </w:divBdr>
                  <w:divsChild>
                    <w:div w:id="2016564794">
                      <w:marLeft w:val="0"/>
                      <w:marRight w:val="0"/>
                      <w:marTop w:val="240"/>
                      <w:marBottom w:val="240"/>
                      <w:divBdr>
                        <w:top w:val="none" w:sz="0" w:space="0" w:color="auto"/>
                        <w:left w:val="none" w:sz="0" w:space="0" w:color="auto"/>
                        <w:bottom w:val="none" w:sz="0" w:space="0" w:color="auto"/>
                        <w:right w:val="none" w:sz="0" w:space="0" w:color="auto"/>
                      </w:divBdr>
                      <w:divsChild>
                        <w:div w:id="17383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3457">
              <w:marLeft w:val="0"/>
              <w:marRight w:val="0"/>
              <w:marTop w:val="0"/>
              <w:marBottom w:val="0"/>
              <w:divBdr>
                <w:top w:val="none" w:sz="0" w:space="0" w:color="auto"/>
                <w:left w:val="none" w:sz="0" w:space="0" w:color="auto"/>
                <w:bottom w:val="none" w:sz="0" w:space="0" w:color="auto"/>
                <w:right w:val="none" w:sz="0" w:space="0" w:color="auto"/>
              </w:divBdr>
              <w:divsChild>
                <w:div w:id="1951811666">
                  <w:marLeft w:val="0"/>
                  <w:marRight w:val="0"/>
                  <w:marTop w:val="0"/>
                  <w:marBottom w:val="0"/>
                  <w:divBdr>
                    <w:top w:val="none" w:sz="0" w:space="0" w:color="auto"/>
                    <w:left w:val="none" w:sz="0" w:space="0" w:color="auto"/>
                    <w:bottom w:val="none" w:sz="0" w:space="0" w:color="auto"/>
                    <w:right w:val="none" w:sz="0" w:space="0" w:color="auto"/>
                  </w:divBdr>
                </w:div>
              </w:divsChild>
            </w:div>
            <w:div w:id="1324502950">
              <w:marLeft w:val="0"/>
              <w:marRight w:val="0"/>
              <w:marTop w:val="0"/>
              <w:marBottom w:val="0"/>
              <w:divBdr>
                <w:top w:val="none" w:sz="0" w:space="0" w:color="auto"/>
                <w:left w:val="none" w:sz="0" w:space="0" w:color="auto"/>
                <w:bottom w:val="none" w:sz="0" w:space="0" w:color="auto"/>
                <w:right w:val="none" w:sz="0" w:space="0" w:color="auto"/>
              </w:divBdr>
              <w:divsChild>
                <w:div w:id="127170567">
                  <w:marLeft w:val="0"/>
                  <w:marRight w:val="0"/>
                  <w:marTop w:val="0"/>
                  <w:marBottom w:val="336"/>
                  <w:divBdr>
                    <w:top w:val="none" w:sz="0" w:space="0" w:color="auto"/>
                    <w:left w:val="none" w:sz="0" w:space="0" w:color="auto"/>
                    <w:bottom w:val="none" w:sz="0" w:space="0" w:color="auto"/>
                    <w:right w:val="none" w:sz="0" w:space="0" w:color="auto"/>
                  </w:divBdr>
                  <w:divsChild>
                    <w:div w:id="628628012">
                      <w:marLeft w:val="0"/>
                      <w:marRight w:val="120"/>
                      <w:marTop w:val="0"/>
                      <w:marBottom w:val="0"/>
                      <w:divBdr>
                        <w:top w:val="none" w:sz="0" w:space="0" w:color="auto"/>
                        <w:left w:val="none" w:sz="0" w:space="0" w:color="auto"/>
                        <w:bottom w:val="none" w:sz="0" w:space="0" w:color="auto"/>
                        <w:right w:val="none" w:sz="0" w:space="0" w:color="auto"/>
                      </w:divBdr>
                    </w:div>
                    <w:div w:id="4994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898">
              <w:marLeft w:val="0"/>
              <w:marRight w:val="0"/>
              <w:marTop w:val="0"/>
              <w:marBottom w:val="0"/>
              <w:divBdr>
                <w:top w:val="none" w:sz="0" w:space="0" w:color="auto"/>
                <w:left w:val="none" w:sz="0" w:space="0" w:color="auto"/>
                <w:bottom w:val="none" w:sz="0" w:space="0" w:color="auto"/>
                <w:right w:val="none" w:sz="0" w:space="0" w:color="auto"/>
              </w:divBdr>
              <w:divsChild>
                <w:div w:id="536890789">
                  <w:marLeft w:val="0"/>
                  <w:marRight w:val="0"/>
                  <w:marTop w:val="0"/>
                  <w:marBottom w:val="0"/>
                  <w:divBdr>
                    <w:top w:val="none" w:sz="0" w:space="0" w:color="auto"/>
                    <w:left w:val="none" w:sz="0" w:space="0" w:color="auto"/>
                    <w:bottom w:val="none" w:sz="0" w:space="0" w:color="auto"/>
                    <w:right w:val="none" w:sz="0" w:space="0" w:color="auto"/>
                  </w:divBdr>
                </w:div>
              </w:divsChild>
            </w:div>
            <w:div w:id="1358046280">
              <w:marLeft w:val="0"/>
              <w:marRight w:val="0"/>
              <w:marTop w:val="0"/>
              <w:marBottom w:val="0"/>
              <w:divBdr>
                <w:top w:val="none" w:sz="0" w:space="0" w:color="auto"/>
                <w:left w:val="none" w:sz="0" w:space="0" w:color="auto"/>
                <w:bottom w:val="none" w:sz="0" w:space="0" w:color="auto"/>
                <w:right w:val="none" w:sz="0" w:space="0" w:color="auto"/>
              </w:divBdr>
              <w:divsChild>
                <w:div w:id="474881412">
                  <w:marLeft w:val="0"/>
                  <w:marRight w:val="0"/>
                  <w:marTop w:val="0"/>
                  <w:marBottom w:val="336"/>
                  <w:divBdr>
                    <w:top w:val="none" w:sz="0" w:space="0" w:color="auto"/>
                    <w:left w:val="none" w:sz="0" w:space="0" w:color="auto"/>
                    <w:bottom w:val="none" w:sz="0" w:space="0" w:color="auto"/>
                    <w:right w:val="none" w:sz="0" w:space="0" w:color="auto"/>
                  </w:divBdr>
                  <w:divsChild>
                    <w:div w:id="1201090379">
                      <w:marLeft w:val="0"/>
                      <w:marRight w:val="120"/>
                      <w:marTop w:val="0"/>
                      <w:marBottom w:val="0"/>
                      <w:divBdr>
                        <w:top w:val="none" w:sz="0" w:space="0" w:color="auto"/>
                        <w:left w:val="none" w:sz="0" w:space="0" w:color="auto"/>
                        <w:bottom w:val="none" w:sz="0" w:space="0" w:color="auto"/>
                        <w:right w:val="none" w:sz="0" w:space="0" w:color="auto"/>
                      </w:divBdr>
                    </w:div>
                    <w:div w:id="1703169982">
                      <w:marLeft w:val="0"/>
                      <w:marRight w:val="0"/>
                      <w:marTop w:val="0"/>
                      <w:marBottom w:val="0"/>
                      <w:divBdr>
                        <w:top w:val="none" w:sz="0" w:space="0" w:color="auto"/>
                        <w:left w:val="none" w:sz="0" w:space="0" w:color="auto"/>
                        <w:bottom w:val="none" w:sz="0" w:space="0" w:color="auto"/>
                        <w:right w:val="none" w:sz="0" w:space="0" w:color="auto"/>
                      </w:divBdr>
                    </w:div>
                    <w:div w:id="10464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2595">
              <w:marLeft w:val="0"/>
              <w:marRight w:val="0"/>
              <w:marTop w:val="0"/>
              <w:marBottom w:val="0"/>
              <w:divBdr>
                <w:top w:val="none" w:sz="0" w:space="0" w:color="auto"/>
                <w:left w:val="none" w:sz="0" w:space="0" w:color="auto"/>
                <w:bottom w:val="none" w:sz="0" w:space="0" w:color="auto"/>
                <w:right w:val="none" w:sz="0" w:space="0" w:color="auto"/>
              </w:divBdr>
              <w:divsChild>
                <w:div w:id="19103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sykveje.systime.dk/index.php?id=5806"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7015</Characters>
  <Application>Microsoft Macintosh Word</Application>
  <DocSecurity>0</DocSecurity>
  <Lines>58</Lines>
  <Paragraphs>16</Paragraphs>
  <ScaleCrop>false</ScaleCrop>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Juhl Rex</dc:creator>
  <cp:keywords/>
  <dc:description/>
  <cp:lastModifiedBy>Josephine Juhl Rex</cp:lastModifiedBy>
  <cp:revision>1</cp:revision>
  <dcterms:created xsi:type="dcterms:W3CDTF">2018-10-29T14:18:00Z</dcterms:created>
  <dcterms:modified xsi:type="dcterms:W3CDTF">2018-10-29T14:19:00Z</dcterms:modified>
</cp:coreProperties>
</file>