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74C0" w14:textId="2D1FFD98" w:rsidR="00E53F61" w:rsidRDefault="00E53F61" w:rsidP="00E5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La ley de Amnistía (=La Ley de olvido), Wikipedia (red DH)</w:t>
      </w:r>
    </w:p>
    <w:p w14:paraId="74DB0AA8" w14:textId="77777777" w:rsidR="00E53F61" w:rsidRDefault="00E53F61" w:rsidP="00E53F61">
      <w:pPr>
        <w:rPr>
          <w:rFonts w:eastAsia="Times New Roman"/>
          <w:b/>
          <w:sz w:val="32"/>
          <w:szCs w:val="32"/>
          <w:lang w:val="es-ES"/>
        </w:rPr>
      </w:pPr>
      <w:r w:rsidRPr="000F4526">
        <w:rPr>
          <w:rFonts w:eastAsia="Times New Roman"/>
          <w:lang w:val="es-ES"/>
        </w:rPr>
        <w:t xml:space="preserve">El </w:t>
      </w:r>
      <w:hyperlink r:id="rId4" w:tooltip="11 de enero" w:history="1">
        <w:r w:rsidRPr="000F4526">
          <w:rPr>
            <w:rFonts w:eastAsia="Times New Roman"/>
            <w:lang w:val="es-ES"/>
          </w:rPr>
          <w:t>11 de enero</w:t>
        </w:r>
      </w:hyperlink>
      <w:r w:rsidRPr="000F4526">
        <w:rPr>
          <w:rFonts w:eastAsia="Times New Roman"/>
          <w:lang w:val="es-ES"/>
        </w:rPr>
        <w:t xml:space="preserve"> de </w:t>
      </w:r>
      <w:hyperlink r:id="rId5" w:tooltip="1977" w:history="1">
        <w:r w:rsidRPr="000F4526">
          <w:rPr>
            <w:rFonts w:eastAsia="Times New Roman"/>
            <w:lang w:val="es-ES"/>
          </w:rPr>
          <w:t>1977</w:t>
        </w:r>
      </w:hyperlink>
      <w:r w:rsidRPr="000F4526">
        <w:rPr>
          <w:rFonts w:eastAsia="Times New Roman"/>
          <w:lang w:val="es-ES"/>
        </w:rPr>
        <w:t xml:space="preserve">, en una reunión entre cuatro representantes de la oposición democrática y el presidente del Gobierno, </w:t>
      </w:r>
      <w:hyperlink r:id="rId6" w:tooltip="Adolfo Suárez" w:history="1">
        <w:r w:rsidRPr="000F4526">
          <w:rPr>
            <w:rFonts w:eastAsia="Times New Roman"/>
            <w:lang w:val="es-ES"/>
          </w:rPr>
          <w:t>Adolfo Suárez</w:t>
        </w:r>
      </w:hyperlink>
      <w:r w:rsidRPr="000F4526">
        <w:rPr>
          <w:rFonts w:eastAsia="Times New Roman"/>
          <w:lang w:val="es-ES"/>
        </w:rPr>
        <w:t xml:space="preserve"> se solicitó una amnistía total para todos los hechos y delitos de intencionalidad política ocurridos entre el </w:t>
      </w:r>
      <w:hyperlink r:id="rId7" w:tooltip="18 de julio" w:history="1">
        <w:r w:rsidRPr="000F4526">
          <w:rPr>
            <w:rFonts w:eastAsia="Times New Roman"/>
            <w:lang w:val="es-ES"/>
          </w:rPr>
          <w:t>18 de julio</w:t>
        </w:r>
      </w:hyperlink>
      <w:r w:rsidRPr="000F4526">
        <w:rPr>
          <w:rFonts w:eastAsia="Times New Roman"/>
          <w:lang w:val="es-ES"/>
        </w:rPr>
        <w:t xml:space="preserve"> de </w:t>
      </w:r>
      <w:hyperlink r:id="rId8" w:tooltip="1936" w:history="1">
        <w:r w:rsidRPr="000F4526">
          <w:rPr>
            <w:rFonts w:eastAsia="Times New Roman"/>
            <w:lang w:val="es-ES"/>
          </w:rPr>
          <w:t>1936</w:t>
        </w:r>
      </w:hyperlink>
      <w:r w:rsidRPr="000F4526">
        <w:rPr>
          <w:rFonts w:eastAsia="Times New Roman"/>
          <w:lang w:val="es-ES"/>
        </w:rPr>
        <w:t xml:space="preserve"> y el </w:t>
      </w:r>
      <w:hyperlink r:id="rId9" w:tooltip="15 de diciembre" w:history="1">
        <w:r w:rsidRPr="000F4526">
          <w:rPr>
            <w:rFonts w:eastAsia="Times New Roman"/>
            <w:lang w:val="es-ES"/>
          </w:rPr>
          <w:t>15 de diciembre</w:t>
        </w:r>
      </w:hyperlink>
      <w:r w:rsidRPr="000F4526">
        <w:rPr>
          <w:rFonts w:eastAsia="Times New Roman"/>
          <w:lang w:val="es-ES"/>
        </w:rPr>
        <w:t xml:space="preserve"> de </w:t>
      </w:r>
      <w:hyperlink r:id="rId10" w:tooltip="1976" w:history="1">
        <w:r w:rsidRPr="000F4526">
          <w:rPr>
            <w:rFonts w:eastAsia="Times New Roman"/>
            <w:lang w:val="es-ES"/>
          </w:rPr>
          <w:t>1976</w:t>
        </w:r>
      </w:hyperlink>
      <w:r w:rsidRPr="000F4526">
        <w:rPr>
          <w:rFonts w:eastAsia="Times New Roman"/>
          <w:lang w:val="es-ES"/>
        </w:rPr>
        <w:t>.</w:t>
      </w:r>
      <w:r>
        <w:rPr>
          <w:rFonts w:eastAsia="Times New Roman"/>
          <w:b/>
          <w:sz w:val="32"/>
          <w:szCs w:val="32"/>
          <w:lang w:val="es-ES"/>
        </w:rPr>
        <w:t xml:space="preserve"> </w:t>
      </w:r>
      <w:r w:rsidRPr="00E53F61">
        <w:rPr>
          <w:lang w:val="en-US"/>
        </w:rPr>
        <w:t xml:space="preserve">La Ley </w:t>
      </w:r>
      <w:r>
        <w:rPr>
          <w:lang w:val="es-ES"/>
        </w:rPr>
        <w:t>f</w:t>
      </w:r>
      <w:r w:rsidRPr="000F4526">
        <w:rPr>
          <w:lang w:val="es-ES"/>
        </w:rPr>
        <w:t>ue aprobada.</w:t>
      </w:r>
      <w:r w:rsidRPr="000F4526">
        <w:rPr>
          <w:rFonts w:eastAsia="Times New Roman"/>
          <w:b/>
          <w:sz w:val="32"/>
          <w:szCs w:val="32"/>
          <w:lang w:val="es-ES"/>
        </w:rPr>
        <w:t xml:space="preserve"> </w:t>
      </w:r>
    </w:p>
    <w:p w14:paraId="0AD77266" w14:textId="77777777" w:rsidR="00E53F61" w:rsidRDefault="00E53F61" w:rsidP="00E53F61">
      <w:pPr>
        <w:rPr>
          <w:rFonts w:eastAsia="Times New Roman"/>
          <w:b/>
          <w:sz w:val="32"/>
          <w:szCs w:val="32"/>
          <w:lang w:val="es-ES"/>
        </w:rPr>
      </w:pPr>
    </w:p>
    <w:p w14:paraId="3B8AA6A4" w14:textId="77777777" w:rsidR="00E53F61" w:rsidRDefault="00E53F61" w:rsidP="00E53F61">
      <w:pPr>
        <w:rPr>
          <w:rFonts w:eastAsia="Times New Roman"/>
          <w:b/>
          <w:sz w:val="32"/>
          <w:szCs w:val="32"/>
          <w:lang w:val="es-ES"/>
        </w:rPr>
      </w:pPr>
    </w:p>
    <w:p w14:paraId="2E8DC6E3" w14:textId="5127AC5B" w:rsidR="00E53F61" w:rsidRPr="00E53F61" w:rsidRDefault="00E53F61" w:rsidP="00E53F61">
      <w:pPr>
        <w:rPr>
          <w:rFonts w:eastAsia="Times New Roman"/>
          <w:b/>
          <w:sz w:val="32"/>
          <w:szCs w:val="32"/>
          <w:lang w:val="es-ES"/>
        </w:rPr>
      </w:pPr>
      <w:r w:rsidRPr="00AF1221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La ley de memoria histórica, Wikipedia (red. DH)</w:t>
      </w:r>
    </w:p>
    <w:p w14:paraId="1013B441" w14:textId="77777777" w:rsidR="00E53F61" w:rsidRPr="00A7798B" w:rsidRDefault="00E53F61" w:rsidP="00E53F61">
      <w:pPr>
        <w:spacing w:before="100" w:beforeAutospacing="1" w:after="100" w:afterAutospacing="1"/>
        <w:rPr>
          <w:lang w:val="es-ES"/>
        </w:rPr>
      </w:pPr>
      <w:r w:rsidRPr="00C45205">
        <w:rPr>
          <w:rFonts w:ascii="Times New Roman" w:eastAsia="Times New Roman" w:hAnsi="Times New Roman" w:cs="Times New Roman"/>
          <w:lang w:val="es-ES"/>
        </w:rPr>
        <w:t xml:space="preserve">En 2007 el gobierno español aprobó la </w:t>
      </w:r>
      <w:hyperlink r:id="rId11" w:tooltip="Ley de Memoria Histórica" w:history="1">
        <w:r w:rsidRPr="00C45205">
          <w:rPr>
            <w:rFonts w:ascii="Times New Roman" w:eastAsia="Times New Roman" w:hAnsi="Times New Roman" w:cs="Times New Roman"/>
            <w:lang w:val="es-ES"/>
          </w:rPr>
          <w:t>Ley de Memoria Histórica</w:t>
        </w:r>
      </w:hyperlink>
      <w:r w:rsidRPr="00C45205">
        <w:rPr>
          <w:rFonts w:ascii="Times New Roman" w:eastAsia="Times New Roman" w:hAnsi="Times New Roman" w:cs="Times New Roman"/>
          <w:lang w:val="es-ES"/>
        </w:rPr>
        <w:t>, que intenta restaurar la memoria</w:t>
      </w:r>
      <w:r>
        <w:rPr>
          <w:rFonts w:ascii="Times New Roman" w:eastAsia="Times New Roman" w:hAnsi="Times New Roman" w:cs="Times New Roman"/>
          <w:lang w:val="es-ES"/>
        </w:rPr>
        <w:t xml:space="preserve"> y dignidad de las víctimas de la guerra y sus familias</w:t>
      </w:r>
      <w:r w:rsidRPr="00C45205">
        <w:rPr>
          <w:rFonts w:ascii="Times New Roman" w:eastAsia="Times New Roman" w:hAnsi="Times New Roman" w:cs="Times New Roman"/>
          <w:lang w:val="es-ES"/>
        </w:rPr>
        <w:t>.</w:t>
      </w:r>
      <w:r>
        <w:rPr>
          <w:rFonts w:ascii="Times New Roman" w:eastAsia="Times New Roman" w:hAnsi="Times New Roman" w:cs="Times New Roman"/>
          <w:lang w:val="es-ES"/>
        </w:rPr>
        <w:t xml:space="preserve"> La ley</w:t>
      </w:r>
      <w:r w:rsidRPr="00C45205">
        <w:rPr>
          <w:rFonts w:ascii="Times New Roman" w:eastAsia="Times New Roman" w:hAnsi="Times New Roman" w:cs="Times New Roman"/>
          <w:lang w:val="es-ES"/>
        </w:rPr>
        <w:t xml:space="preserve"> incluye renombrar vías públicas con </w:t>
      </w:r>
      <w:r>
        <w:rPr>
          <w:rFonts w:ascii="Times New Roman" w:eastAsia="Times New Roman" w:hAnsi="Times New Roman" w:cs="Times New Roman"/>
          <w:lang w:val="es-ES"/>
        </w:rPr>
        <w:t xml:space="preserve">pe. </w:t>
      </w:r>
      <w:r w:rsidRPr="00C45205">
        <w:rPr>
          <w:rFonts w:ascii="Times New Roman" w:eastAsia="Times New Roman" w:hAnsi="Times New Roman" w:cs="Times New Roman"/>
          <w:lang w:val="es-ES"/>
        </w:rPr>
        <w:t xml:space="preserve">nombres franquistas, eliminación de símbolos </w:t>
      </w:r>
      <w:r>
        <w:rPr>
          <w:rFonts w:ascii="Times New Roman" w:eastAsia="Times New Roman" w:hAnsi="Times New Roman" w:cs="Times New Roman"/>
          <w:lang w:val="es-ES"/>
        </w:rPr>
        <w:t>franquistas</w:t>
      </w:r>
      <w:r w:rsidRPr="00C45205">
        <w:rPr>
          <w:rFonts w:ascii="Times New Roman" w:eastAsia="Times New Roman" w:hAnsi="Times New Roman" w:cs="Times New Roman"/>
          <w:lang w:val="es-ES"/>
        </w:rPr>
        <w:t xml:space="preserve"> de monumentos, mapas de </w:t>
      </w:r>
      <w:hyperlink r:id="rId12" w:tooltip="Fosas comunes" w:history="1">
        <w:r w:rsidRPr="00C45205">
          <w:rPr>
            <w:rFonts w:ascii="Times New Roman" w:eastAsia="Times New Roman" w:hAnsi="Times New Roman" w:cs="Times New Roman"/>
            <w:lang w:val="es-ES"/>
          </w:rPr>
          <w:t>fosas comunes</w:t>
        </w:r>
      </w:hyperlink>
      <w:r w:rsidRPr="00C45205">
        <w:rPr>
          <w:rFonts w:ascii="Times New Roman" w:eastAsia="Times New Roman" w:hAnsi="Times New Roman" w:cs="Times New Roman"/>
          <w:lang w:val="es-ES"/>
        </w:rPr>
        <w:t xml:space="preserve"> y </w:t>
      </w:r>
      <w:hyperlink r:id="rId13" w:tooltip="Exhumación de cadáveres" w:history="1">
        <w:r w:rsidRPr="00C45205">
          <w:rPr>
            <w:rFonts w:ascii="Times New Roman" w:eastAsia="Times New Roman" w:hAnsi="Times New Roman" w:cs="Times New Roman"/>
            <w:lang w:val="es-ES"/>
          </w:rPr>
          <w:t>exhumación de cadáveres</w:t>
        </w:r>
      </w:hyperlink>
      <w:r>
        <w:rPr>
          <w:rFonts w:ascii="Times New Roman" w:eastAsia="Times New Roman" w:hAnsi="Times New Roman" w:cs="Times New Roman"/>
          <w:lang w:val="es-ES"/>
        </w:rPr>
        <w:t xml:space="preserve"> para hacerlo posible para las familias buscar y encontrar a sus muertos.</w:t>
      </w:r>
    </w:p>
    <w:p w14:paraId="46F40777" w14:textId="77777777" w:rsidR="00A65E06" w:rsidRPr="00E53F61" w:rsidRDefault="00A65E06">
      <w:pPr>
        <w:rPr>
          <w:lang w:val="es-ES"/>
        </w:rPr>
      </w:pPr>
    </w:p>
    <w:sectPr w:rsidR="00A65E06" w:rsidRPr="00E53F61" w:rsidSect="00E53F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61"/>
    <w:rsid w:val="000E7C1E"/>
    <w:rsid w:val="00536D95"/>
    <w:rsid w:val="007A15B1"/>
    <w:rsid w:val="00892494"/>
    <w:rsid w:val="00A65E06"/>
    <w:rsid w:val="00AD21B5"/>
    <w:rsid w:val="00C332F5"/>
    <w:rsid w:val="00E53F61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61FD3"/>
  <w15:chartTrackingRefBased/>
  <w15:docId w15:val="{3FE9BD36-9454-054E-AC4F-CACF660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61"/>
    <w:rPr>
      <w:rFonts w:eastAsiaTheme="minorEastAsia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3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3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3F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3F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3F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3F6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3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3F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3F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3F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3F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3F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3F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3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5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3F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3F6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53F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3F6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53F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3F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936" TargetMode="External"/><Relationship Id="rId13" Type="http://schemas.openxmlformats.org/officeDocument/2006/relationships/hyperlink" Target="https://es.wikipedia.org/wiki/Exhumaci%C3%B3n_de_cad%C3%A1ve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18_de_julio" TargetMode="External"/><Relationship Id="rId12" Type="http://schemas.openxmlformats.org/officeDocument/2006/relationships/hyperlink" Target="https://es.wikipedia.org/wiki/Fosas_comu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Adolfo_Su%C3%A1rez" TargetMode="External"/><Relationship Id="rId11" Type="http://schemas.openxmlformats.org/officeDocument/2006/relationships/hyperlink" Target="https://es.wikipedia.org/wiki/Ley_de_Memoria_Hist%C3%B3rica" TargetMode="External"/><Relationship Id="rId5" Type="http://schemas.openxmlformats.org/officeDocument/2006/relationships/hyperlink" Target="https://es.wikipedia.org/wiki/19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1976" TargetMode="External"/><Relationship Id="rId4" Type="http://schemas.openxmlformats.org/officeDocument/2006/relationships/hyperlink" Target="https://es.wikipedia.org/wiki/11_de_enero" TargetMode="External"/><Relationship Id="rId9" Type="http://schemas.openxmlformats.org/officeDocument/2006/relationships/hyperlink" Target="https://es.wikipedia.org/wiki/15_de_diciemb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1</cp:revision>
  <dcterms:created xsi:type="dcterms:W3CDTF">2025-02-21T09:39:00Z</dcterms:created>
  <dcterms:modified xsi:type="dcterms:W3CDTF">2025-02-21T09:40:00Z</dcterms:modified>
</cp:coreProperties>
</file>