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FE4B" w14:textId="37E47B5B" w:rsidR="00627896" w:rsidRPr="00686D32" w:rsidRDefault="00627896" w:rsidP="00627896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>
        <w:rPr>
          <w:b/>
          <w:bCs/>
          <w:sz w:val="28"/>
          <w:szCs w:val="28"/>
        </w:rPr>
        <w:t>11</w:t>
      </w:r>
      <w:r w:rsidRPr="00686D32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Arten af stationære punkter</w:t>
      </w:r>
    </w:p>
    <w:p w14:paraId="08038EF4" w14:textId="447A6570" w:rsidR="002D1B78" w:rsidRDefault="00627896" w:rsidP="00794F9E">
      <w:pPr>
        <w:pStyle w:val="Listeafsnit"/>
        <w:numPr>
          <w:ilvl w:val="0"/>
          <w:numId w:val="7"/>
        </w:numPr>
      </w:pPr>
      <w:r w:rsidRPr="00794F9E">
        <w:rPr>
          <w:b/>
          <w:bCs/>
        </w:rPr>
        <w:t xml:space="preserve">Side 43: </w:t>
      </w:r>
      <w:r>
        <w:t>Forklaring af arten på stationære punkter</w:t>
      </w:r>
    </w:p>
    <w:p w14:paraId="33A513BB" w14:textId="35899717" w:rsidR="00627896" w:rsidRDefault="00627896" w:rsidP="00794F9E">
      <w:pPr>
        <w:pStyle w:val="Listeafsnit"/>
        <w:numPr>
          <w:ilvl w:val="0"/>
          <w:numId w:val="7"/>
        </w:numPr>
      </w:pPr>
      <w:r w:rsidRPr="00794F9E">
        <w:rPr>
          <w:b/>
          <w:bCs/>
        </w:rPr>
        <w:t>Side 44-46</w:t>
      </w:r>
      <w:r>
        <w:t>: Opgaver med arten af stationære punkter</w:t>
      </w:r>
      <w:r w:rsidR="00794F9E">
        <w:t>:</w:t>
      </w:r>
    </w:p>
    <w:p w14:paraId="3EE5B4F9" w14:textId="53F99305" w:rsidR="00344B55" w:rsidRPr="00344B55" w:rsidRDefault="00344B55" w:rsidP="00627896">
      <w:pPr>
        <w:rPr>
          <w:b/>
          <w:bCs/>
        </w:rPr>
      </w:pPr>
      <w:r w:rsidRPr="00344B55">
        <w:rPr>
          <w:b/>
          <w:bCs/>
        </w:rPr>
        <w:t>Opgave 40</w:t>
      </w:r>
    </w:p>
    <w:p w14:paraId="50CC6443" w14:textId="1F5DBE9D" w:rsidR="00344B55" w:rsidRPr="00344B55" w:rsidRDefault="00344B55" w:rsidP="00627896">
      <w:pPr>
        <w:rPr>
          <w:rFonts w:eastAsiaTheme="minorEastAsia"/>
        </w:rPr>
      </w:pPr>
      <w:r>
        <w:t xml:space="preserve">En funktion er bestemt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+x·y+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</m:t>
        </m:r>
      </m:oMath>
    </w:p>
    <w:p w14:paraId="5CE70E37" w14:textId="462C1940" w:rsidR="00344B55" w:rsidRPr="00344B55" w:rsidRDefault="00344B55" w:rsidP="00344B55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Vis,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et stationært punkt i </w:t>
      </w:r>
      <m:oMath>
        <m:r>
          <w:rPr>
            <w:rFonts w:ascii="Cambria Math" w:eastAsiaTheme="minorEastAsia" w:hAnsi="Cambria Math"/>
          </w:rPr>
          <m:t>(2,-1,f(2,-1)</m:t>
        </m:r>
      </m:oMath>
      <w:r w:rsidR="00794F9E">
        <w:rPr>
          <w:rFonts w:eastAsiaTheme="minorEastAsia"/>
        </w:rPr>
        <w:t>)</w:t>
      </w:r>
    </w:p>
    <w:p w14:paraId="226765CB" w14:textId="3012D37B" w:rsidR="00344B55" w:rsidRDefault="00344B55" w:rsidP="00344B55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Benyt </w:t>
      </w:r>
      <m:oMath>
        <m:r>
          <w:rPr>
            <w:rFonts w:ascii="Cambria Math" w:eastAsiaTheme="minorEastAsia" w:hAnsi="Cambria Math"/>
          </w:rPr>
          <m:t>s,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til at bestemme arten af det stationære punkt.</w:t>
      </w:r>
    </w:p>
    <w:p w14:paraId="290AD864" w14:textId="072B9597" w:rsidR="00344B55" w:rsidRPr="00794F9E" w:rsidRDefault="00344B55" w:rsidP="00344B55">
      <w:pPr>
        <w:rPr>
          <w:rFonts w:eastAsiaTheme="minorEastAsia"/>
          <w:b/>
          <w:bCs/>
        </w:rPr>
      </w:pPr>
      <w:r w:rsidRPr="00794F9E">
        <w:rPr>
          <w:rFonts w:eastAsiaTheme="minorEastAsia"/>
          <w:b/>
          <w:bCs/>
        </w:rPr>
        <w:t>Opgave 41</w:t>
      </w:r>
    </w:p>
    <w:p w14:paraId="3123F295" w14:textId="0A979385" w:rsidR="00344B55" w:rsidRDefault="00794F9E" w:rsidP="00344B55">
      <w:pPr>
        <w:rPr>
          <w:rFonts w:eastAsiaTheme="minorEastAsia"/>
        </w:rPr>
      </w:pPr>
      <w:r>
        <w:rPr>
          <w:rFonts w:eastAsiaTheme="minorEastAsia"/>
        </w:rPr>
        <w:t xml:space="preserve">For 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 to variable oplyses det at </w:t>
      </w:r>
    </w:p>
    <w:p w14:paraId="63959682" w14:textId="16FDF672" w:rsidR="00794F9E" w:rsidRPr="00794F9E" w:rsidRDefault="00794F9E" w:rsidP="00344B55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 xml:space="preserve">=6x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yy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=24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og  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xy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</m:d>
          <m:r>
            <w:rPr>
              <w:rFonts w:ascii="Cambria Math" w:eastAsiaTheme="minorEastAsia" w:hAnsi="Cambria Math"/>
            </w:rPr>
            <m:t>=0</m:t>
          </m:r>
          <m:r>
            <m:rPr>
              <m:sty m:val="b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3DFC8C70" w14:textId="77777777" w:rsidR="00794F9E" w:rsidRPr="00794F9E" w:rsidRDefault="00794F9E" w:rsidP="00344B55">
      <w:pPr>
        <w:rPr>
          <w:rFonts w:eastAsiaTheme="minorEastAsia"/>
        </w:rPr>
      </w:pPr>
    </w:p>
    <w:p w14:paraId="1FA79B06" w14:textId="3F3C1CD2" w:rsidR="00794F9E" w:rsidRDefault="00794F9E" w:rsidP="00344B55">
      <w:pPr>
        <w:rPr>
          <w:rFonts w:eastAsiaTheme="minorEastAsia"/>
        </w:rPr>
      </w:pPr>
      <w:r>
        <w:rPr>
          <w:rFonts w:eastAsiaTheme="minorEastAsia"/>
        </w:rPr>
        <w:t xml:space="preserve">Det oplyses desuden at </w:t>
      </w:r>
      <m:oMath>
        <m:r>
          <w:rPr>
            <w:rFonts w:ascii="Cambria Math" w:eastAsiaTheme="minorEastAsia" w:hAnsi="Cambria Math"/>
          </w:rPr>
          <m:t>P(2,-1,8)</m:t>
        </m:r>
      </m:oMath>
      <w:r>
        <w:rPr>
          <w:rFonts w:eastAsiaTheme="minorEastAsia"/>
        </w:rPr>
        <w:t xml:space="preserve"> er et stationært punkt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4013ED3A" w14:textId="72D242C2" w:rsidR="00794F9E" w:rsidRDefault="00794F9E" w:rsidP="00794F9E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Bestem arten af </w:t>
      </w:r>
      <m:oMath>
        <m:r>
          <w:rPr>
            <w:rFonts w:ascii="Cambria Math" w:eastAsiaTheme="minorEastAsia" w:hAnsi="Cambria Math"/>
          </w:rPr>
          <m:t>P</m:t>
        </m:r>
      </m:oMath>
    </w:p>
    <w:p w14:paraId="545C0A07" w14:textId="50C71FDD" w:rsidR="00794F9E" w:rsidRPr="00794F9E" w:rsidRDefault="00794F9E" w:rsidP="00794F9E">
      <w:pPr>
        <w:rPr>
          <w:rFonts w:eastAsiaTheme="minorEastAsia"/>
          <w:b/>
          <w:bCs/>
        </w:rPr>
      </w:pPr>
      <w:r w:rsidRPr="00794F9E">
        <w:rPr>
          <w:rFonts w:eastAsiaTheme="minorEastAsia"/>
          <w:b/>
          <w:bCs/>
        </w:rPr>
        <w:t>Opgave 42</w:t>
      </w:r>
    </w:p>
    <w:p w14:paraId="4C9CE592" w14:textId="4BE32523" w:rsidR="00794F9E" w:rsidRDefault="00794F9E" w:rsidP="00794F9E">
      <w:pPr>
        <w:rPr>
          <w:rFonts w:eastAsiaTheme="minorEastAsia"/>
        </w:rPr>
      </w:pPr>
      <w:r>
        <w:rPr>
          <w:rFonts w:eastAsiaTheme="minorEastAsia"/>
        </w:rPr>
        <w:t xml:space="preserve">For en funktion af to variable oplyses, at punktet </w:t>
      </w:r>
      <m:oMath>
        <m:r>
          <w:rPr>
            <w:rFonts w:ascii="Cambria Math" w:eastAsiaTheme="minorEastAsia" w:hAnsi="Cambria Math"/>
          </w:rPr>
          <m:t>P(-2,-1,f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-2,-1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er et stationært </w:t>
      </w:r>
      <w:proofErr w:type="spellStart"/>
      <w:r>
        <w:rPr>
          <w:rFonts w:eastAsiaTheme="minorEastAsia"/>
        </w:rPr>
        <w:t>punnkt</w:t>
      </w:r>
      <w:proofErr w:type="spellEnd"/>
      <w:r>
        <w:rPr>
          <w:rFonts w:eastAsiaTheme="minorEastAsia"/>
        </w:rPr>
        <w:t>.</w:t>
      </w:r>
    </w:p>
    <w:p w14:paraId="486EEC1F" w14:textId="45A53E64" w:rsidR="00794F9E" w:rsidRPr="00794F9E" w:rsidRDefault="00794F9E" w:rsidP="00794F9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xx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-2,-1</m:t>
              </m:r>
            </m:e>
          </m:d>
          <m:r>
            <w:rPr>
              <w:rFonts w:ascii="Cambria Math" w:eastAsiaTheme="minorEastAsia" w:hAnsi="Cambria Math"/>
            </w:rPr>
            <m:t xml:space="preserve">=-12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yy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-2,-1 </m:t>
              </m:r>
            </m:e>
          </m:d>
          <m:r>
            <w:rPr>
              <w:rFonts w:ascii="Cambria Math" w:eastAsiaTheme="minorEastAsia" w:hAnsi="Cambria Math"/>
            </w:rPr>
            <m:t xml:space="preserve">=2 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xy</m:t>
              </m:r>
            </m:sub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-2,-1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B75D887" w14:textId="6961D5DA" w:rsidR="00794F9E" w:rsidRPr="00794F9E" w:rsidRDefault="00794F9E" w:rsidP="00794F9E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Bestem arten af </w:t>
      </w:r>
      <w:r>
        <w:rPr>
          <w:rFonts w:eastAsiaTheme="minorEastAsia"/>
          <w:i/>
          <w:iCs/>
        </w:rPr>
        <w:t>P.</w:t>
      </w:r>
    </w:p>
    <w:p w14:paraId="1773569D" w14:textId="55EB1746" w:rsidR="00794F9E" w:rsidRDefault="00D26178" w:rsidP="00794F9E">
      <w:pPr>
        <w:rPr>
          <w:rFonts w:eastAsiaTheme="minorEastAsia"/>
        </w:rPr>
      </w:pPr>
      <w:r w:rsidRPr="00D26178">
        <w:rPr>
          <w:rFonts w:eastAsiaTheme="minorEastAsia"/>
        </w:rPr>
        <w:drawing>
          <wp:anchor distT="0" distB="0" distL="114300" distR="114300" simplePos="0" relativeHeight="251658240" behindDoc="1" locked="0" layoutInCell="1" allowOverlap="1" wp14:anchorId="3DC95B92" wp14:editId="26678795">
            <wp:simplePos x="0" y="0"/>
            <wp:positionH relativeFrom="column">
              <wp:posOffset>4309623</wp:posOffset>
            </wp:positionH>
            <wp:positionV relativeFrom="paragraph">
              <wp:posOffset>188636</wp:posOffset>
            </wp:positionV>
            <wp:extent cx="2155825" cy="1293495"/>
            <wp:effectExtent l="0" t="0" r="0" b="1905"/>
            <wp:wrapTight wrapText="bothSides">
              <wp:wrapPolygon edited="0">
                <wp:start x="0" y="0"/>
                <wp:lineTo x="0" y="21314"/>
                <wp:lineTo x="21377" y="21314"/>
                <wp:lineTo x="21377" y="0"/>
                <wp:lineTo x="0" y="0"/>
              </wp:wrapPolygon>
            </wp:wrapTight>
            <wp:docPr id="460962" name="Billede 1" descr="Et billede, der indeholder Rektangel, linje/rækk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62" name="Billede 1" descr="Et billede, der indeholder Rektangel, linje/række, desig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F9E" w:rsidRPr="00794F9E">
        <w:rPr>
          <w:rFonts w:eastAsiaTheme="minorEastAsia"/>
          <w:b/>
          <w:bCs/>
        </w:rPr>
        <w:t>Opgaver, der skal løses i Nspire-filen</w:t>
      </w:r>
      <w:r w:rsidR="00794F9E">
        <w:rPr>
          <w:rFonts w:eastAsiaTheme="minorEastAsia"/>
        </w:rPr>
        <w:t>:</w:t>
      </w:r>
    </w:p>
    <w:p w14:paraId="1F362385" w14:textId="2CFF3460" w:rsidR="00794F9E" w:rsidRPr="00D26178" w:rsidRDefault="00794F9E" w:rsidP="00794F9E">
      <w:pPr>
        <w:rPr>
          <w:rFonts w:eastAsiaTheme="minorEastAsia"/>
          <w:b/>
          <w:bCs/>
        </w:rPr>
      </w:pPr>
      <w:r w:rsidRPr="00D26178">
        <w:rPr>
          <w:rFonts w:eastAsiaTheme="minorEastAsia"/>
          <w:b/>
          <w:bCs/>
        </w:rPr>
        <w:t>Opgave 43</w:t>
      </w:r>
    </w:p>
    <w:p w14:paraId="56DE48BB" w14:textId="77ECC98D" w:rsidR="00794F9E" w:rsidRPr="00D26178" w:rsidRDefault="00D26178" w:rsidP="00794F9E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89B5D7D" w14:textId="21D9B1A3" w:rsidR="00D26178" w:rsidRPr="00D26178" w:rsidRDefault="00D26178" w:rsidP="00D26178">
      <w:pPr>
        <w:pStyle w:val="Listeafsnit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Bestem de stationære punkter for </w:t>
      </w:r>
      <m:oMath>
        <m:r>
          <w:rPr>
            <w:rFonts w:ascii="Cambria Math" w:eastAsiaTheme="minorEastAsia" w:hAnsi="Cambria Math"/>
          </w:rPr>
          <m:t>f.</m:t>
        </m:r>
      </m:oMath>
    </w:p>
    <w:p w14:paraId="73D1DD2D" w14:textId="5B5DB5BD" w:rsidR="00D26178" w:rsidRDefault="00D26178" w:rsidP="00D26178">
      <w:pPr>
        <w:pStyle w:val="Listeafsnit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Bestem arten af hver af de stationære punkter.</w:t>
      </w:r>
    </w:p>
    <w:p w14:paraId="150DE8E8" w14:textId="77777777" w:rsidR="00D26178" w:rsidRDefault="00D26178" w:rsidP="00D26178">
      <w:pPr>
        <w:rPr>
          <w:rFonts w:eastAsiaTheme="minorEastAsia"/>
          <w:b/>
          <w:bCs/>
        </w:rPr>
      </w:pPr>
    </w:p>
    <w:p w14:paraId="5BCDF0C9" w14:textId="372EAF75" w:rsidR="00D26178" w:rsidRPr="00D26178" w:rsidRDefault="00D26178" w:rsidP="00D26178">
      <w:pPr>
        <w:rPr>
          <w:rFonts w:eastAsiaTheme="minorEastAsia"/>
          <w:b/>
          <w:bCs/>
        </w:rPr>
      </w:pPr>
      <w:r w:rsidRPr="00D26178">
        <w:rPr>
          <w:rFonts w:eastAsiaTheme="minorEastAsia"/>
          <w:b/>
          <w:bCs/>
        </w:rPr>
        <w:t>Opgave 44</w:t>
      </w:r>
    </w:p>
    <w:p w14:paraId="39D723C3" w14:textId="7C9AB3A7" w:rsidR="00D26178" w:rsidRDefault="00D26178" w:rsidP="00D26178">
      <w:r>
        <w:t>Skelettet til en kasse består af 12 tynde rør. Den totale længde rør, der benyttes til at konstruere kassen, er 500 cm. Det oplyses, at kassens overfladeareal A er givet ved</w:t>
      </w:r>
    </w:p>
    <w:p w14:paraId="63ACC2D9" w14:textId="13CF28DD" w:rsidR="00D26178" w:rsidRPr="00D26178" w:rsidRDefault="00D26178" w:rsidP="00D2617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=250x+250y-2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-2xy</m:t>
          </m:r>
        </m:oMath>
      </m:oMathPara>
    </w:p>
    <w:p w14:paraId="6FF2E08E" w14:textId="6BC22FE9" w:rsidR="00D26178" w:rsidRPr="00D26178" w:rsidRDefault="00D26178" w:rsidP="00D26178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er sidelængderne på kassens bund (målt i cm).</w:t>
      </w:r>
      <w:r w:rsidRPr="00D26178">
        <w:rPr>
          <w:noProof/>
        </w:rPr>
        <w:t xml:space="preserve"> </w:t>
      </w:r>
    </w:p>
    <w:p w14:paraId="1D2BC937" w14:textId="2E823A93" w:rsidR="00D26178" w:rsidRPr="00D26178" w:rsidRDefault="00D26178" w:rsidP="00D26178">
      <w:pPr>
        <w:pStyle w:val="Listeafsnit"/>
        <w:numPr>
          <w:ilvl w:val="0"/>
          <w:numId w:val="9"/>
        </w:numPr>
        <w:rPr>
          <w:rFonts w:eastAsiaTheme="minorEastAsia"/>
        </w:rPr>
      </w:pPr>
      <w:r>
        <w:t>Bestem overfladearealet for den kasse, hvor bunden har sidelængderne 20 cm og 30 cm</w:t>
      </w:r>
    </w:p>
    <w:p w14:paraId="746C5B78" w14:textId="77777777" w:rsidR="00D26178" w:rsidRPr="00D26178" w:rsidRDefault="00D26178" w:rsidP="00D26178">
      <w:pPr>
        <w:pStyle w:val="Listeafsnit"/>
        <w:numPr>
          <w:ilvl w:val="0"/>
          <w:numId w:val="9"/>
        </w:numPr>
        <w:rPr>
          <w:rFonts w:eastAsiaTheme="minorEastAsia"/>
        </w:rPr>
      </w:pPr>
      <w:r>
        <w:t>Bestem de dobbelt afledede og den blandede afledede for A.</w:t>
      </w:r>
    </w:p>
    <w:p w14:paraId="795E8FC7" w14:textId="47523100" w:rsidR="00D26178" w:rsidRDefault="00D26178" w:rsidP="00D26178">
      <w:r>
        <w:t xml:space="preserve"> Det oplyses, at sidelængderne </w:t>
      </w:r>
      <m:oMath>
        <m:r>
          <w:rPr>
            <w:rFonts w:ascii="Cambria Math" w:hAnsi="Cambria Math"/>
          </w:rPr>
          <m:t>x</m:t>
        </m:r>
      </m:oMath>
      <w:r>
        <w:t xml:space="preserve"> og </w:t>
      </w:r>
      <m:oMath>
        <m:r>
          <w:rPr>
            <w:rFonts w:ascii="Cambria Math" w:hAnsi="Cambria Math"/>
          </w:rPr>
          <m:t>y</m:t>
        </m:r>
      </m:oMath>
      <w:r>
        <w:t xml:space="preserve"> højest kan være 100 cm.</w:t>
      </w:r>
    </w:p>
    <w:p w14:paraId="4A20A825" w14:textId="64067BE3" w:rsidR="00D26178" w:rsidRPr="00D26178" w:rsidRDefault="00D26178" w:rsidP="00D26178">
      <w:pPr>
        <w:pStyle w:val="Listeafsnit"/>
        <w:numPr>
          <w:ilvl w:val="0"/>
          <w:numId w:val="9"/>
        </w:numPr>
        <w:pBdr>
          <w:bottom w:val="single" w:sz="12" w:space="1" w:color="auto"/>
        </w:pBdr>
        <w:rPr>
          <w:rFonts w:eastAsiaTheme="minorEastAsia"/>
        </w:rPr>
      </w:pPr>
      <w:r>
        <w:lastRenderedPageBreak/>
        <w:t>Bestem kassens maksimale overfladeareal.</w:t>
      </w:r>
      <w:r>
        <w:br/>
      </w:r>
    </w:p>
    <w:p w14:paraId="2DC92128" w14:textId="77777777" w:rsidR="00D26178" w:rsidRDefault="00D26178" w:rsidP="00D26178">
      <w:pPr>
        <w:rPr>
          <w:rFonts w:eastAsiaTheme="minorEastAsia"/>
        </w:rPr>
      </w:pPr>
    </w:p>
    <w:p w14:paraId="06E1BC0C" w14:textId="3E2408FA" w:rsidR="00D26178" w:rsidRPr="002F3816" w:rsidRDefault="00D26178" w:rsidP="00D26178">
      <w:pPr>
        <w:rPr>
          <w:rFonts w:eastAsiaTheme="minorEastAsia"/>
          <w:b/>
          <w:bCs/>
        </w:rPr>
      </w:pPr>
      <w:r w:rsidRPr="002F3816">
        <w:rPr>
          <w:rFonts w:eastAsiaTheme="minorEastAsia"/>
          <w:b/>
          <w:bCs/>
        </w:rPr>
        <w:t>Opgave t</w:t>
      </w:r>
    </w:p>
    <w:p w14:paraId="618B0B8D" w14:textId="3B7B04DA" w:rsidR="002F3816" w:rsidRDefault="002F3816" w:rsidP="00D26178">
      <w:pPr>
        <w:rPr>
          <w:rFonts w:eastAsiaTheme="minorEastAsia"/>
        </w:rPr>
      </w:pPr>
      <w:r>
        <w:rPr>
          <w:rFonts w:eastAsiaTheme="minorEastAsia"/>
        </w:rPr>
        <w:t>Funktionen</w:t>
      </w:r>
      <m:oMath>
        <m:r>
          <w:rPr>
            <w:rFonts w:ascii="Cambria Math" w:eastAsiaTheme="minorEastAsia" w:hAnsi="Cambria Math"/>
          </w:rPr>
          <m:t xml:space="preserve"> p(a,b)</m:t>
        </m:r>
      </m:oMath>
      <w:r>
        <w:rPr>
          <w:rFonts w:eastAsiaTheme="minorEastAsia"/>
        </w:rPr>
        <w:t xml:space="preserve"> er bestemt ved</w:t>
      </w:r>
    </w:p>
    <w:p w14:paraId="50995BE7" w14:textId="2E471A82" w:rsidR="00D26178" w:rsidRPr="002F3816" w:rsidRDefault="002F3816" w:rsidP="00D2617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a,b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·b+8·b</m:t>
          </m:r>
        </m:oMath>
      </m:oMathPara>
    </w:p>
    <w:p w14:paraId="714CC6C9" w14:textId="558F7A4C" w:rsidR="002F3816" w:rsidRDefault="002F3816" w:rsidP="002F3816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Vis at punktet </w:t>
      </w:r>
      <m:oMath>
        <m:r>
          <w:rPr>
            <w:rFonts w:ascii="Cambria Math" w:eastAsiaTheme="minorEastAsia" w:hAnsi="Cambria Math"/>
          </w:rPr>
          <m:t>P(-2,0,p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-2,0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er et stationært punkt.</w:t>
      </w:r>
    </w:p>
    <w:p w14:paraId="2E878B5F" w14:textId="23A98BDE" w:rsidR="002F3816" w:rsidRDefault="002F3816" w:rsidP="002F3816">
      <w:pPr>
        <w:pStyle w:val="Listeafsnit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Bestem arten af det stationære punkt.</w:t>
      </w:r>
    </w:p>
    <w:p w14:paraId="2EFB7C2B" w14:textId="38E33F84" w:rsidR="002F3816" w:rsidRPr="002F3816" w:rsidRDefault="002F3816" w:rsidP="002F3816">
      <w:pPr>
        <w:rPr>
          <w:rFonts w:eastAsiaTheme="minorEastAsia"/>
          <w:b/>
          <w:bCs/>
        </w:rPr>
      </w:pPr>
      <w:r w:rsidRPr="002F3816">
        <w:rPr>
          <w:rFonts w:eastAsiaTheme="minorEastAsia"/>
          <w:b/>
          <w:bCs/>
        </w:rPr>
        <w:t>Opgave u</w:t>
      </w:r>
    </w:p>
    <w:p w14:paraId="2BCA74C5" w14:textId="77777777" w:rsidR="002F3816" w:rsidRDefault="002F3816" w:rsidP="002F3816">
      <w:pPr>
        <w:rPr>
          <w:rFonts w:eastAsiaTheme="minorEastAsia"/>
        </w:rPr>
      </w:pPr>
      <w:r>
        <w:rPr>
          <w:rFonts w:eastAsiaTheme="minorEastAsia"/>
        </w:rPr>
        <w:t>Funktionen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bestemt ved </w:t>
      </w:r>
    </w:p>
    <w:p w14:paraId="564B3D76" w14:textId="70375714" w:rsidR="002F3816" w:rsidRDefault="002F3816" w:rsidP="002F3816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y</m:t>
              </m:r>
            </m:sup>
          </m:sSup>
          <m:r>
            <w:rPr>
              <w:rFonts w:ascii="Cambria Math" w:eastAsiaTheme="minorEastAsia" w:hAnsi="Cambria Math"/>
            </w:rPr>
            <m:t>+y        0&lt;x&lt;2π</m:t>
          </m:r>
        </m:oMath>
      </m:oMathPara>
    </w:p>
    <w:p w14:paraId="01C20EA1" w14:textId="6FD7B3D1" w:rsidR="002F3816" w:rsidRDefault="002F3816" w:rsidP="002F3816">
      <w:pPr>
        <w:pStyle w:val="Listeafsnit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Bestem et stationært punkt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298F8789" w14:textId="249DF1DB" w:rsidR="002F3816" w:rsidRPr="002F3816" w:rsidRDefault="002F3816" w:rsidP="002F3816">
      <w:pPr>
        <w:pStyle w:val="Listeafsnit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Bestem arten af det stationære punkt.</w:t>
      </w:r>
    </w:p>
    <w:p w14:paraId="3C8DEBEE" w14:textId="77777777" w:rsidR="002F3816" w:rsidRPr="002F3816" w:rsidRDefault="002F3816" w:rsidP="002F3816">
      <w:pPr>
        <w:rPr>
          <w:rFonts w:eastAsiaTheme="minorEastAsia"/>
        </w:rPr>
      </w:pPr>
    </w:p>
    <w:p w14:paraId="2254C9F3" w14:textId="77777777" w:rsidR="002F3816" w:rsidRPr="002F3816" w:rsidRDefault="002F3816" w:rsidP="00D26178">
      <w:pPr>
        <w:rPr>
          <w:rFonts w:eastAsiaTheme="minorEastAsia"/>
        </w:rPr>
      </w:pPr>
    </w:p>
    <w:sectPr w:rsidR="002F3816" w:rsidRPr="002F38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327"/>
    <w:multiLevelType w:val="hybridMultilevel"/>
    <w:tmpl w:val="C8FAAC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2F13"/>
    <w:multiLevelType w:val="hybridMultilevel"/>
    <w:tmpl w:val="722EB2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0B65"/>
    <w:multiLevelType w:val="hybridMultilevel"/>
    <w:tmpl w:val="F6F4B8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7A47"/>
    <w:multiLevelType w:val="hybridMultilevel"/>
    <w:tmpl w:val="BA0ABF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E1B78"/>
    <w:multiLevelType w:val="hybridMultilevel"/>
    <w:tmpl w:val="18EC6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42A"/>
    <w:multiLevelType w:val="hybridMultilevel"/>
    <w:tmpl w:val="3718E9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667AD"/>
    <w:multiLevelType w:val="hybridMultilevel"/>
    <w:tmpl w:val="515E15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C2DED"/>
    <w:multiLevelType w:val="hybridMultilevel"/>
    <w:tmpl w:val="42F41D2A"/>
    <w:lvl w:ilvl="0" w:tplc="F2DA3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A450ED"/>
    <w:multiLevelType w:val="hybridMultilevel"/>
    <w:tmpl w:val="3A52D2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9B0"/>
    <w:multiLevelType w:val="hybridMultilevel"/>
    <w:tmpl w:val="0C2C63B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7672">
    <w:abstractNumId w:val="6"/>
  </w:num>
  <w:num w:numId="5" w16cid:durableId="1976520346">
    <w:abstractNumId w:val="1"/>
  </w:num>
  <w:num w:numId="6" w16cid:durableId="1119568158">
    <w:abstractNumId w:val="0"/>
  </w:num>
  <w:num w:numId="7" w16cid:durableId="354615871">
    <w:abstractNumId w:val="5"/>
  </w:num>
  <w:num w:numId="8" w16cid:durableId="1314409742">
    <w:abstractNumId w:val="3"/>
  </w:num>
  <w:num w:numId="9" w16cid:durableId="2093164083">
    <w:abstractNumId w:val="9"/>
  </w:num>
  <w:num w:numId="10" w16cid:durableId="1760250587">
    <w:abstractNumId w:val="10"/>
  </w:num>
  <w:num w:numId="11" w16cid:durableId="976422969">
    <w:abstractNumId w:val="7"/>
  </w:num>
  <w:num w:numId="12" w16cid:durableId="446393417">
    <w:abstractNumId w:val="8"/>
  </w:num>
  <w:num w:numId="13" w16cid:durableId="7663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6"/>
    <w:rsid w:val="00020DFA"/>
    <w:rsid w:val="000D5D1C"/>
    <w:rsid w:val="002D1B78"/>
    <w:rsid w:val="002F3816"/>
    <w:rsid w:val="00344B55"/>
    <w:rsid w:val="003D4C97"/>
    <w:rsid w:val="003E57AA"/>
    <w:rsid w:val="005379F8"/>
    <w:rsid w:val="005566A5"/>
    <w:rsid w:val="005B45A8"/>
    <w:rsid w:val="00627896"/>
    <w:rsid w:val="00794F9E"/>
    <w:rsid w:val="00854C79"/>
    <w:rsid w:val="00AB6267"/>
    <w:rsid w:val="00AF0D3E"/>
    <w:rsid w:val="00CD77C0"/>
    <w:rsid w:val="00D26178"/>
    <w:rsid w:val="00D76EA5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8BA8"/>
  <w15:chartTrackingRefBased/>
  <w15:docId w15:val="{DB4D1863-9C2A-4660-B3E2-258F4814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896"/>
    <w:rPr>
      <w:rFonts w:ascii="Cambria" w:hAnsi="Cambri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344B55"/>
    <w:rPr>
      <w:color w:val="666666"/>
    </w:rPr>
  </w:style>
  <w:style w:type="paragraph" w:styleId="Listeafsnit">
    <w:name w:val="List Paragraph"/>
    <w:basedOn w:val="Normal"/>
    <w:uiPriority w:val="34"/>
    <w:qFormat/>
    <w:rsid w:val="00344B55"/>
    <w:pPr>
      <w:ind w:left="720"/>
      <w:contextualSpacing/>
    </w:pPr>
  </w:style>
  <w:style w:type="table" w:styleId="Tabel-Gitter">
    <w:name w:val="Table Grid"/>
    <w:basedOn w:val="Tabel-Normal"/>
    <w:uiPriority w:val="39"/>
    <w:rsid w:val="0079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Signe Lisabeth Røndal Johansen</cp:lastModifiedBy>
  <cp:revision>2</cp:revision>
  <dcterms:created xsi:type="dcterms:W3CDTF">2023-11-06T12:09:00Z</dcterms:created>
  <dcterms:modified xsi:type="dcterms:W3CDTF">2023-11-17T13:33:00Z</dcterms:modified>
</cp:coreProperties>
</file>