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F72D" w14:textId="6F7491D6" w:rsidR="009038AD" w:rsidRPr="008473AD" w:rsidRDefault="003A6500">
      <w:pPr>
        <w:rPr>
          <w:rFonts w:ascii="Cambria" w:hAnsi="Cambria"/>
          <w:sz w:val="44"/>
        </w:rPr>
      </w:pPr>
      <w:r>
        <w:rPr>
          <w:rFonts w:ascii="Cambria" w:hAnsi="Cambria"/>
          <w:noProof/>
          <w:sz w:val="44"/>
        </w:rPr>
        <w:drawing>
          <wp:anchor distT="0" distB="0" distL="114300" distR="114300" simplePos="0" relativeHeight="251658240" behindDoc="0" locked="0" layoutInCell="1" allowOverlap="1" wp14:anchorId="167FDB3C" wp14:editId="67080FED">
            <wp:simplePos x="0" y="0"/>
            <wp:positionH relativeFrom="column">
              <wp:posOffset>5381625</wp:posOffset>
            </wp:positionH>
            <wp:positionV relativeFrom="paragraph">
              <wp:posOffset>-619125</wp:posOffset>
            </wp:positionV>
            <wp:extent cx="914400" cy="914400"/>
            <wp:effectExtent l="0" t="0" r="0" b="0"/>
            <wp:wrapNone/>
            <wp:docPr id="2" name="Grafik 2" descr="Bølgestreg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Bølgestreg med massiv udfyld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C78">
        <w:rPr>
          <w:rFonts w:ascii="Cambria" w:hAnsi="Cambria"/>
          <w:sz w:val="44"/>
        </w:rPr>
        <w:t>Refleksionsloven og Brydnings</w:t>
      </w:r>
      <w:r w:rsidR="008473AD" w:rsidRPr="008473AD">
        <w:rPr>
          <w:rFonts w:ascii="Cambria" w:hAnsi="Cambria"/>
          <w:sz w:val="44"/>
        </w:rPr>
        <w:t>lov</w:t>
      </w:r>
      <w:r w:rsidR="00E22C78">
        <w:rPr>
          <w:rFonts w:ascii="Cambria" w:hAnsi="Cambria"/>
          <w:sz w:val="44"/>
        </w:rPr>
        <w:t>en</w:t>
      </w:r>
    </w:p>
    <w:p w14:paraId="448052D0" w14:textId="0B4BBCB5" w:rsidR="008473AD" w:rsidRPr="008473AD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sz w:val="22"/>
          <w:szCs w:val="22"/>
        </w:rPr>
        <w:t>Vi skal arbejde med lysets brydning</w:t>
      </w:r>
      <w:r w:rsidR="00E22C78">
        <w:rPr>
          <w:rFonts w:ascii="Cambria" w:hAnsi="Cambria" w:cs="Calibri"/>
          <w:sz w:val="22"/>
          <w:szCs w:val="22"/>
        </w:rPr>
        <w:t xml:space="preserve"> og refleksion</w:t>
      </w:r>
      <w:r w:rsidRPr="008473AD">
        <w:rPr>
          <w:rFonts w:ascii="Cambria" w:hAnsi="Cambria" w:cs="Calibri"/>
          <w:sz w:val="22"/>
          <w:szCs w:val="22"/>
        </w:rPr>
        <w:t>.</w:t>
      </w:r>
      <w:r w:rsidR="00E22C78">
        <w:rPr>
          <w:rFonts w:ascii="Cambria" w:hAnsi="Cambria" w:cs="Calibri"/>
          <w:i/>
          <w:iCs/>
          <w:sz w:val="22"/>
          <w:szCs w:val="22"/>
        </w:rPr>
        <w:t xml:space="preserve"> Refleksionsloven </w:t>
      </w:r>
      <w:r w:rsidR="00E22C78">
        <w:rPr>
          <w:rFonts w:ascii="Cambria" w:hAnsi="Cambria" w:cs="Calibri"/>
          <w:sz w:val="22"/>
          <w:szCs w:val="22"/>
        </w:rPr>
        <w:t>fortæller om sammenhængen mellem indfaldsvinkel og refleksionsvinkel og</w:t>
      </w:r>
      <w:r w:rsidR="00E22C78">
        <w:rPr>
          <w:rFonts w:ascii="Cambria" w:hAnsi="Cambria" w:cs="Calibri"/>
          <w:i/>
          <w:iCs/>
          <w:sz w:val="22"/>
          <w:szCs w:val="22"/>
        </w:rPr>
        <w:t xml:space="preserve"> </w:t>
      </w:r>
      <w:r w:rsidR="00E22C78" w:rsidRPr="00E22C78">
        <w:rPr>
          <w:rFonts w:ascii="Cambria" w:hAnsi="Cambria" w:cs="Calibri"/>
          <w:i/>
          <w:iCs/>
          <w:sz w:val="22"/>
          <w:szCs w:val="22"/>
        </w:rPr>
        <w:t>Brydningsloven</w:t>
      </w:r>
      <w:r w:rsidRPr="008473AD">
        <w:rPr>
          <w:rFonts w:ascii="Cambria" w:hAnsi="Cambria" w:cs="Calibri"/>
          <w:i/>
          <w:iCs/>
          <w:sz w:val="22"/>
          <w:szCs w:val="22"/>
        </w:rPr>
        <w:t xml:space="preserve"> </w:t>
      </w:r>
      <w:r w:rsidRPr="008473AD">
        <w:rPr>
          <w:rFonts w:ascii="Cambria" w:hAnsi="Cambria" w:cs="Calibri"/>
          <w:sz w:val="22"/>
          <w:szCs w:val="22"/>
        </w:rPr>
        <w:t>fortæller om sammenhængen mellem en indfaldsvinkel og en brydningsvinkel.</w:t>
      </w:r>
      <w:r w:rsidR="00E22C78">
        <w:rPr>
          <w:rFonts w:ascii="Cambria" w:hAnsi="Cambria" w:cs="Calibri"/>
          <w:sz w:val="22"/>
          <w:szCs w:val="22"/>
        </w:rPr>
        <w:t xml:space="preserve"> Vi skal prøve at eftervise begge. </w:t>
      </w:r>
    </w:p>
    <w:p w14:paraId="09F5CAC2" w14:textId="77777777" w:rsidR="008473AD" w:rsidRPr="008473AD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sz w:val="22"/>
          <w:szCs w:val="22"/>
        </w:rPr>
        <w:t> </w:t>
      </w:r>
    </w:p>
    <w:p w14:paraId="35703C1C" w14:textId="77777777" w:rsidR="008473AD" w:rsidRPr="008473AD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b/>
          <w:bCs/>
          <w:sz w:val="22"/>
          <w:szCs w:val="22"/>
        </w:rPr>
        <w:t xml:space="preserve">Formål: </w:t>
      </w:r>
    </w:p>
    <w:p w14:paraId="0B6C540B" w14:textId="28C14E28" w:rsidR="008473AD" w:rsidRPr="008473AD" w:rsidRDefault="00BD636B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sz w:val="22"/>
          <w:szCs w:val="22"/>
        </w:rPr>
        <w:t xml:space="preserve">Formålet med øvelsen </w:t>
      </w:r>
      <w:r w:rsidR="00F6277E">
        <w:rPr>
          <w:rFonts w:ascii="Cambria" w:hAnsi="Cambria" w:cs="Calibri"/>
          <w:sz w:val="22"/>
          <w:szCs w:val="22"/>
        </w:rPr>
        <w:t xml:space="preserve">med </w:t>
      </w:r>
      <w:r w:rsidR="00D45BE7">
        <w:rPr>
          <w:rFonts w:ascii="Cambria" w:hAnsi="Cambria" w:cs="Calibri"/>
          <w:sz w:val="22"/>
          <w:szCs w:val="22"/>
        </w:rPr>
        <w:t>øvelsen</w:t>
      </w:r>
      <w:r w:rsidR="00140B41">
        <w:rPr>
          <w:rFonts w:ascii="Cambria" w:hAnsi="Cambria" w:cs="Calibri"/>
          <w:sz w:val="22"/>
          <w:szCs w:val="22"/>
        </w:rPr>
        <w:t xml:space="preserve"> er at </w:t>
      </w:r>
      <w:r w:rsidR="00140B41" w:rsidRPr="008473AD">
        <w:rPr>
          <w:rFonts w:ascii="Cambria" w:hAnsi="Cambria" w:cs="Calibri"/>
          <w:sz w:val="22"/>
          <w:szCs w:val="22"/>
        </w:rPr>
        <w:t xml:space="preserve">undersøge sammenhængen mellem indfaldsvinkel og </w:t>
      </w:r>
      <w:r w:rsidR="00ED6F27">
        <w:rPr>
          <w:rFonts w:ascii="Cambria" w:hAnsi="Cambria" w:cs="Calibri"/>
          <w:sz w:val="22"/>
          <w:szCs w:val="22"/>
        </w:rPr>
        <w:t>refleksion</w:t>
      </w:r>
      <w:r w:rsidR="00140B41" w:rsidRPr="008473AD">
        <w:rPr>
          <w:rFonts w:ascii="Cambria" w:hAnsi="Cambria" w:cs="Calibri"/>
          <w:sz w:val="22"/>
          <w:szCs w:val="22"/>
        </w:rPr>
        <w:t>svinkel</w:t>
      </w:r>
      <w:r w:rsidR="00140B41">
        <w:rPr>
          <w:rFonts w:ascii="Cambria" w:hAnsi="Cambria" w:cs="Calibri"/>
          <w:sz w:val="22"/>
          <w:szCs w:val="22"/>
        </w:rPr>
        <w:t xml:space="preserve">, samt at undersøge sammenhængen mellem indfaldsvinkel og </w:t>
      </w:r>
      <w:r w:rsidR="00ED6F27">
        <w:rPr>
          <w:rFonts w:ascii="Cambria" w:hAnsi="Cambria" w:cs="Calibri"/>
          <w:sz w:val="22"/>
          <w:szCs w:val="22"/>
        </w:rPr>
        <w:t>brydning</w:t>
      </w:r>
      <w:r w:rsidR="00140B41">
        <w:rPr>
          <w:rFonts w:ascii="Cambria" w:hAnsi="Cambria" w:cs="Calibri"/>
          <w:sz w:val="22"/>
          <w:szCs w:val="22"/>
        </w:rPr>
        <w:t>svinkel</w:t>
      </w:r>
      <w:r w:rsidR="00AD38CB">
        <w:rPr>
          <w:rFonts w:ascii="Cambria" w:hAnsi="Cambria" w:cs="Calibri"/>
          <w:sz w:val="22"/>
          <w:szCs w:val="22"/>
        </w:rPr>
        <w:t xml:space="preserve">, samt at bestemme lysets udbredelseshastighed i akrylglas. Til sidst ønsker vi </w:t>
      </w:r>
      <w:r w:rsidR="00702759">
        <w:rPr>
          <w:rFonts w:ascii="Cambria" w:hAnsi="Cambria" w:cs="Calibri"/>
          <w:sz w:val="22"/>
          <w:szCs w:val="22"/>
        </w:rPr>
        <w:t>bestemme grænsevinklen for totalrefleksion mellem akrylglas og luft.</w:t>
      </w:r>
      <w:r w:rsidR="008473AD" w:rsidRPr="008473AD">
        <w:rPr>
          <w:rFonts w:ascii="Cambria" w:hAnsi="Cambria" w:cs="Calibri"/>
          <w:sz w:val="22"/>
          <w:szCs w:val="22"/>
        </w:rPr>
        <w:t> </w:t>
      </w:r>
    </w:p>
    <w:p w14:paraId="62D46FBA" w14:textId="77777777" w:rsidR="008473AD" w:rsidRPr="008473AD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sz w:val="22"/>
          <w:szCs w:val="22"/>
        </w:rPr>
        <w:t> </w:t>
      </w:r>
    </w:p>
    <w:p w14:paraId="0ACF18A0" w14:textId="4799DA00" w:rsidR="008473AD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  <w:r w:rsidRPr="008473AD">
        <w:rPr>
          <w:rFonts w:ascii="Cambria" w:hAnsi="Cambria" w:cs="Calibri"/>
          <w:b/>
          <w:bCs/>
          <w:sz w:val="22"/>
          <w:szCs w:val="22"/>
        </w:rPr>
        <w:t>Teori:</w:t>
      </w:r>
    </w:p>
    <w:p w14:paraId="744D173A" w14:textId="4CBAA810" w:rsidR="00A55E16" w:rsidRDefault="00A55E16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Refleksionsloven viser sammenhængen mellem indfaldsvinklen </w:t>
      </w:r>
      <m:oMath>
        <m:r>
          <w:rPr>
            <w:rFonts w:ascii="Cambria Math" w:hAnsi="Cambria Math" w:cs="Calibri"/>
            <w:sz w:val="22"/>
            <w:szCs w:val="22"/>
          </w:rPr>
          <m:t>i</m:t>
        </m:r>
      </m:oMath>
      <w:r>
        <w:rPr>
          <w:rFonts w:ascii="Cambria" w:hAnsi="Cambria" w:cs="Calibri"/>
          <w:sz w:val="22"/>
          <w:szCs w:val="22"/>
        </w:rPr>
        <w:t xml:space="preserve"> og refleksionsvinkel </w:t>
      </w:r>
      <m:oMath>
        <m:r>
          <w:rPr>
            <w:rFonts w:ascii="Cambria Math" w:hAnsi="Cambria Math" w:cs="Calibri"/>
            <w:sz w:val="22"/>
            <w:szCs w:val="22"/>
          </w:rPr>
          <m:t>r</m:t>
        </m:r>
      </m:oMath>
      <w:r>
        <w:rPr>
          <w:rFonts w:ascii="Cambria" w:hAnsi="Cambria" w:cs="Calibri"/>
          <w:sz w:val="22"/>
          <w:szCs w:val="22"/>
        </w:rPr>
        <w:t xml:space="preserve"> og siger at</w:t>
      </w:r>
    </w:p>
    <w:p w14:paraId="2FCE50B8" w14:textId="38746A84" w:rsidR="00A55E16" w:rsidRPr="00A55E16" w:rsidRDefault="00A55E16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m:oMathPara>
        <m:oMath>
          <m:r>
            <w:rPr>
              <w:rFonts w:ascii="Cambria Math" w:hAnsi="Cambria Math" w:cs="Calibri"/>
              <w:sz w:val="22"/>
              <w:szCs w:val="22"/>
            </w:rPr>
            <m:t>i=r.</m:t>
          </m:r>
        </m:oMath>
      </m:oMathPara>
    </w:p>
    <w:p w14:paraId="45F074BC" w14:textId="61ED07A8" w:rsidR="008473AD" w:rsidRPr="008473AD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sz w:val="22"/>
          <w:szCs w:val="22"/>
        </w:rPr>
        <w:t xml:space="preserve">Når lys </w:t>
      </w:r>
      <w:r w:rsidR="00E22C78" w:rsidRPr="008473AD">
        <w:rPr>
          <w:rFonts w:ascii="Cambria" w:hAnsi="Cambria" w:cs="Calibri"/>
          <w:sz w:val="22"/>
          <w:szCs w:val="22"/>
        </w:rPr>
        <w:t>brydes,</w:t>
      </w:r>
      <w:r w:rsidRPr="008473AD">
        <w:rPr>
          <w:rFonts w:ascii="Cambria" w:hAnsi="Cambria" w:cs="Calibri"/>
          <w:sz w:val="22"/>
          <w:szCs w:val="22"/>
        </w:rPr>
        <w:t xml:space="preserve"> bruger vi begreber indfaldsvinkel (</w:t>
      </w:r>
      <m:oMath>
        <m:r>
          <w:rPr>
            <w:rFonts w:ascii="Cambria Math" w:hAnsi="Cambria Math" w:cs="Calibri"/>
            <w:sz w:val="22"/>
            <w:szCs w:val="22"/>
          </w:rPr>
          <m:t>i</m:t>
        </m:r>
      </m:oMath>
      <w:r w:rsidRPr="008473AD">
        <w:rPr>
          <w:rFonts w:ascii="Cambria" w:hAnsi="Cambria" w:cs="Calibri"/>
          <w:sz w:val="22"/>
          <w:szCs w:val="22"/>
        </w:rPr>
        <w:t>) og brydningsvinkel (</w:t>
      </w:r>
      <w:r w:rsidRPr="00DB4597">
        <w:rPr>
          <w:rFonts w:ascii="Cambria" w:hAnsi="Cambria" w:cs="Calibri"/>
          <w:i/>
          <w:iCs/>
          <w:sz w:val="22"/>
          <w:szCs w:val="22"/>
        </w:rPr>
        <w:t>b</w:t>
      </w:r>
      <w:r w:rsidRPr="008473AD">
        <w:rPr>
          <w:rFonts w:ascii="Cambria" w:hAnsi="Cambria" w:cs="Calibri"/>
          <w:sz w:val="22"/>
          <w:szCs w:val="22"/>
        </w:rPr>
        <w:t xml:space="preserve">). </w:t>
      </w:r>
    </w:p>
    <w:p w14:paraId="34BB3C7F" w14:textId="07EA3AC8" w:rsidR="008473AD" w:rsidRPr="008473AD" w:rsidRDefault="00E22C78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Brydnings</w:t>
      </w:r>
      <w:r w:rsidR="008473AD" w:rsidRPr="008473AD">
        <w:rPr>
          <w:rFonts w:ascii="Cambria" w:hAnsi="Cambria" w:cs="Calibri"/>
          <w:sz w:val="22"/>
          <w:szCs w:val="22"/>
        </w:rPr>
        <w:t>lov</w:t>
      </w:r>
      <w:r w:rsidR="00A55E16">
        <w:rPr>
          <w:rFonts w:ascii="Cambria" w:hAnsi="Cambria" w:cs="Calibri"/>
          <w:sz w:val="22"/>
          <w:szCs w:val="22"/>
        </w:rPr>
        <w:t>en</w:t>
      </w:r>
      <w:r w:rsidR="008473AD" w:rsidRPr="008473AD">
        <w:rPr>
          <w:rFonts w:ascii="Cambria" w:hAnsi="Cambria" w:cs="Calibri"/>
          <w:sz w:val="22"/>
          <w:szCs w:val="22"/>
        </w:rPr>
        <w:t xml:space="preserve"> giver os en sammenhæng mellem brydningsvinklen og indfaldsvinklen </w:t>
      </w:r>
    </w:p>
    <w:p w14:paraId="0E0C92B5" w14:textId="77777777" w:rsidR="008473AD" w:rsidRPr="008473AD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sz w:val="22"/>
          <w:szCs w:val="22"/>
        </w:rPr>
        <w:t> </w:t>
      </w:r>
    </w:p>
    <w:p w14:paraId="1364D092" w14:textId="163C6CAE" w:rsidR="008473AD" w:rsidRPr="008473AD" w:rsidRDefault="009D04A8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  <w:lang w:val=""/>
        </w:rPr>
      </w:pPr>
      <m:oMathPara>
        <m:oMath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val="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Calibri"/>
                          <w:sz w:val="22"/>
                          <w:szCs w:val="22"/>
                          <w:lang w:val="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sz w:val="22"/>
                          <w:szCs w:val="22"/>
                          <w:lang w:val=""/>
                        </w:rPr>
                        <m:t>i</m:t>
                      </m:r>
                    </m:e>
                  </m:d>
                </m:e>
              </m:func>
              <m:ctrlPr>
                <w:rPr>
                  <w:rFonts w:ascii="Cambria Math" w:hAnsi="Cambria Math" w:cs="Calibri"/>
                  <w:i/>
                  <w:sz w:val="22"/>
                  <w:szCs w:val="22"/>
                  <w:lang w:val=""/>
                </w:rPr>
              </m:ctrlPr>
            </m:num>
            <m:den>
              <m:func>
                <m:func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val="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sz w:val="22"/>
                          <w:szCs w:val="22"/>
                          <w:lang w:val="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sz w:val="22"/>
                          <w:szCs w:val="22"/>
                          <w:lang w:val=""/>
                        </w:rPr>
                        <m:t>b</m:t>
                      </m:r>
                    </m:e>
                  </m:d>
                </m:e>
              </m:func>
            </m:den>
          </m:f>
          <m:r>
            <w:rPr>
              <w:rFonts w:ascii="Cambria Math" w:hAnsi="Cambria Math" w:cs="Calibri"/>
              <w:sz w:val="22"/>
              <w:szCs w:val="22"/>
              <w:lang w:val="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2"/>
                  <w:szCs w:val="22"/>
                  <w:lang w:val="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Cs/>
                      <w:sz w:val="22"/>
                      <w:szCs w:val="22"/>
                      <w:lang w:val="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  <m:t>B</m:t>
                  </m:r>
                </m:sub>
              </m:sSub>
            </m:den>
          </m:f>
        </m:oMath>
      </m:oMathPara>
    </w:p>
    <w:p w14:paraId="1DA227F7" w14:textId="77777777" w:rsidR="008473AD" w:rsidRPr="008473AD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sz w:val="22"/>
          <w:szCs w:val="22"/>
        </w:rPr>
        <w:t> </w:t>
      </w:r>
    </w:p>
    <w:p w14:paraId="65AAFDEA" w14:textId="77777777" w:rsidR="00C23B92" w:rsidRDefault="00A55E16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hvor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A</m:t>
            </m:r>
          </m:sub>
        </m:sSub>
      </m:oMath>
      <w:r>
        <w:rPr>
          <w:rFonts w:ascii="Cambria" w:hAnsi="Cambria" w:cs="Calibri"/>
          <w:sz w:val="22"/>
          <w:szCs w:val="22"/>
        </w:rPr>
        <w:t xml:space="preserve"> er </w:t>
      </w:r>
      <w:r w:rsidR="00FB40D2">
        <w:rPr>
          <w:rFonts w:ascii="Cambria" w:hAnsi="Cambria" w:cs="Calibri"/>
          <w:sz w:val="22"/>
          <w:szCs w:val="22"/>
        </w:rPr>
        <w:t>lysets udbredelseshastighed</w:t>
      </w:r>
      <w:r>
        <w:rPr>
          <w:rFonts w:ascii="Cambria" w:hAnsi="Cambria" w:cs="Calibri"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</w:rPr>
        <w:t>i</w:t>
      </w:r>
      <w:proofErr w:type="spellEnd"/>
      <w:r>
        <w:rPr>
          <w:rFonts w:ascii="Cambria" w:hAnsi="Cambria" w:cs="Calibri"/>
          <w:sz w:val="22"/>
          <w:szCs w:val="22"/>
        </w:rPr>
        <w:t xml:space="preserve"> medium </w:t>
      </w:r>
      <w:r w:rsidRPr="00A55E16">
        <w:rPr>
          <w:rFonts w:ascii="Cambria" w:hAnsi="Cambria" w:cs="Calibri"/>
          <w:i/>
          <w:iCs/>
          <w:sz w:val="22"/>
          <w:szCs w:val="22"/>
        </w:rPr>
        <w:t>A</w:t>
      </w:r>
      <w:r>
        <w:rPr>
          <w:rFonts w:ascii="Cambria" w:hAnsi="Cambria" w:cs="Calibri"/>
          <w:i/>
          <w:iCs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og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B</m:t>
            </m:r>
          </m:sub>
        </m:sSub>
      </m:oMath>
      <w:r w:rsidR="00BA01B0">
        <w:rPr>
          <w:rFonts w:ascii="Cambria" w:hAnsi="Cambria" w:cs="Calibri"/>
          <w:sz w:val="22"/>
          <w:szCs w:val="22"/>
        </w:rPr>
        <w:t xml:space="preserve"> er lysets udbredelseshastighed</w:t>
      </w:r>
      <w:r>
        <w:rPr>
          <w:rFonts w:ascii="Cambria" w:hAnsi="Cambria" w:cs="Calibri"/>
          <w:sz w:val="22"/>
          <w:szCs w:val="22"/>
        </w:rPr>
        <w:t xml:space="preserve"> i medium </w:t>
      </w:r>
      <w:r>
        <w:rPr>
          <w:rFonts w:ascii="Cambria" w:hAnsi="Cambria" w:cs="Calibri"/>
          <w:i/>
          <w:iCs/>
          <w:sz w:val="22"/>
          <w:szCs w:val="22"/>
        </w:rPr>
        <w:t>B.</w:t>
      </w:r>
      <w:r w:rsidR="00011726">
        <w:rPr>
          <w:rFonts w:ascii="Cambria" w:hAnsi="Cambria" w:cs="Calibri"/>
          <w:i/>
          <w:iCs/>
          <w:sz w:val="22"/>
          <w:szCs w:val="22"/>
        </w:rPr>
        <w:t xml:space="preserve"> </w:t>
      </w:r>
      <w:r w:rsidR="00011726">
        <w:rPr>
          <w:rFonts w:ascii="Cambria" w:hAnsi="Cambria" w:cs="Calibri"/>
          <w:sz w:val="22"/>
          <w:szCs w:val="22"/>
        </w:rPr>
        <w:t xml:space="preserve">Omskrives denne formel </w:t>
      </w:r>
      <w:r w:rsidR="000D0FB8">
        <w:rPr>
          <w:rFonts w:ascii="Cambria" w:hAnsi="Cambria" w:cs="Calibri"/>
          <w:sz w:val="22"/>
          <w:szCs w:val="22"/>
        </w:rPr>
        <w:t>kan man bestemme udbredelseshastigheden i medium B</w:t>
      </w:r>
    </w:p>
    <w:p w14:paraId="707CA266" w14:textId="77777777" w:rsidR="00C23B92" w:rsidRDefault="00C23B92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4039715B" w14:textId="2E8B4728" w:rsidR="00C23B92" w:rsidRPr="00437187" w:rsidRDefault="00C23B92" w:rsidP="00C23B92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  <w:lang w:val="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 w:val="22"/>
                  <w:szCs w:val="22"/>
                  <w:lang w:val=""/>
                </w:rPr>
              </m:ctrlPr>
            </m:sSubPr>
            <m:e>
              <m:r>
                <w:rPr>
                  <w:rFonts w:ascii="Cambria Math" w:hAnsi="Cambria Math" w:cs="Calibri"/>
                  <w:sz w:val="22"/>
                  <w:szCs w:val="22"/>
                  <w:lang w:val="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B</m:t>
              </m:r>
            </m:sub>
          </m:sSub>
          <m:r>
            <w:rPr>
              <w:rFonts w:ascii="Cambria Math" w:hAnsi="Cambria Math" w:cs="Calibri"/>
              <w:sz w:val="22"/>
              <w:szCs w:val="22"/>
              <w:lang w:val=""/>
            </w:rPr>
            <m:t>=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val="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Calibri"/>
                          <w:sz w:val="22"/>
                          <w:szCs w:val="22"/>
                          <w:lang w:val="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sz w:val="22"/>
                          <w:szCs w:val="22"/>
                          <w:lang w:val=""/>
                        </w:rPr>
                        <m:t>b</m:t>
                      </m:r>
                    </m:e>
                  </m:d>
                </m:e>
              </m:func>
              <m:ctrlPr>
                <w:rPr>
                  <w:rFonts w:ascii="Cambria Math" w:hAnsi="Cambria Math" w:cs="Calibri"/>
                  <w:i/>
                  <w:sz w:val="22"/>
                  <w:szCs w:val="22"/>
                  <w:lang w:val=""/>
                </w:rPr>
              </m:ctrlPr>
            </m:num>
            <m:den>
              <m:func>
                <m:func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val="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sz w:val="22"/>
                          <w:szCs w:val="22"/>
                          <w:lang w:val="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sz w:val="22"/>
                          <w:szCs w:val="22"/>
                          <w:lang w:val=""/>
                        </w:rPr>
                        <m:t>i</m:t>
                      </m:r>
                    </m:e>
                  </m:d>
                </m:e>
              </m:func>
            </m:den>
          </m:f>
          <m:r>
            <w:rPr>
              <w:rFonts w:ascii="Cambria Math" w:hAnsi="Cambria Math" w:cs="Calibri"/>
              <w:sz w:val="22"/>
              <w:szCs w:val="22"/>
              <w:lang w:val=""/>
            </w:rPr>
            <m:t>⋅</m:t>
          </m:r>
          <m:sSub>
            <m:sSubPr>
              <m:ctrlPr>
                <w:rPr>
                  <w:rFonts w:ascii="Cambria Math" w:hAnsi="Cambria Math" w:cs="Calibri"/>
                  <w:i/>
                  <w:sz w:val="22"/>
                  <w:szCs w:val="22"/>
                  <w:lang w:val=""/>
                </w:rPr>
              </m:ctrlPr>
            </m:sSubPr>
            <m:e>
              <m:r>
                <w:rPr>
                  <w:rFonts w:ascii="Cambria Math" w:hAnsi="Cambria Math" w:cs="Calibri"/>
                  <w:sz w:val="22"/>
                  <w:szCs w:val="22"/>
                  <w:lang w:val="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A</m:t>
              </m:r>
            </m:sub>
          </m:sSub>
        </m:oMath>
      </m:oMathPara>
    </w:p>
    <w:p w14:paraId="65B2C700" w14:textId="77777777" w:rsidR="00437187" w:rsidRDefault="00437187" w:rsidP="00C23B92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  <w:lang w:val=""/>
        </w:rPr>
      </w:pPr>
    </w:p>
    <w:p w14:paraId="2995D867" w14:textId="66A6C626" w:rsidR="00437187" w:rsidRDefault="00437187" w:rsidP="00C23B92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  <w:lang w:val=""/>
        </w:rPr>
      </w:pPr>
      <w:r>
        <w:rPr>
          <w:rFonts w:ascii="Cambria" w:hAnsi="Cambria" w:cs="Calibri"/>
          <w:sz w:val="22"/>
          <w:szCs w:val="22"/>
          <w:lang w:val=""/>
        </w:rPr>
        <w:t xml:space="preserve">Grænsevinklen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  <w:lang w:val="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  <w:lang w:val=""/>
              </w:rPr>
              <m:t>i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lang w:val=""/>
              </w:rPr>
              <m:t>g</m:t>
            </m:r>
          </m:sub>
        </m:sSub>
      </m:oMath>
      <w:r>
        <w:rPr>
          <w:rFonts w:ascii="Cambria" w:hAnsi="Cambria" w:cs="Calibri"/>
          <w:sz w:val="22"/>
          <w:szCs w:val="22"/>
          <w:lang w:val=""/>
        </w:rPr>
        <w:t xml:space="preserve"> for totalrefleksion kan bestemmes ved formlen</w:t>
      </w:r>
    </w:p>
    <w:p w14:paraId="2583B687" w14:textId="77777777" w:rsidR="00437187" w:rsidRDefault="00437187" w:rsidP="00C23B92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  <w:lang w:val=""/>
        </w:rPr>
      </w:pPr>
    </w:p>
    <w:p w14:paraId="58B3F3A3" w14:textId="401A64AA" w:rsidR="00437187" w:rsidRPr="008473AD" w:rsidRDefault="007005B0" w:rsidP="00C23B92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  <w:lang w:val="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 w:val="22"/>
                  <w:szCs w:val="22"/>
                  <w:lang w:val=""/>
                </w:rPr>
              </m:ctrlPr>
            </m:sSubPr>
            <m:e>
              <m:r>
                <w:rPr>
                  <w:rFonts w:ascii="Cambria Math" w:hAnsi="Cambria Math" w:cs="Calibri"/>
                  <w:sz w:val="22"/>
                  <w:szCs w:val="22"/>
                  <w:lang w:val="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g</m:t>
              </m:r>
            </m:sub>
          </m:sSub>
          <m:r>
            <w:rPr>
              <w:rFonts w:ascii="Cambria Math" w:hAnsi="Cambria Math" w:cs="Calibri"/>
              <w:sz w:val="22"/>
              <w:szCs w:val="22"/>
              <w:lang w:val=""/>
            </w:rPr>
            <m:t>=</m:t>
          </m:r>
          <m:func>
            <m:funcPr>
              <m:ctrlPr>
                <w:rPr>
                  <w:rFonts w:ascii="Cambria Math" w:hAnsi="Cambria Math" w:cs="Calibri"/>
                  <w:i/>
                  <w:sz w:val="22"/>
                  <w:szCs w:val="22"/>
                  <w:lang w:val="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val="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  <m:t>sin</m:t>
                  </m:r>
                  <m:ctrlP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</m:ctrlPr>
                </m:e>
                <m:sup>
                  <m: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  <m:t>1</m:t>
                  </m:r>
                  <m:ctrlPr>
                    <w:rPr>
                      <w:rFonts w:ascii="Cambria Math" w:hAnsi="Cambria Math" w:cs="Calibri"/>
                      <w:sz w:val="22"/>
                      <w:szCs w:val="22"/>
                      <w:lang w:val=""/>
                    </w:rPr>
                  </m:ctrlPr>
                </m:sup>
              </m:sSup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val="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22"/>
                          <w:szCs w:val="22"/>
                          <w:lang w:val="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sz w:val="22"/>
                              <w:szCs w:val="22"/>
                              <w:lang w:val="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sz w:val="22"/>
                              <w:szCs w:val="22"/>
                              <w:lang w:val="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2"/>
                              <w:szCs w:val="22"/>
                              <w:lang w:val=""/>
                            </w:rPr>
                            <m:t>A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sz w:val="22"/>
                              <w:szCs w:val="22"/>
                              <w:lang w:val="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sz w:val="22"/>
                              <w:szCs w:val="22"/>
                              <w:lang w:val="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  <w:sz w:val="22"/>
                              <w:szCs w:val="22"/>
                              <w:lang w:val=""/>
                            </w:rPr>
                            <m:t>B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14:paraId="723BB37B" w14:textId="6BDBF616" w:rsidR="008473AD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sz w:val="22"/>
          <w:szCs w:val="22"/>
        </w:rPr>
        <w:t> </w:t>
      </w:r>
    </w:p>
    <w:p w14:paraId="6E137B1B" w14:textId="77777777" w:rsidR="00C23B92" w:rsidRPr="00011726" w:rsidRDefault="00C23B92" w:rsidP="008473AD">
      <w:pPr>
        <w:pStyle w:val="NormalWeb"/>
        <w:spacing w:before="0" w:beforeAutospacing="0" w:after="0" w:afterAutospacing="0"/>
        <w:rPr>
          <w:rFonts w:ascii="Cambria" w:hAnsi="Cambria" w:cs="Calibri"/>
          <w:i/>
          <w:iCs/>
          <w:sz w:val="22"/>
          <w:szCs w:val="22"/>
        </w:rPr>
      </w:pPr>
    </w:p>
    <w:p w14:paraId="77617B94" w14:textId="52FF4647" w:rsidR="008473AD" w:rsidRPr="008473AD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b/>
          <w:bCs/>
          <w:sz w:val="22"/>
          <w:szCs w:val="22"/>
        </w:rPr>
        <w:t>Opstilling:</w:t>
      </w:r>
    </w:p>
    <w:p w14:paraId="57654A48" w14:textId="00270F58" w:rsidR="00AE7331" w:rsidRDefault="00E913A3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C027D" wp14:editId="429B0048">
                <wp:simplePos x="0" y="0"/>
                <wp:positionH relativeFrom="column">
                  <wp:posOffset>13335</wp:posOffset>
                </wp:positionH>
                <wp:positionV relativeFrom="paragraph">
                  <wp:posOffset>353060</wp:posOffset>
                </wp:positionV>
                <wp:extent cx="5891530" cy="2639695"/>
                <wp:effectExtent l="0" t="0" r="13970" b="14605"/>
                <wp:wrapSquare wrapText="bothSides"/>
                <wp:docPr id="13265263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530" cy="2639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642E9" w14:textId="77777777" w:rsidR="00E913A3" w:rsidRDefault="00E913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02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05pt;margin-top:27.8pt;width:463.9pt;height:20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qBQNwIAAH0EAAAOAAAAZHJzL2Uyb0RvYy54bWysVE1v2zAMvQ/YfxB0X5zvNU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" fillcolor="white [3201]" strokeweight=".5pt">
                <v:textbox>
                  <w:txbxContent>
                    <w:p w14:paraId="1D6642E9" w14:textId="77777777" w:rsidR="00E913A3" w:rsidRDefault="00E913A3"/>
                  </w:txbxContent>
                </v:textbox>
                <w10:wrap type="square"/>
              </v:shape>
            </w:pict>
          </mc:Fallback>
        </mc:AlternateContent>
      </w:r>
      <w:r w:rsidR="00A55E16">
        <w:rPr>
          <w:rFonts w:ascii="Cambria" w:hAnsi="Cambria" w:cs="Calibri"/>
          <w:sz w:val="22"/>
          <w:szCs w:val="22"/>
        </w:rPr>
        <w:t xml:space="preserve">Forsøgsopstillingen består af en lyskasse og en halvcirkel samt et spejl </w:t>
      </w:r>
      <w:r w:rsidR="00C30A16">
        <w:rPr>
          <w:rFonts w:ascii="Cambria" w:hAnsi="Cambria" w:cs="Calibri"/>
          <w:sz w:val="22"/>
          <w:szCs w:val="22"/>
        </w:rPr>
        <w:t>skitsér forsøgsopstillingen nedenfor</w:t>
      </w:r>
    </w:p>
    <w:p w14:paraId="0637FA49" w14:textId="199A8176" w:rsidR="008473AD" w:rsidRPr="008473AD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sz w:val="22"/>
          <w:szCs w:val="22"/>
        </w:rPr>
        <w:lastRenderedPageBreak/>
        <w:t> </w:t>
      </w:r>
    </w:p>
    <w:p w14:paraId="2C896C08" w14:textId="65271DF2" w:rsidR="008473AD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  <w:r w:rsidRPr="008473AD">
        <w:rPr>
          <w:rFonts w:ascii="Cambria" w:hAnsi="Cambria" w:cs="Calibri"/>
          <w:b/>
          <w:bCs/>
          <w:sz w:val="22"/>
          <w:szCs w:val="22"/>
        </w:rPr>
        <w:t>Fremgangsmåde:</w:t>
      </w:r>
    </w:p>
    <w:p w14:paraId="31D98EC6" w14:textId="10CD2B69" w:rsidR="00A55E16" w:rsidRDefault="00A55E16" w:rsidP="008473AD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Forsøg 1</w:t>
      </w:r>
    </w:p>
    <w:p w14:paraId="58887BDE" w14:textId="2C9C8758" w:rsidR="00A55E16" w:rsidRDefault="00BC5486" w:rsidP="00A55E1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Brug spejlet og plac</w:t>
      </w:r>
      <w:r w:rsidR="002B3540">
        <w:rPr>
          <w:rFonts w:ascii="Cambria" w:hAnsi="Cambria" w:cs="Calibri"/>
          <w:sz w:val="22"/>
          <w:szCs w:val="22"/>
        </w:rPr>
        <w:t xml:space="preserve">ér det midt på vinkelpapiret. </w:t>
      </w:r>
      <w:r w:rsidR="00A55E16">
        <w:rPr>
          <w:rFonts w:ascii="Cambria" w:hAnsi="Cambria" w:cs="Calibri"/>
          <w:sz w:val="22"/>
          <w:szCs w:val="22"/>
        </w:rPr>
        <w:t>Find normalen, så du er sikker på, at du måler den korrekte indfalds- og refleksionsvinkel,</w:t>
      </w:r>
    </w:p>
    <w:p w14:paraId="0704E5B1" w14:textId="2DB8945A" w:rsidR="00A55E16" w:rsidRPr="008473AD" w:rsidRDefault="00A55E16" w:rsidP="00A55E1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sz w:val="22"/>
          <w:szCs w:val="22"/>
        </w:rPr>
        <w:t>Notér sammenhængende indfaldsvink</w:t>
      </w:r>
      <w:r w:rsidR="003D7224">
        <w:rPr>
          <w:rFonts w:ascii="Cambria" w:hAnsi="Cambria" w:cs="Calibri"/>
          <w:sz w:val="22"/>
          <w:szCs w:val="22"/>
        </w:rPr>
        <w:t>ler</w:t>
      </w:r>
      <w:r w:rsidRPr="008473AD">
        <w:rPr>
          <w:rFonts w:ascii="Cambria" w:hAnsi="Cambria" w:cs="Calibri"/>
          <w:sz w:val="22"/>
          <w:szCs w:val="22"/>
        </w:rPr>
        <w:t xml:space="preserve"> og </w:t>
      </w:r>
      <w:r w:rsidR="00A41268">
        <w:rPr>
          <w:rFonts w:ascii="Cambria" w:hAnsi="Cambria" w:cs="Calibri"/>
          <w:sz w:val="22"/>
          <w:szCs w:val="22"/>
        </w:rPr>
        <w:t>refleksion</w:t>
      </w:r>
      <w:r w:rsidRPr="008473AD">
        <w:rPr>
          <w:rFonts w:ascii="Cambria" w:hAnsi="Cambria" w:cs="Calibri"/>
          <w:sz w:val="22"/>
          <w:szCs w:val="22"/>
        </w:rPr>
        <w:t>svink</w:t>
      </w:r>
      <w:r w:rsidR="003D7224">
        <w:rPr>
          <w:rFonts w:ascii="Cambria" w:hAnsi="Cambria" w:cs="Calibri"/>
          <w:sz w:val="22"/>
          <w:szCs w:val="22"/>
        </w:rPr>
        <w:t>ler</w:t>
      </w:r>
      <w:r w:rsidR="00A41268">
        <w:rPr>
          <w:rFonts w:ascii="Cambria" w:hAnsi="Cambria" w:cs="Calibri"/>
          <w:sz w:val="22"/>
          <w:szCs w:val="22"/>
        </w:rPr>
        <w:t>.</w:t>
      </w:r>
    </w:p>
    <w:p w14:paraId="2A07172A" w14:textId="63BE86AC" w:rsidR="00A55E16" w:rsidRPr="00A55E16" w:rsidRDefault="00A55E16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28B4BE82" w14:textId="561D01C4" w:rsidR="00A55E16" w:rsidRPr="008473AD" w:rsidRDefault="00A55E16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Forsøg 2</w:t>
      </w:r>
    </w:p>
    <w:p w14:paraId="58D0FA4C" w14:textId="42A27DDC" w:rsidR="005C03CC" w:rsidRDefault="002B3540" w:rsidP="003D722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Brug halvcirklen og placér det midt på vinkelpapiret. </w:t>
      </w:r>
      <w:r w:rsidR="00B67A00">
        <w:rPr>
          <w:rFonts w:ascii="Cambria" w:hAnsi="Cambria" w:cs="Calibri"/>
          <w:sz w:val="22"/>
          <w:szCs w:val="22"/>
        </w:rPr>
        <w:t xml:space="preserve">Find normalen, så du er sikker på, at du måler den korrekte indfalds- og </w:t>
      </w:r>
      <w:r w:rsidR="00A55E16">
        <w:rPr>
          <w:rFonts w:ascii="Cambria" w:hAnsi="Cambria" w:cs="Calibri"/>
          <w:sz w:val="22"/>
          <w:szCs w:val="22"/>
        </w:rPr>
        <w:t>brydning</w:t>
      </w:r>
      <w:r w:rsidR="00B67A00">
        <w:rPr>
          <w:rFonts w:ascii="Cambria" w:hAnsi="Cambria" w:cs="Calibri"/>
          <w:sz w:val="22"/>
          <w:szCs w:val="22"/>
        </w:rPr>
        <w:t>svinkel</w:t>
      </w:r>
    </w:p>
    <w:p w14:paraId="2F023A83" w14:textId="4EE4A331" w:rsidR="008473AD" w:rsidRDefault="008473AD" w:rsidP="003D722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sz w:val="22"/>
          <w:szCs w:val="22"/>
        </w:rPr>
        <w:t>Notér sammenhængende indfaldsvink</w:t>
      </w:r>
      <w:r w:rsidR="003D7224">
        <w:rPr>
          <w:rFonts w:ascii="Cambria" w:hAnsi="Cambria" w:cs="Calibri"/>
          <w:sz w:val="22"/>
          <w:szCs w:val="22"/>
        </w:rPr>
        <w:t>ler</w:t>
      </w:r>
      <w:r w:rsidRPr="008473AD">
        <w:rPr>
          <w:rFonts w:ascii="Cambria" w:hAnsi="Cambria" w:cs="Calibri"/>
          <w:sz w:val="22"/>
          <w:szCs w:val="22"/>
        </w:rPr>
        <w:t xml:space="preserve"> og brydningsvink</w:t>
      </w:r>
      <w:r w:rsidR="003D7224">
        <w:rPr>
          <w:rFonts w:ascii="Cambria" w:hAnsi="Cambria" w:cs="Calibri"/>
          <w:sz w:val="22"/>
          <w:szCs w:val="22"/>
        </w:rPr>
        <w:t>ler</w:t>
      </w:r>
      <w:r w:rsidR="00A41268">
        <w:rPr>
          <w:rFonts w:ascii="Cambria" w:hAnsi="Cambria" w:cs="Calibri"/>
          <w:sz w:val="22"/>
          <w:szCs w:val="22"/>
        </w:rPr>
        <w:t>.</w:t>
      </w:r>
    </w:p>
    <w:p w14:paraId="0767045D" w14:textId="77777777" w:rsidR="00E6145B" w:rsidRDefault="00E6145B" w:rsidP="00E6145B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417BBAA2" w14:textId="46E21D48" w:rsidR="00E6145B" w:rsidRDefault="00E6145B" w:rsidP="00E6145B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Forsøg</w:t>
      </w:r>
      <w:r w:rsidR="00AD64CA">
        <w:rPr>
          <w:rFonts w:ascii="Cambria" w:hAnsi="Cambria" w:cs="Calibri"/>
          <w:b/>
          <w:bCs/>
          <w:sz w:val="22"/>
          <w:szCs w:val="22"/>
        </w:rPr>
        <w:t xml:space="preserve"> 3</w:t>
      </w:r>
    </w:p>
    <w:p w14:paraId="3CB6966D" w14:textId="0665ECC5" w:rsidR="003E4086" w:rsidRDefault="00BC5486" w:rsidP="003E408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Vend</w:t>
      </w:r>
      <w:r w:rsidR="002B3540">
        <w:rPr>
          <w:rFonts w:ascii="Cambria" w:hAnsi="Cambria" w:cs="Calibri"/>
          <w:sz w:val="22"/>
          <w:szCs w:val="22"/>
        </w:rPr>
        <w:t xml:space="preserve"> halvcirklen rundt. </w:t>
      </w:r>
      <w:r w:rsidR="003E4086">
        <w:rPr>
          <w:rFonts w:ascii="Cambria" w:hAnsi="Cambria" w:cs="Calibri"/>
          <w:sz w:val="22"/>
          <w:szCs w:val="22"/>
        </w:rPr>
        <w:t xml:space="preserve">Find normalen, så du er sikker på, at du måler den korrekte </w:t>
      </w:r>
      <w:r w:rsidR="003E4086">
        <w:rPr>
          <w:rFonts w:ascii="Cambria" w:hAnsi="Cambria" w:cs="Calibri"/>
          <w:sz w:val="22"/>
          <w:szCs w:val="22"/>
        </w:rPr>
        <w:t>grænsevinkel</w:t>
      </w:r>
      <w:r w:rsidR="0080039A">
        <w:rPr>
          <w:rFonts w:ascii="Cambria" w:hAnsi="Cambria" w:cs="Calibri"/>
          <w:sz w:val="22"/>
          <w:szCs w:val="22"/>
        </w:rPr>
        <w:t>.</w:t>
      </w:r>
    </w:p>
    <w:p w14:paraId="2CC51D24" w14:textId="27066AF6" w:rsidR="00AD64CA" w:rsidRPr="00AD64CA" w:rsidRDefault="0080039A" w:rsidP="00AD64CA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</w:t>
      </w:r>
      <w:r w:rsidR="004731D6">
        <w:rPr>
          <w:rFonts w:ascii="Cambria" w:hAnsi="Cambria" w:cs="Calibri"/>
          <w:sz w:val="22"/>
          <w:szCs w:val="22"/>
        </w:rPr>
        <w:t>tart fra en indfaldsvinkel på 0</w:t>
      </w:r>
      <m:oMath>
        <m:r>
          <w:rPr>
            <w:rFonts w:ascii="Cambria Math" w:hAnsi="Cambria Math" w:cs="Calibri"/>
            <w:sz w:val="22"/>
            <w:szCs w:val="22"/>
          </w:rPr>
          <m:t>°</m:t>
        </m:r>
      </m:oMath>
      <w:r w:rsidR="004731D6">
        <w:rPr>
          <w:rFonts w:ascii="Cambria" w:hAnsi="Cambria" w:cs="Calibri"/>
          <w:sz w:val="22"/>
          <w:szCs w:val="22"/>
        </w:rPr>
        <w:t xml:space="preserve"> og gør vinklen større, indtil der ikke længere er nogen brydning.</w:t>
      </w:r>
    </w:p>
    <w:p w14:paraId="038B71A2" w14:textId="10FA4543" w:rsidR="008473AD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8473AD">
        <w:rPr>
          <w:rFonts w:ascii="Cambria" w:hAnsi="Cambria" w:cs="Calibri"/>
          <w:sz w:val="22"/>
          <w:szCs w:val="22"/>
        </w:rPr>
        <w:t> </w:t>
      </w:r>
    </w:p>
    <w:p w14:paraId="2A7A3B93" w14:textId="77777777" w:rsidR="00001B9B" w:rsidRDefault="003D7224" w:rsidP="008473AD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Målinger</w:t>
      </w:r>
    </w:p>
    <w:p w14:paraId="3E5F06D6" w14:textId="0FCB175C" w:rsidR="00001B9B" w:rsidRDefault="00162C7A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Notér målinger fra de tre forsøg nedenfor:</w:t>
      </w:r>
    </w:p>
    <w:p w14:paraId="6457C398" w14:textId="3EBE134F" w:rsidR="00162C7A" w:rsidRPr="00D07C5B" w:rsidRDefault="00D07C5B" w:rsidP="008473AD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Forsøg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2596"/>
      </w:tblGrid>
      <w:tr w:rsidR="00162C7A" w14:paraId="302B33C5" w14:textId="77777777" w:rsidTr="009D563A">
        <w:trPr>
          <w:trHeight w:val="452"/>
          <w:jc w:val="center"/>
        </w:trPr>
        <w:tc>
          <w:tcPr>
            <w:tcW w:w="2596" w:type="dxa"/>
            <w:vAlign w:val="center"/>
          </w:tcPr>
          <w:p w14:paraId="75AE91AC" w14:textId="6136B20E" w:rsidR="00162C7A" w:rsidRDefault="009D563A" w:rsidP="009D563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i</m:t>
                </m:r>
              </m:oMath>
            </m:oMathPara>
          </w:p>
        </w:tc>
        <w:tc>
          <w:tcPr>
            <w:tcW w:w="2596" w:type="dxa"/>
            <w:vAlign w:val="center"/>
          </w:tcPr>
          <w:p w14:paraId="45177689" w14:textId="763B3EBE" w:rsidR="00162C7A" w:rsidRDefault="009D563A" w:rsidP="009D563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r</m:t>
                </m:r>
              </m:oMath>
            </m:oMathPara>
          </w:p>
        </w:tc>
      </w:tr>
      <w:tr w:rsidR="00162C7A" w14:paraId="4531D99C" w14:textId="77777777" w:rsidTr="009D563A">
        <w:trPr>
          <w:trHeight w:val="476"/>
          <w:jc w:val="center"/>
        </w:trPr>
        <w:tc>
          <w:tcPr>
            <w:tcW w:w="2596" w:type="dxa"/>
            <w:vAlign w:val="center"/>
          </w:tcPr>
          <w:p w14:paraId="046DE9C8" w14:textId="77777777" w:rsidR="00162C7A" w:rsidRDefault="00162C7A" w:rsidP="009D563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07AE4FA3" w14:textId="77777777" w:rsidR="00162C7A" w:rsidRDefault="00162C7A" w:rsidP="009D563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62C7A" w14:paraId="68F86613" w14:textId="77777777" w:rsidTr="009D563A">
        <w:trPr>
          <w:trHeight w:val="452"/>
          <w:jc w:val="center"/>
        </w:trPr>
        <w:tc>
          <w:tcPr>
            <w:tcW w:w="2596" w:type="dxa"/>
            <w:vAlign w:val="center"/>
          </w:tcPr>
          <w:p w14:paraId="247614C2" w14:textId="77777777" w:rsidR="00162C7A" w:rsidRDefault="00162C7A" w:rsidP="009D563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61071D35" w14:textId="77777777" w:rsidR="00162C7A" w:rsidRDefault="00162C7A" w:rsidP="009D563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62C7A" w14:paraId="6C0CD0BB" w14:textId="77777777" w:rsidTr="009D563A">
        <w:trPr>
          <w:trHeight w:val="476"/>
          <w:jc w:val="center"/>
        </w:trPr>
        <w:tc>
          <w:tcPr>
            <w:tcW w:w="2596" w:type="dxa"/>
            <w:vAlign w:val="center"/>
          </w:tcPr>
          <w:p w14:paraId="1C70CF5B" w14:textId="77777777" w:rsidR="00162C7A" w:rsidRDefault="00162C7A" w:rsidP="009D563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2ECF917A" w14:textId="77777777" w:rsidR="00162C7A" w:rsidRDefault="00162C7A" w:rsidP="009D563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62C7A" w14:paraId="6455C387" w14:textId="77777777" w:rsidTr="009D563A">
        <w:trPr>
          <w:trHeight w:val="452"/>
          <w:jc w:val="center"/>
        </w:trPr>
        <w:tc>
          <w:tcPr>
            <w:tcW w:w="2596" w:type="dxa"/>
            <w:vAlign w:val="center"/>
          </w:tcPr>
          <w:p w14:paraId="42B086DA" w14:textId="77777777" w:rsidR="00162C7A" w:rsidRDefault="00162C7A" w:rsidP="009D563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093228D9" w14:textId="77777777" w:rsidR="00162C7A" w:rsidRDefault="00162C7A" w:rsidP="009D563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D07C5B" w14:paraId="3DE9B0BB" w14:textId="77777777" w:rsidTr="009D563A">
        <w:trPr>
          <w:trHeight w:val="452"/>
          <w:jc w:val="center"/>
        </w:trPr>
        <w:tc>
          <w:tcPr>
            <w:tcW w:w="2596" w:type="dxa"/>
            <w:vAlign w:val="center"/>
          </w:tcPr>
          <w:p w14:paraId="2902995F" w14:textId="77777777" w:rsidR="00D07C5B" w:rsidRDefault="00D07C5B" w:rsidP="009D563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63C2A967" w14:textId="77777777" w:rsidR="00D07C5B" w:rsidRDefault="00D07C5B" w:rsidP="009D563A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5A7868FF" w14:textId="77777777" w:rsidR="00CA1DAE" w:rsidRDefault="00CA1DAE" w:rsidP="00A96CC6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</w:p>
    <w:p w14:paraId="0570136E" w14:textId="73F6B486" w:rsidR="00A96CC6" w:rsidRDefault="00A96CC6" w:rsidP="00A96CC6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 xml:space="preserve">Forsøg </w:t>
      </w:r>
      <w:r>
        <w:rPr>
          <w:rFonts w:ascii="Cambria" w:hAnsi="Cambria" w:cs="Calibri"/>
          <w:b/>
          <w:bCs/>
          <w:sz w:val="22"/>
          <w:szCs w:val="22"/>
        </w:rPr>
        <w:t>2</w:t>
      </w:r>
    </w:p>
    <w:p w14:paraId="17FB7F5F" w14:textId="77777777" w:rsidR="00CA1DAE" w:rsidRDefault="00CA1DAE" w:rsidP="00A96CC6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</w:p>
    <w:p w14:paraId="38ABE32F" w14:textId="77777777" w:rsidR="00CA1DAE" w:rsidRPr="00D07C5B" w:rsidRDefault="00CA1DAE" w:rsidP="00A96CC6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2596"/>
        <w:gridCol w:w="2596"/>
      </w:tblGrid>
      <w:tr w:rsidR="00C672E0" w14:paraId="7F5F0950" w14:textId="1BB784BC" w:rsidTr="001E035C">
        <w:trPr>
          <w:trHeight w:val="452"/>
          <w:jc w:val="center"/>
        </w:trPr>
        <w:tc>
          <w:tcPr>
            <w:tcW w:w="2596" w:type="dxa"/>
            <w:vAlign w:val="center"/>
          </w:tcPr>
          <w:p w14:paraId="37A6226D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i</m:t>
                </m:r>
              </m:oMath>
            </m:oMathPara>
          </w:p>
        </w:tc>
        <w:tc>
          <w:tcPr>
            <w:tcW w:w="2596" w:type="dxa"/>
            <w:vAlign w:val="center"/>
          </w:tcPr>
          <w:p w14:paraId="7B8383AA" w14:textId="5CF5E930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b</m:t>
                </m:r>
              </m:oMath>
            </m:oMathPara>
          </w:p>
        </w:tc>
        <w:tc>
          <w:tcPr>
            <w:tcW w:w="2596" w:type="dxa"/>
          </w:tcPr>
          <w:p w14:paraId="6A6BDA4A" w14:textId="3BD87539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akryl</m:t>
                    </m:r>
                  </m:sub>
                </m:sSub>
              </m:oMath>
            </m:oMathPara>
          </w:p>
        </w:tc>
      </w:tr>
      <w:tr w:rsidR="00C672E0" w14:paraId="38EC158F" w14:textId="1ADC501C" w:rsidTr="001E035C">
        <w:trPr>
          <w:trHeight w:val="476"/>
          <w:jc w:val="center"/>
        </w:trPr>
        <w:tc>
          <w:tcPr>
            <w:tcW w:w="2596" w:type="dxa"/>
            <w:vAlign w:val="center"/>
          </w:tcPr>
          <w:p w14:paraId="7BF54C4D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0C7D2B20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</w:tcPr>
          <w:p w14:paraId="10FA0E74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672E0" w14:paraId="79C06AFD" w14:textId="76766AF4" w:rsidTr="001E035C">
        <w:trPr>
          <w:trHeight w:val="452"/>
          <w:jc w:val="center"/>
        </w:trPr>
        <w:tc>
          <w:tcPr>
            <w:tcW w:w="2596" w:type="dxa"/>
            <w:vAlign w:val="center"/>
          </w:tcPr>
          <w:p w14:paraId="5403EBDC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357C39C1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</w:tcPr>
          <w:p w14:paraId="37F21C5C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672E0" w14:paraId="1F9E670D" w14:textId="57842392" w:rsidTr="001E035C">
        <w:trPr>
          <w:trHeight w:val="476"/>
          <w:jc w:val="center"/>
        </w:trPr>
        <w:tc>
          <w:tcPr>
            <w:tcW w:w="2596" w:type="dxa"/>
            <w:vAlign w:val="center"/>
          </w:tcPr>
          <w:p w14:paraId="65D56FDB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48311FD1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</w:tcPr>
          <w:p w14:paraId="035570FC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672E0" w14:paraId="62A6408B" w14:textId="68AF9190" w:rsidTr="001E035C">
        <w:trPr>
          <w:trHeight w:val="452"/>
          <w:jc w:val="center"/>
        </w:trPr>
        <w:tc>
          <w:tcPr>
            <w:tcW w:w="2596" w:type="dxa"/>
            <w:vAlign w:val="center"/>
          </w:tcPr>
          <w:p w14:paraId="1AE41433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3AE79E07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</w:tcPr>
          <w:p w14:paraId="32702E42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672E0" w14:paraId="32C5C97A" w14:textId="65BD1F11" w:rsidTr="001E035C">
        <w:trPr>
          <w:trHeight w:val="452"/>
          <w:jc w:val="center"/>
        </w:trPr>
        <w:tc>
          <w:tcPr>
            <w:tcW w:w="2596" w:type="dxa"/>
            <w:vAlign w:val="center"/>
          </w:tcPr>
          <w:p w14:paraId="1F06F1B6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68738518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596" w:type="dxa"/>
          </w:tcPr>
          <w:p w14:paraId="235DB1A2" w14:textId="77777777" w:rsidR="00C672E0" w:rsidRDefault="00C672E0" w:rsidP="00DF696E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6013F655" w14:textId="77777777" w:rsidR="00162C7A" w:rsidRPr="00133707" w:rsidRDefault="00162C7A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182AA807" w14:textId="77777777" w:rsidR="00A23A69" w:rsidRDefault="00A23A69" w:rsidP="008473AD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</w:p>
    <w:p w14:paraId="4D8A4604" w14:textId="0AEEE311" w:rsidR="00A23A69" w:rsidRDefault="00A23A69" w:rsidP="008473AD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Forsøg 3</w:t>
      </w:r>
    </w:p>
    <w:p w14:paraId="01CF6640" w14:textId="3702674A" w:rsidR="00A23A69" w:rsidRPr="001D4FEF" w:rsidRDefault="001D4FEF" w:rsidP="008473A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Calibri"/>
                  <w:sz w:val="22"/>
                  <w:szCs w:val="22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</w:rPr>
                <m:t>g</m:t>
              </m:r>
            </m:sub>
          </m:sSub>
          <m:r>
            <w:rPr>
              <w:rFonts w:ascii="Cambria Math" w:hAnsi="Cambria Math" w:cs="Calibri"/>
              <w:sz w:val="22"/>
              <w:szCs w:val="22"/>
            </w:rPr>
            <m:t>=</m:t>
          </m:r>
          <m:r>
            <w:rPr>
              <w:rFonts w:ascii="Cambria Math" w:hAnsi="Cambria Math" w:cs="Calibri"/>
              <w:sz w:val="22"/>
              <w:szCs w:val="22"/>
            </w:rPr>
            <m:t>______________</m:t>
          </m:r>
        </m:oMath>
      </m:oMathPara>
    </w:p>
    <w:p w14:paraId="70B066EB" w14:textId="77777777" w:rsidR="00CA1DAE" w:rsidRDefault="00CA1DAE">
      <w:pPr>
        <w:rPr>
          <w:rFonts w:ascii="Cambria" w:eastAsia="Times New Roman" w:hAnsi="Cambria" w:cs="Calibri"/>
          <w:b/>
          <w:bCs/>
          <w:lang w:eastAsia="da-DK"/>
        </w:rPr>
      </w:pPr>
      <w:r>
        <w:rPr>
          <w:rFonts w:ascii="Cambria" w:hAnsi="Cambria" w:cs="Calibri"/>
          <w:b/>
          <w:bCs/>
        </w:rPr>
        <w:br w:type="page"/>
      </w:r>
    </w:p>
    <w:p w14:paraId="1793169E" w14:textId="1ABD714D" w:rsidR="008473AD" w:rsidRPr="00370A51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b/>
          <w:bCs/>
          <w:color w:val="000000" w:themeColor="text1"/>
          <w:sz w:val="22"/>
          <w:szCs w:val="22"/>
        </w:rPr>
        <w:lastRenderedPageBreak/>
        <w:t>Databehandling:</w:t>
      </w:r>
    </w:p>
    <w:p w14:paraId="73294502" w14:textId="2E2FE826" w:rsidR="00A41268" w:rsidRPr="00370A51" w:rsidRDefault="00A41268" w:rsidP="008473AD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b/>
          <w:bCs/>
          <w:color w:val="000000" w:themeColor="text1"/>
          <w:sz w:val="22"/>
          <w:szCs w:val="22"/>
        </w:rPr>
        <w:t>Forsøg 1</w:t>
      </w:r>
    </w:p>
    <w:p w14:paraId="7EE9BC56" w14:textId="5BF58C3A" w:rsidR="003D7224" w:rsidRPr="00370A51" w:rsidRDefault="003D7224" w:rsidP="003D722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color w:val="000000" w:themeColor="text1"/>
          <w:sz w:val="22"/>
          <w:szCs w:val="22"/>
        </w:rPr>
        <w:t>Sammenhold indfaldsvinklerne med refleksionsvinklerne. Har vi eftervist refleksionsloven?</w:t>
      </w:r>
    </w:p>
    <w:p w14:paraId="33DBC1D1" w14:textId="1B4E6EB2" w:rsidR="00A41268" w:rsidRPr="00370A51" w:rsidRDefault="00A41268" w:rsidP="008473AD">
      <w:pPr>
        <w:pStyle w:val="NormalWeb"/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</w:p>
    <w:p w14:paraId="44D1E99B" w14:textId="4D328924" w:rsidR="008473AD" w:rsidRPr="00370A51" w:rsidRDefault="00A55E16" w:rsidP="00A55E16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b/>
          <w:bCs/>
          <w:color w:val="000000" w:themeColor="text1"/>
          <w:sz w:val="22"/>
          <w:szCs w:val="22"/>
        </w:rPr>
        <w:t>Forsøg 2</w:t>
      </w:r>
    </w:p>
    <w:p w14:paraId="26C4153A" w14:textId="0A32A93B" w:rsidR="00A55E16" w:rsidRPr="00370A51" w:rsidRDefault="00A55E16" w:rsidP="00A55E1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color w:val="000000" w:themeColor="text1"/>
          <w:sz w:val="22"/>
          <w:szCs w:val="22"/>
        </w:rPr>
        <w:t>Bestem</w:t>
      </w:r>
      <w:r w:rsidR="00C87B34" w:rsidRPr="00370A51">
        <w:rPr>
          <w:rFonts w:ascii="Cambria" w:hAnsi="Cambria" w:cs="Calibri"/>
          <w:color w:val="000000" w:themeColor="text1"/>
          <w:sz w:val="22"/>
          <w:szCs w:val="22"/>
        </w:rPr>
        <w:t xml:space="preserve"> lysets udbredelseshastighed i akrylglasset</w:t>
      </w:r>
      <w:r w:rsidRPr="00370A51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  <w:sz w:val="22"/>
                <w:szCs w:val="22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sz w:val="22"/>
                <w:szCs w:val="22"/>
              </w:rPr>
              <m:t>akryl</m:t>
            </m:r>
          </m:sub>
        </m:sSub>
      </m:oMath>
      <w:r w:rsidR="002205FD" w:rsidRPr="00370A51">
        <w:rPr>
          <w:rFonts w:ascii="Cambria" w:hAnsi="Cambria" w:cs="Calibri"/>
          <w:color w:val="000000" w:themeColor="text1"/>
          <w:sz w:val="22"/>
          <w:szCs w:val="22"/>
        </w:rPr>
        <w:t>, vis et eksempel på udregningen nedenfor.</w:t>
      </w:r>
    </w:p>
    <w:p w14:paraId="26BED5DA" w14:textId="59006EDF" w:rsidR="00C87B34" w:rsidRPr="00370A51" w:rsidRDefault="00C87B34" w:rsidP="00C87B34">
      <w:pPr>
        <w:pStyle w:val="NormalWeb"/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9BBB2" wp14:editId="214F6473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947410" cy="1794510"/>
                <wp:effectExtent l="0" t="0" r="8890" b="8890"/>
                <wp:wrapSquare wrapText="bothSides"/>
                <wp:docPr id="8297246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179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A1788" w14:textId="77777777" w:rsidR="00C87B34" w:rsidRDefault="00C87B34" w:rsidP="00C87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9BBB2" id="Text Box 2" o:spid="_x0000_s1027" type="#_x0000_t202" style="position:absolute;margin-left:0;margin-top:13.25pt;width:468.3pt;height:14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" fillcolor="white [3201]" strokeweight=".5pt">
                <v:textbox>
                  <w:txbxContent>
                    <w:p w14:paraId="7E9A1788" w14:textId="77777777" w:rsidR="00C87B34" w:rsidRDefault="00C87B34" w:rsidP="00C87B34"/>
                  </w:txbxContent>
                </v:textbox>
                <w10:wrap type="square"/>
              </v:shape>
            </w:pict>
          </mc:Fallback>
        </mc:AlternateContent>
      </w:r>
    </w:p>
    <w:p w14:paraId="3A11C4BF" w14:textId="06B54722" w:rsidR="00C87B34" w:rsidRPr="00370A51" w:rsidRDefault="00C87B34" w:rsidP="00C87B34">
      <w:pPr>
        <w:pStyle w:val="NormalWeb"/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</w:p>
    <w:p w14:paraId="13CEAFB8" w14:textId="2D63A2E5" w:rsidR="00C87B34" w:rsidRDefault="00370A51" w:rsidP="00370A5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color w:val="000000" w:themeColor="text1"/>
          <w:sz w:val="22"/>
          <w:szCs w:val="22"/>
        </w:rPr>
        <w:t>Bestem gennemsnittet af</w:t>
      </w:r>
      <w:r>
        <w:rPr>
          <w:rFonts w:ascii="Cambria" w:hAnsi="Cambria" w:cs="Calibri"/>
          <w:color w:val="000000" w:themeColor="text1"/>
          <w:sz w:val="22"/>
          <w:szCs w:val="22"/>
        </w:rPr>
        <w:t xml:space="preserve"> lysets</w:t>
      </w:r>
      <w:r w:rsidRPr="00370A51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libri"/>
          <w:color w:val="000000" w:themeColor="text1"/>
          <w:sz w:val="22"/>
          <w:szCs w:val="22"/>
        </w:rPr>
        <w:t>udbredelseshastighed i akrylglas.</w:t>
      </w:r>
    </w:p>
    <w:p w14:paraId="350FBF3B" w14:textId="314D0A18" w:rsidR="00A77FEA" w:rsidRDefault="00A77FEA" w:rsidP="00A77FEA">
      <w:pPr>
        <w:pStyle w:val="NormalWeb"/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</w:p>
    <w:p w14:paraId="1A70390B" w14:textId="4F85683B" w:rsidR="00370A51" w:rsidRPr="00A77FEA" w:rsidRDefault="00627C1D" w:rsidP="00370A51">
      <w:pPr>
        <w:pStyle w:val="NormalWeb"/>
        <w:spacing w:before="0" w:beforeAutospacing="0" w:after="0" w:afterAutospacing="0"/>
        <w:rPr>
          <w:rFonts w:ascii="Cambria" w:hAnsi="Cambria" w:cs="Calibri"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 w:cs="Calibri"/>
              <w:color w:val="000000" w:themeColor="text1"/>
              <w:sz w:val="22"/>
              <w:szCs w:val="22"/>
            </w:rPr>
            <m:t>&lt;</m:t>
          </m:r>
          <m:sSub>
            <m:sSubPr>
              <m:ctrlPr>
                <w:rPr>
                  <w:rFonts w:ascii="Cambria Math" w:hAnsi="Cambria Math" w:cs="Calibri"/>
                  <w:i/>
                  <w:color w:val="000000" w:themeColor="text1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Calibri"/>
                  <w:color w:val="000000" w:themeColor="text1"/>
                  <w:sz w:val="22"/>
                  <w:szCs w:val="22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  <w:color w:val="000000" w:themeColor="text1"/>
                  <w:sz w:val="22"/>
                  <w:szCs w:val="22"/>
                </w:rPr>
                <m:t>akryl</m:t>
              </m:r>
            </m:sub>
          </m:sSub>
          <m:r>
            <w:rPr>
              <w:rFonts w:ascii="Cambria Math" w:hAnsi="Cambria Math" w:cs="Calibri"/>
              <w:color w:val="000000" w:themeColor="text1"/>
              <w:sz w:val="22"/>
              <w:szCs w:val="22"/>
            </w:rPr>
            <m:t>&gt; =</m:t>
          </m:r>
          <m:r>
            <w:rPr>
              <w:rFonts w:ascii="Cambria Math" w:hAnsi="Cambria Math" w:cs="Calibri"/>
              <w:color w:val="000000" w:themeColor="text1"/>
              <w:sz w:val="22"/>
              <w:szCs w:val="22"/>
            </w:rPr>
            <m:t>___________________</m:t>
          </m:r>
        </m:oMath>
      </m:oMathPara>
    </w:p>
    <w:p w14:paraId="37B3BBFA" w14:textId="16FBB744" w:rsidR="00370A51" w:rsidRPr="00370A51" w:rsidRDefault="00370A51" w:rsidP="00370A51">
      <w:pPr>
        <w:pStyle w:val="NormalWeb"/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</w:p>
    <w:p w14:paraId="4FFD4180" w14:textId="2AF975E9" w:rsidR="00A77FEA" w:rsidRDefault="00A77FEA" w:rsidP="00A77FE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CB625" wp14:editId="5E811127">
                <wp:simplePos x="0" y="0"/>
                <wp:positionH relativeFrom="column">
                  <wp:posOffset>21590</wp:posOffset>
                </wp:positionH>
                <wp:positionV relativeFrom="paragraph">
                  <wp:posOffset>439209</wp:posOffset>
                </wp:positionV>
                <wp:extent cx="5947576" cy="699714"/>
                <wp:effectExtent l="0" t="0" r="8890" b="12065"/>
                <wp:wrapSquare wrapText="bothSides"/>
                <wp:docPr id="13627431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576" cy="69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0FB8A" w14:textId="77777777" w:rsidR="005663B8" w:rsidRDefault="00566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CB625" id="_x0000_s1028" type="#_x0000_t202" style="position:absolute;left:0;text-align:left;margin-left:1.7pt;margin-top:34.6pt;width:468.3pt;height:5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" fillcolor="white [3201]" strokeweight=".5pt">
                <v:textbox>
                  <w:txbxContent>
                    <w:p w14:paraId="60F0FB8A" w14:textId="77777777" w:rsidR="005663B8" w:rsidRDefault="005663B8"/>
                  </w:txbxContent>
                </v:textbox>
                <w10:wrap type="square"/>
              </v:shape>
            </w:pict>
          </mc:Fallback>
        </mc:AlternateContent>
      </w:r>
      <w:r w:rsidR="00A55E16" w:rsidRPr="00370A51">
        <w:rPr>
          <w:rFonts w:ascii="Cambria" w:hAnsi="Cambria" w:cs="Calibri"/>
          <w:color w:val="000000" w:themeColor="text1"/>
          <w:sz w:val="22"/>
          <w:szCs w:val="22"/>
        </w:rPr>
        <w:t xml:space="preserve">Sammenlign </w:t>
      </w:r>
      <w:r>
        <w:rPr>
          <w:rFonts w:ascii="Cambria" w:hAnsi="Cambria" w:cs="Calibri"/>
          <w:color w:val="000000" w:themeColor="text1"/>
          <w:sz w:val="22"/>
          <w:szCs w:val="22"/>
        </w:rPr>
        <w:t>udbredelseshastigheden af lys i</w:t>
      </w:r>
      <w:r w:rsidR="00A55E16" w:rsidRPr="00370A51">
        <w:rPr>
          <w:rFonts w:ascii="Cambria" w:hAnsi="Cambria" w:cs="Calibri"/>
          <w:color w:val="000000" w:themeColor="text1"/>
          <w:sz w:val="22"/>
          <w:szCs w:val="22"/>
        </w:rPr>
        <w:t xml:space="preserve"> akrylglasset med tabelværdien </w:t>
      </w:r>
      <m:oMath>
        <m:sSub>
          <m:sSubPr>
            <m:ctrlPr>
              <w:rPr>
                <w:rFonts w:ascii="Cambria Math" w:hAnsi="Cambria Math" w:cs="Calibri"/>
                <w:i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  <w:sz w:val="22"/>
                <w:szCs w:val="22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sz w:val="22"/>
                <w:szCs w:val="22"/>
              </w:rPr>
              <m:t>akryl</m:t>
            </m:r>
          </m:sub>
        </m:sSub>
        <m:r>
          <w:rPr>
            <w:rFonts w:ascii="Cambria Math" w:hAnsi="Cambria Math" w:cs="Calibri"/>
            <w:color w:val="000000" w:themeColor="text1"/>
            <w:sz w:val="22"/>
            <w:szCs w:val="22"/>
          </w:rPr>
          <m:t>=</m:t>
        </m:r>
        <m:r>
          <w:rPr>
            <w:rFonts w:ascii="Cambria Math" w:hAnsi="Cambria Math" w:cs="Calibri"/>
            <w:color w:val="000000" w:themeColor="text1"/>
            <w:sz w:val="22"/>
            <w:szCs w:val="22"/>
          </w:rPr>
          <m:t>2,00·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  <w:sz w:val="22"/>
                <w:szCs w:val="22"/>
              </w:rPr>
            </m:ctrlPr>
          </m:sSupPr>
          <m:e>
            <m:r>
              <w:rPr>
                <w:rFonts w:ascii="Cambria Math" w:hAnsi="Cambria Math" w:cs="Calibri"/>
                <w:color w:val="000000" w:themeColor="text1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="Calibri"/>
                <w:color w:val="000000" w:themeColor="text1"/>
                <w:sz w:val="22"/>
                <w:szCs w:val="22"/>
              </w:rPr>
              <m:t>8</m:t>
            </m:r>
          </m:sup>
        </m:sSup>
        <m:f>
          <m:fPr>
            <m:ctrlPr>
              <w:rPr>
                <w:rFonts w:ascii="Cambria Math" w:hAnsi="Cambria Math" w:cs="Calibri"/>
                <w:iCs/>
                <w:color w:val="000000" w:themeColor="text1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sz w:val="22"/>
                <w:szCs w:val="22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color w:val="000000" w:themeColor="text1"/>
                <w:sz w:val="22"/>
                <w:szCs w:val="22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Calibri"/>
            <w:color w:val="000000" w:themeColor="text1"/>
            <w:sz w:val="22"/>
            <w:szCs w:val="22"/>
          </w:rPr>
          <m:t xml:space="preserve"> </m:t>
        </m:r>
        <m:r>
          <w:rPr>
            <w:rFonts w:ascii="Cambria Math" w:hAnsi="Cambria Math" w:cs="Calibri"/>
            <w:color w:val="000000" w:themeColor="text1"/>
            <w:sz w:val="22"/>
            <w:szCs w:val="22"/>
          </w:rPr>
          <m:t>.</m:t>
        </m:r>
      </m:oMath>
    </w:p>
    <w:p w14:paraId="32CA8150" w14:textId="6629C2E9" w:rsidR="00A77FEA" w:rsidRPr="00A77FEA" w:rsidRDefault="00A77FEA" w:rsidP="00A77FEA">
      <w:pPr>
        <w:pStyle w:val="NormalWeb"/>
        <w:spacing w:before="0" w:beforeAutospacing="0" w:after="0" w:afterAutospacing="0"/>
        <w:ind w:left="720"/>
        <w:rPr>
          <w:rFonts w:ascii="Cambria" w:hAnsi="Cambria" w:cs="Calibri"/>
          <w:color w:val="000000" w:themeColor="text1"/>
          <w:sz w:val="22"/>
          <w:szCs w:val="22"/>
        </w:rPr>
      </w:pPr>
    </w:p>
    <w:p w14:paraId="4FB8B6A4" w14:textId="2CC0B516" w:rsidR="00A77FEA" w:rsidRPr="00370A51" w:rsidRDefault="00A77FEA" w:rsidP="00A77FEA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b/>
          <w:bCs/>
          <w:color w:val="000000" w:themeColor="text1"/>
          <w:sz w:val="22"/>
          <w:szCs w:val="22"/>
        </w:rPr>
        <w:t xml:space="preserve">Forsøg </w:t>
      </w:r>
      <w:r>
        <w:rPr>
          <w:rFonts w:ascii="Cambria" w:hAnsi="Cambria" w:cs="Calibri"/>
          <w:b/>
          <w:bCs/>
          <w:color w:val="000000" w:themeColor="text1"/>
          <w:sz w:val="22"/>
          <w:szCs w:val="22"/>
        </w:rPr>
        <w:t>3</w:t>
      </w:r>
    </w:p>
    <w:p w14:paraId="7F59CE66" w14:textId="0A482650" w:rsidR="00A77FEA" w:rsidRDefault="00A77FEA" w:rsidP="00A77FE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48ACC" wp14:editId="2FC920B0">
                <wp:simplePos x="0" y="0"/>
                <wp:positionH relativeFrom="column">
                  <wp:posOffset>25400</wp:posOffset>
                </wp:positionH>
                <wp:positionV relativeFrom="paragraph">
                  <wp:posOffset>391795</wp:posOffset>
                </wp:positionV>
                <wp:extent cx="5947410" cy="1718310"/>
                <wp:effectExtent l="0" t="0" r="8890" b="8890"/>
                <wp:wrapSquare wrapText="bothSides"/>
                <wp:docPr id="1753026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171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3AF78" w14:textId="77777777" w:rsidR="00A77FEA" w:rsidRDefault="00A77FEA" w:rsidP="00A77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8ACC" id="_x0000_s1029" type="#_x0000_t202" style="position:absolute;left:0;text-align:left;margin-left:2pt;margin-top:30.85pt;width:468.3pt;height:135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" fillcolor="white [3201]" strokeweight=".5pt">
                <v:textbox>
                  <w:txbxContent>
                    <w:p w14:paraId="4DB3AF78" w14:textId="77777777" w:rsidR="00A77FEA" w:rsidRDefault="00A77FEA" w:rsidP="00A77FE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 w:cs="Calibri"/>
          <w:color w:val="000000" w:themeColor="text1"/>
          <w:sz w:val="22"/>
          <w:szCs w:val="22"/>
        </w:rPr>
        <w:t>Beregn den teoretiske værdi for grænsevinklen for totalrefleksion og sammenlign med tabelværdien</w:t>
      </w:r>
    </w:p>
    <w:p w14:paraId="1EA04F10" w14:textId="3932FE3F" w:rsidR="00A77FEA" w:rsidRDefault="00A77FEA" w:rsidP="00A77FEA">
      <w:pPr>
        <w:pStyle w:val="NormalWeb"/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29E22" wp14:editId="205ADE37">
                <wp:simplePos x="0" y="0"/>
                <wp:positionH relativeFrom="column">
                  <wp:posOffset>0</wp:posOffset>
                </wp:positionH>
                <wp:positionV relativeFrom="paragraph">
                  <wp:posOffset>-7225665</wp:posOffset>
                </wp:positionV>
                <wp:extent cx="5947410" cy="948055"/>
                <wp:effectExtent l="0" t="0" r="8890" b="17145"/>
                <wp:wrapSquare wrapText="bothSides"/>
                <wp:docPr id="20940877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948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5D416" w14:textId="77777777" w:rsidR="00A77FEA" w:rsidRDefault="00A77FEA" w:rsidP="00A77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29E22" id="_x0000_s1030" type="#_x0000_t202" style="position:absolute;margin-left:0;margin-top:-568.95pt;width:468.3pt;height:74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" fillcolor="white [3201]" strokeweight=".5pt">
                <v:textbox>
                  <w:txbxContent>
                    <w:p w14:paraId="0705D416" w14:textId="77777777" w:rsidR="00A77FEA" w:rsidRDefault="00A77FEA" w:rsidP="00A77FEA"/>
                  </w:txbxContent>
                </v:textbox>
                <w10:wrap type="square"/>
              </v:shape>
            </w:pict>
          </mc:Fallback>
        </mc:AlternateContent>
      </w:r>
    </w:p>
    <w:p w14:paraId="24CBCD24" w14:textId="77777777" w:rsidR="00A77FEA" w:rsidRPr="00A77FEA" w:rsidRDefault="00A77FEA" w:rsidP="00A77FEA">
      <w:pPr>
        <w:pStyle w:val="NormalWeb"/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</w:p>
    <w:p w14:paraId="43FBC104" w14:textId="77777777" w:rsidR="008473AD" w:rsidRPr="00370A51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color w:val="000000" w:themeColor="text1"/>
          <w:sz w:val="22"/>
          <w:szCs w:val="22"/>
        </w:rPr>
        <w:t> </w:t>
      </w:r>
    </w:p>
    <w:p w14:paraId="2A65683B" w14:textId="1415E934" w:rsidR="008473AD" w:rsidRPr="00370A51" w:rsidRDefault="008473AD" w:rsidP="003D7224">
      <w:pPr>
        <w:pStyle w:val="NormalWeb"/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color w:val="000000" w:themeColor="text1"/>
          <w:sz w:val="22"/>
          <w:szCs w:val="22"/>
        </w:rPr>
        <w:t> </w:t>
      </w:r>
      <w:r w:rsidR="003D7224" w:rsidRPr="00370A51">
        <w:rPr>
          <w:rFonts w:ascii="Cambria" w:hAnsi="Cambria" w:cs="Calibri"/>
          <w:b/>
          <w:bCs/>
          <w:color w:val="000000" w:themeColor="text1"/>
          <w:sz w:val="22"/>
          <w:szCs w:val="22"/>
        </w:rPr>
        <w:t>Fejlkilder</w:t>
      </w:r>
    </w:p>
    <w:p w14:paraId="33FE3EAF" w14:textId="5773D31C" w:rsidR="003D7224" w:rsidRDefault="003D7224" w:rsidP="003D722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color w:val="000000" w:themeColor="text1"/>
          <w:sz w:val="22"/>
          <w:szCs w:val="22"/>
        </w:rPr>
        <w:t>Oprems de vigtigste fejlkilder i forsøget, kom gerne ind på hvilken betydning de kan have for jeres resultater.</w:t>
      </w:r>
    </w:p>
    <w:p w14:paraId="25A94658" w14:textId="0D84A37A" w:rsidR="009D04A8" w:rsidRPr="00370A51" w:rsidRDefault="009D04A8" w:rsidP="009D04A8">
      <w:pPr>
        <w:pStyle w:val="NormalWeb"/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03CD6" wp14:editId="36AABC74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7410" cy="1718310"/>
                <wp:effectExtent l="0" t="0" r="8890" b="8890"/>
                <wp:wrapSquare wrapText="bothSides"/>
                <wp:docPr id="18008209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171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C6CCB" w14:textId="77777777" w:rsidR="009D04A8" w:rsidRDefault="009D04A8" w:rsidP="009D04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3CD6" id="_x0000_s1031" type="#_x0000_t202" style="position:absolute;margin-left:0;margin-top:12.6pt;width:468.3pt;height:135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" fillcolor="white [3201]" strokeweight=".5pt">
                <v:textbox>
                  <w:txbxContent>
                    <w:p w14:paraId="69FC6CCB" w14:textId="77777777" w:rsidR="009D04A8" w:rsidRDefault="009D04A8" w:rsidP="009D04A8"/>
                  </w:txbxContent>
                </v:textbox>
                <w10:wrap type="square"/>
              </v:shape>
            </w:pict>
          </mc:Fallback>
        </mc:AlternateContent>
      </w:r>
    </w:p>
    <w:p w14:paraId="0F5C6EA3" w14:textId="77777777" w:rsidR="008473AD" w:rsidRPr="00370A51" w:rsidRDefault="008473AD" w:rsidP="008473AD">
      <w:pPr>
        <w:pStyle w:val="NormalWeb"/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color w:val="000000" w:themeColor="text1"/>
          <w:sz w:val="22"/>
          <w:szCs w:val="22"/>
        </w:rPr>
        <w:t> </w:t>
      </w:r>
    </w:p>
    <w:p w14:paraId="5923B65C" w14:textId="733522B8" w:rsidR="008473AD" w:rsidRPr="00370A51" w:rsidRDefault="003D7224" w:rsidP="008473AD">
      <w:pPr>
        <w:pStyle w:val="NormalWeb"/>
        <w:spacing w:before="0" w:beforeAutospacing="0" w:after="0" w:afterAutospacing="0"/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b/>
          <w:bCs/>
          <w:color w:val="000000" w:themeColor="text1"/>
          <w:sz w:val="22"/>
          <w:szCs w:val="22"/>
        </w:rPr>
        <w:t>Konklusion</w:t>
      </w:r>
    </w:p>
    <w:p w14:paraId="5881DE22" w14:textId="187C4256" w:rsidR="008D1D5B" w:rsidRDefault="008D1D5B" w:rsidP="008D1D5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color w:val="000000" w:themeColor="text1"/>
          <w:sz w:val="22"/>
          <w:szCs w:val="22"/>
        </w:rPr>
        <w:t>Saml op på de vigtigste resultater, har I eftervist refleksionsloven, brydningsloven, hvad har I fundet brydningsindekset til og hvor meget afviger det fra tabelværdien.</w:t>
      </w:r>
    </w:p>
    <w:p w14:paraId="2C6DB0B5" w14:textId="5C412072" w:rsidR="009D04A8" w:rsidRPr="00370A51" w:rsidRDefault="009D04A8" w:rsidP="009D04A8">
      <w:pPr>
        <w:pStyle w:val="NormalWeb"/>
        <w:spacing w:before="0" w:beforeAutospacing="0" w:after="0" w:afterAutospacing="0"/>
        <w:rPr>
          <w:rFonts w:ascii="Cambria" w:hAnsi="Cambria" w:cs="Calibri"/>
          <w:color w:val="000000" w:themeColor="text1"/>
          <w:sz w:val="22"/>
          <w:szCs w:val="22"/>
        </w:rPr>
      </w:pPr>
      <w:r w:rsidRPr="00370A51">
        <w:rPr>
          <w:rFonts w:ascii="Cambria" w:hAnsi="Cambria" w:cs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86A309" wp14:editId="4D296025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5947410" cy="1718310"/>
                <wp:effectExtent l="0" t="0" r="8890" b="8890"/>
                <wp:wrapSquare wrapText="bothSides"/>
                <wp:docPr id="14524874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171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0E088" w14:textId="77777777" w:rsidR="009D04A8" w:rsidRDefault="009D04A8" w:rsidP="009D04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A309" id="_x0000_s1032" type="#_x0000_t202" style="position:absolute;margin-left:0;margin-top:13.35pt;width:468.3pt;height:135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" fillcolor="white [3201]" strokeweight=".5pt">
                <v:textbox>
                  <w:txbxContent>
                    <w:p w14:paraId="0720E088" w14:textId="77777777" w:rsidR="009D04A8" w:rsidRDefault="009D04A8" w:rsidP="009D04A8"/>
                  </w:txbxContent>
                </v:textbox>
                <w10:wrap type="square"/>
              </v:shape>
            </w:pict>
          </mc:Fallback>
        </mc:AlternateContent>
      </w:r>
    </w:p>
    <w:sectPr w:rsidR="009D04A8" w:rsidRPr="00370A51" w:rsidSect="008473AD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EECB" w14:textId="77777777" w:rsidR="008F0A79" w:rsidRDefault="008F0A79" w:rsidP="008473AD">
      <w:pPr>
        <w:spacing w:after="0" w:line="240" w:lineRule="auto"/>
      </w:pPr>
      <w:r>
        <w:separator/>
      </w:r>
    </w:p>
  </w:endnote>
  <w:endnote w:type="continuationSeparator" w:id="0">
    <w:p w14:paraId="3C0B9EB7" w14:textId="77777777" w:rsidR="008F0A79" w:rsidRDefault="008F0A79" w:rsidP="008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CB47" w14:textId="71CEBF64" w:rsidR="00E6145B" w:rsidRDefault="00E6145B">
    <w:pPr>
      <w:pStyle w:val="Footer"/>
    </w:pPr>
    <w:r>
      <w:rPr>
        <w:rFonts w:ascii="Cambria" w:hAnsi="Cambria"/>
        <w:noProof/>
        <w:sz w:val="44"/>
      </w:rPr>
      <w:drawing>
        <wp:anchor distT="0" distB="0" distL="114300" distR="114300" simplePos="0" relativeHeight="251659264" behindDoc="0" locked="0" layoutInCell="1" allowOverlap="1" wp14:anchorId="239149A7" wp14:editId="4DBD6952">
          <wp:simplePos x="0" y="0"/>
          <wp:positionH relativeFrom="column">
            <wp:posOffset>5852160</wp:posOffset>
          </wp:positionH>
          <wp:positionV relativeFrom="paragraph">
            <wp:posOffset>-278296</wp:posOffset>
          </wp:positionV>
          <wp:extent cx="914400" cy="914400"/>
          <wp:effectExtent l="0" t="0" r="0" b="0"/>
          <wp:wrapNone/>
          <wp:docPr id="1347883124" name="Grafik 2" descr="Bølgestreg med massiv udfyld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Bølgestreg med massiv udfyld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ADDEB" w14:textId="77777777" w:rsidR="008F0A79" w:rsidRDefault="008F0A79" w:rsidP="008473AD">
      <w:pPr>
        <w:spacing w:after="0" w:line="240" w:lineRule="auto"/>
      </w:pPr>
      <w:r>
        <w:separator/>
      </w:r>
    </w:p>
  </w:footnote>
  <w:footnote w:type="continuationSeparator" w:id="0">
    <w:p w14:paraId="4DAA2445" w14:textId="77777777" w:rsidR="008F0A79" w:rsidRDefault="008F0A79" w:rsidP="008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150"/>
    <w:multiLevelType w:val="hybridMultilevel"/>
    <w:tmpl w:val="CF1E5164"/>
    <w:lvl w:ilvl="0" w:tplc="2AC66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7AD"/>
    <w:multiLevelType w:val="hybridMultilevel"/>
    <w:tmpl w:val="0AF003B8"/>
    <w:lvl w:ilvl="0" w:tplc="C3CE337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E71CC"/>
    <w:multiLevelType w:val="hybridMultilevel"/>
    <w:tmpl w:val="8202F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5384E"/>
    <w:multiLevelType w:val="hybridMultilevel"/>
    <w:tmpl w:val="78EC5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02311"/>
    <w:multiLevelType w:val="hybridMultilevel"/>
    <w:tmpl w:val="BF9C4CF0"/>
    <w:lvl w:ilvl="0" w:tplc="25B053F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A6FAC"/>
    <w:multiLevelType w:val="hybridMultilevel"/>
    <w:tmpl w:val="8202F17C"/>
    <w:lvl w:ilvl="0" w:tplc="5DF4C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8569B"/>
    <w:multiLevelType w:val="hybridMultilevel"/>
    <w:tmpl w:val="41C232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E75E6"/>
    <w:multiLevelType w:val="hybridMultilevel"/>
    <w:tmpl w:val="BCD24790"/>
    <w:lvl w:ilvl="0" w:tplc="08A84E3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46426">
    <w:abstractNumId w:val="0"/>
  </w:num>
  <w:num w:numId="2" w16cid:durableId="1790665952">
    <w:abstractNumId w:val="5"/>
  </w:num>
  <w:num w:numId="3" w16cid:durableId="1492523190">
    <w:abstractNumId w:val="6"/>
  </w:num>
  <w:num w:numId="4" w16cid:durableId="1571691090">
    <w:abstractNumId w:val="1"/>
  </w:num>
  <w:num w:numId="5" w16cid:durableId="1833060216">
    <w:abstractNumId w:val="2"/>
  </w:num>
  <w:num w:numId="6" w16cid:durableId="1648438084">
    <w:abstractNumId w:val="7"/>
  </w:num>
  <w:num w:numId="7" w16cid:durableId="1951818858">
    <w:abstractNumId w:val="4"/>
  </w:num>
  <w:num w:numId="8" w16cid:durableId="1407998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AD"/>
    <w:rsid w:val="00000878"/>
    <w:rsid w:val="00001B9B"/>
    <w:rsid w:val="00003566"/>
    <w:rsid w:val="00011726"/>
    <w:rsid w:val="00084688"/>
    <w:rsid w:val="000A6050"/>
    <w:rsid w:val="000D0FB8"/>
    <w:rsid w:val="000D3BAA"/>
    <w:rsid w:val="00131DEE"/>
    <w:rsid w:val="00133707"/>
    <w:rsid w:val="00140B41"/>
    <w:rsid w:val="00162C7A"/>
    <w:rsid w:val="00173992"/>
    <w:rsid w:val="001B71C7"/>
    <w:rsid w:val="001D4FEF"/>
    <w:rsid w:val="002205FD"/>
    <w:rsid w:val="00222028"/>
    <w:rsid w:val="0027690F"/>
    <w:rsid w:val="002A40FA"/>
    <w:rsid w:val="002B3540"/>
    <w:rsid w:val="002E092B"/>
    <w:rsid w:val="00302A4A"/>
    <w:rsid w:val="00305C6B"/>
    <w:rsid w:val="0031030D"/>
    <w:rsid w:val="0036454B"/>
    <w:rsid w:val="00370A51"/>
    <w:rsid w:val="003A6500"/>
    <w:rsid w:val="003B780B"/>
    <w:rsid w:val="003D7224"/>
    <w:rsid w:val="003E4086"/>
    <w:rsid w:val="00437187"/>
    <w:rsid w:val="004731D6"/>
    <w:rsid w:val="00485BC1"/>
    <w:rsid w:val="004C08F2"/>
    <w:rsid w:val="004F6357"/>
    <w:rsid w:val="005663B8"/>
    <w:rsid w:val="005C03CC"/>
    <w:rsid w:val="005D6AE0"/>
    <w:rsid w:val="00627C1D"/>
    <w:rsid w:val="00670B6E"/>
    <w:rsid w:val="00674BC5"/>
    <w:rsid w:val="006A7E85"/>
    <w:rsid w:val="007005B0"/>
    <w:rsid w:val="00702759"/>
    <w:rsid w:val="00724574"/>
    <w:rsid w:val="00780EBD"/>
    <w:rsid w:val="00786FC1"/>
    <w:rsid w:val="007B0EC1"/>
    <w:rsid w:val="0080039A"/>
    <w:rsid w:val="008473AD"/>
    <w:rsid w:val="00885E9D"/>
    <w:rsid w:val="008B5CFA"/>
    <w:rsid w:val="008D14BA"/>
    <w:rsid w:val="008D1D5B"/>
    <w:rsid w:val="008F0A79"/>
    <w:rsid w:val="00903629"/>
    <w:rsid w:val="009038AD"/>
    <w:rsid w:val="00927129"/>
    <w:rsid w:val="009A6BF2"/>
    <w:rsid w:val="009D04A8"/>
    <w:rsid w:val="009D563A"/>
    <w:rsid w:val="009F33EA"/>
    <w:rsid w:val="009F649F"/>
    <w:rsid w:val="00A00B8A"/>
    <w:rsid w:val="00A23A69"/>
    <w:rsid w:val="00A41268"/>
    <w:rsid w:val="00A42EEB"/>
    <w:rsid w:val="00A55E16"/>
    <w:rsid w:val="00A77FEA"/>
    <w:rsid w:val="00A96CC6"/>
    <w:rsid w:val="00AD38CB"/>
    <w:rsid w:val="00AD64CA"/>
    <w:rsid w:val="00AE1FD8"/>
    <w:rsid w:val="00AE7331"/>
    <w:rsid w:val="00B062BA"/>
    <w:rsid w:val="00B334E6"/>
    <w:rsid w:val="00B56EBC"/>
    <w:rsid w:val="00B67A00"/>
    <w:rsid w:val="00BA01B0"/>
    <w:rsid w:val="00BA12E9"/>
    <w:rsid w:val="00BA17D6"/>
    <w:rsid w:val="00BC5486"/>
    <w:rsid w:val="00BD23BD"/>
    <w:rsid w:val="00BD5965"/>
    <w:rsid w:val="00BD636B"/>
    <w:rsid w:val="00C04036"/>
    <w:rsid w:val="00C23B92"/>
    <w:rsid w:val="00C23E11"/>
    <w:rsid w:val="00C30A16"/>
    <w:rsid w:val="00C6186F"/>
    <w:rsid w:val="00C672E0"/>
    <w:rsid w:val="00C87B34"/>
    <w:rsid w:val="00CA1DAE"/>
    <w:rsid w:val="00D07C5B"/>
    <w:rsid w:val="00D36204"/>
    <w:rsid w:val="00D45BE7"/>
    <w:rsid w:val="00DB4597"/>
    <w:rsid w:val="00E02101"/>
    <w:rsid w:val="00E22C78"/>
    <w:rsid w:val="00E54323"/>
    <w:rsid w:val="00E6145B"/>
    <w:rsid w:val="00E913A3"/>
    <w:rsid w:val="00EB1C64"/>
    <w:rsid w:val="00EB7BEC"/>
    <w:rsid w:val="00ED6F27"/>
    <w:rsid w:val="00F6277E"/>
    <w:rsid w:val="00F64996"/>
    <w:rsid w:val="00FB40D2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EA02EF"/>
  <w15:chartTrackingRefBased/>
  <w15:docId w15:val="{75D0AAD6-BF52-4B1B-A2A7-A4879F1E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3AD"/>
  </w:style>
  <w:style w:type="paragraph" w:styleId="Footer">
    <w:name w:val="footer"/>
    <w:basedOn w:val="Normal"/>
    <w:link w:val="FooterChar"/>
    <w:uiPriority w:val="99"/>
    <w:unhideWhenUsed/>
    <w:rsid w:val="00847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3AD"/>
  </w:style>
  <w:style w:type="paragraph" w:styleId="NormalWeb">
    <w:name w:val="Normal (Web)"/>
    <w:basedOn w:val="Normal"/>
    <w:uiPriority w:val="99"/>
    <w:unhideWhenUsed/>
    <w:rsid w:val="0084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ceholderText">
    <w:name w:val="Placeholder Text"/>
    <w:basedOn w:val="DefaultParagraphFont"/>
    <w:uiPriority w:val="99"/>
    <w:semiHidden/>
    <w:rsid w:val="00A55E16"/>
    <w:rPr>
      <w:color w:val="808080"/>
    </w:rPr>
  </w:style>
  <w:style w:type="table" w:styleId="TableGrid">
    <w:name w:val="Table Grid"/>
    <w:basedOn w:val="TableNormal"/>
    <w:uiPriority w:val="39"/>
    <w:rsid w:val="0016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Center Nord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Bjarke Møller Pedersen</cp:lastModifiedBy>
  <cp:revision>45</cp:revision>
  <dcterms:created xsi:type="dcterms:W3CDTF">2025-03-21T13:45:00Z</dcterms:created>
  <dcterms:modified xsi:type="dcterms:W3CDTF">2025-03-23T22:30:00Z</dcterms:modified>
</cp:coreProperties>
</file>