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DFD0" w14:textId="1C5CA90F" w:rsidR="004C58CB" w:rsidRDefault="00DC5308">
      <w:r>
        <w:t>Eskapisme:</w:t>
      </w:r>
    </w:p>
    <w:p w14:paraId="29CE5E72" w14:textId="01C44851" w:rsidR="00DC5308" w:rsidRDefault="00DC5308"/>
    <w:p w14:paraId="53095F36" w14:textId="5FAD79DB" w:rsidR="00516888" w:rsidRDefault="00516888">
      <w:r>
        <w:rPr>
          <w:noProof/>
        </w:rPr>
        <w:drawing>
          <wp:inline distT="0" distB="0" distL="0" distR="0" wp14:anchorId="1D28A3FF" wp14:editId="0B0CB254">
            <wp:extent cx="4749800" cy="2865713"/>
            <wp:effectExtent l="0" t="0" r="0" b="0"/>
            <wp:docPr id="2" name="Billede 2" descr="Peter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er P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431" cy="28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B21EE" w14:textId="77777777" w:rsidR="00516888" w:rsidRDefault="00516888"/>
    <w:p w14:paraId="35ECBAAF" w14:textId="521795B5" w:rsidR="00516888" w:rsidRPr="00516888" w:rsidRDefault="00516888">
      <w:pPr>
        <w:rPr>
          <w:i/>
          <w:iCs/>
          <w:sz w:val="28"/>
          <w:szCs w:val="28"/>
          <w:lang w:val="en-US"/>
        </w:rPr>
      </w:pPr>
      <w:r w:rsidRPr="00516888">
        <w:rPr>
          <w:i/>
          <w:iCs/>
          <w:sz w:val="28"/>
          <w:szCs w:val="28"/>
          <w:lang w:val="en-US"/>
        </w:rPr>
        <w:t>“Think of all the joy you’ll find, when you leave the world behind” Disney’s Peter Pan (1953)</w:t>
      </w:r>
    </w:p>
    <w:p w14:paraId="3253E477" w14:textId="77777777" w:rsidR="00725745" w:rsidRDefault="00725745">
      <w:pPr>
        <w:rPr>
          <w:lang w:val="en-US"/>
        </w:rPr>
      </w:pPr>
    </w:p>
    <w:p w14:paraId="0E0E6D01" w14:textId="77777777" w:rsidR="00725745" w:rsidRDefault="00725745">
      <w:pPr>
        <w:rPr>
          <w:lang w:val="en-US"/>
        </w:rPr>
      </w:pPr>
    </w:p>
    <w:p w14:paraId="2B51797F" w14:textId="77777777" w:rsidR="00725745" w:rsidRDefault="00725745" w:rsidP="00725745">
      <w:r w:rsidRPr="00725745">
        <w:t xml:space="preserve"> </w:t>
      </w:r>
      <w:r>
        <w:t>F</w:t>
      </w:r>
      <w:r w:rsidRPr="00725745">
        <w:t>antasy</w:t>
      </w:r>
      <w:r>
        <w:t>-genrens</w:t>
      </w:r>
      <w:r w:rsidRPr="00725745">
        <w:t xml:space="preserve"> stigende popularitet og tiltrækningskraft</w:t>
      </w:r>
      <w:r>
        <w:t xml:space="preserve"> kan bl.a. forklares </w:t>
      </w:r>
      <w:r>
        <w:t>det eskapistiske som et vægtigt element – det at flygte ind i en anden (magisk) verden, at komme væk fra sin egen trivielle og stressende hverdag.</w:t>
      </w:r>
    </w:p>
    <w:p w14:paraId="7AD0232F" w14:textId="6FAEC9B6" w:rsidR="00725745" w:rsidRDefault="00725745" w:rsidP="00725745">
      <w:r>
        <w:t xml:space="preserve"> Fantasy giver muligheden for at opleve eventyr og magi, for at vende tilbage til sagnenes og eventyrernes tid og glemme hverdagen lidt.</w:t>
      </w:r>
      <w:r>
        <w:t xml:space="preserve"> </w:t>
      </w:r>
    </w:p>
    <w:p w14:paraId="7AE9E7E7" w14:textId="1F9EE070" w:rsidR="00516888" w:rsidRDefault="00725745" w:rsidP="00725745">
      <w:r>
        <w:t>Flugten fra en</w:t>
      </w:r>
      <w:r>
        <w:t xml:space="preserve"> rationel, fornuftspræget og</w:t>
      </w:r>
      <w:r>
        <w:t xml:space="preserve"> institutionaliseret verden hvor moral, godt og ondt, afgøres med en paragraf og hvor de mellemmenneskelige forhold er sat i en spændetrøje på godt og ondt. Flugten til en verden hvor man kan kæmpe for det man tror på og genfinder en eller anden kerne af noget ægte.</w:t>
      </w:r>
    </w:p>
    <w:p w14:paraId="2D14EDC6" w14:textId="16F28A8A" w:rsidR="00D84364" w:rsidRDefault="00D84364" w:rsidP="00725745"/>
    <w:p w14:paraId="71B9A027" w14:textId="68752D83" w:rsidR="00D84364" w:rsidRPr="00725745" w:rsidRDefault="00D84364" w:rsidP="00725745">
      <w:r>
        <w:t xml:space="preserve">Eskapisme </w:t>
      </w:r>
      <w:r w:rsidR="00A060BC">
        <w:t xml:space="preserve">som litterær genre stå i modspil til eksempelvis realisme og modernisme. Og bliver af nogle mennesker set ned på.  Forfatteren til Ringenes Herre J. R. R. </w:t>
      </w:r>
      <w:r w:rsidR="00A060BC" w:rsidRPr="00A060BC">
        <w:t xml:space="preserve">Tolkien </w:t>
      </w:r>
      <w:r w:rsidR="00A060BC">
        <w:t xml:space="preserve">har </w:t>
      </w:r>
      <w:r w:rsidR="00A060BC" w:rsidRPr="00A060BC">
        <w:t>kritiser</w:t>
      </w:r>
      <w:r w:rsidR="00A060BC">
        <w:t xml:space="preserve">et </w:t>
      </w:r>
      <w:r w:rsidR="00A060BC" w:rsidRPr="00A060BC">
        <w:t>den negative klang ordet ’eskapisme’ har fået og lægger i stedet vægten på at man netop i det eskapistiske, i undvigelsen af virkeligheden, har muligheden for at tage større og mere væsentlige ting op</w:t>
      </w:r>
      <w:r w:rsidR="00A060BC">
        <w:t xml:space="preserve">. Eksempel kampen mellem det gode og det onde, venskab, ærlighed </w:t>
      </w:r>
      <w:proofErr w:type="spellStart"/>
      <w:proofErr w:type="gramStart"/>
      <w:r w:rsidR="00A060BC">
        <w:t>etc</w:t>
      </w:r>
      <w:proofErr w:type="spellEnd"/>
      <w:r w:rsidR="00A060BC">
        <w:t>….</w:t>
      </w:r>
      <w:proofErr w:type="gramEnd"/>
      <w:r w:rsidR="00A060BC">
        <w:t>.</w:t>
      </w:r>
    </w:p>
    <w:p w14:paraId="129BA732" w14:textId="77777777" w:rsidR="002D7269" w:rsidRDefault="002D7269"/>
    <w:p w14:paraId="34828B72" w14:textId="58B42927" w:rsidR="00DC5308" w:rsidRDefault="00DC5308">
      <w:bookmarkStart w:id="0" w:name="_GoBack"/>
      <w:bookmarkEnd w:id="0"/>
      <w:r>
        <w:lastRenderedPageBreak/>
        <w:t>Eksempler:</w:t>
      </w:r>
    </w:p>
    <w:p w14:paraId="1C97D424" w14:textId="451EED90" w:rsidR="00DC5308" w:rsidRDefault="00DC5308" w:rsidP="00DC5308">
      <w:pPr>
        <w:pStyle w:val="Listeafsnit"/>
        <w:numPr>
          <w:ilvl w:val="0"/>
          <w:numId w:val="1"/>
        </w:numPr>
      </w:pPr>
      <w:r>
        <w:t>Harry Potter</w:t>
      </w:r>
    </w:p>
    <w:p w14:paraId="0E7C58DA" w14:textId="135C384F" w:rsidR="00DC5308" w:rsidRDefault="00DC5308" w:rsidP="00DC5308">
      <w:pPr>
        <w:pStyle w:val="Listeafsnit"/>
        <w:numPr>
          <w:ilvl w:val="0"/>
          <w:numId w:val="1"/>
        </w:numPr>
      </w:pPr>
      <w:r>
        <w:t>Star Wars</w:t>
      </w:r>
    </w:p>
    <w:p w14:paraId="53E8E2EC" w14:textId="1F836190" w:rsidR="00DC5308" w:rsidRDefault="00DC5308" w:rsidP="00DC5308">
      <w:pPr>
        <w:pStyle w:val="Listeafsnit"/>
        <w:numPr>
          <w:ilvl w:val="0"/>
          <w:numId w:val="1"/>
        </w:numPr>
      </w:pPr>
      <w:r>
        <w:t>Hunger Games</w:t>
      </w:r>
    </w:p>
    <w:p w14:paraId="0E42A0E4" w14:textId="73D1F515" w:rsidR="00DC5308" w:rsidRDefault="00DC5308" w:rsidP="00DC5308">
      <w:pPr>
        <w:pStyle w:val="Listeafsnit"/>
        <w:numPr>
          <w:ilvl w:val="0"/>
          <w:numId w:val="1"/>
        </w:numPr>
      </w:pPr>
      <w:r>
        <w:t xml:space="preserve">Ringenes Herre og </w:t>
      </w:r>
      <w:proofErr w:type="spellStart"/>
      <w:proofErr w:type="gramStart"/>
      <w:r>
        <w:t>Hobbitten</w:t>
      </w:r>
      <w:r w:rsidR="002D7269">
        <w:t>…og</w:t>
      </w:r>
      <w:proofErr w:type="spellEnd"/>
      <w:proofErr w:type="gramEnd"/>
      <w:r w:rsidR="002D7269">
        <w:t xml:space="preserve"> mange flere…</w:t>
      </w:r>
    </w:p>
    <w:p w14:paraId="51F70642" w14:textId="144D9313" w:rsidR="00DC5308" w:rsidRDefault="00DC5308" w:rsidP="00725745"/>
    <w:p w14:paraId="7F0FFE2A" w14:textId="3B0C0146" w:rsidR="00725745" w:rsidRDefault="00A361D9" w:rsidP="00725745">
      <w:r>
        <w:t xml:space="preserve">Opgave: læs Den Danske Ordbogs betydningsforklaring af begrebet. Se nedenstående link/ det første.  Læs også felterne ”Ord i nærheden” og teksteksempel fra en artikel i Politiken. Brug bl.a. ordnet.dk til at få udvidet, varieret og personliggjort jeres ordforråd. </w:t>
      </w:r>
    </w:p>
    <w:p w14:paraId="27527530" w14:textId="77777777" w:rsidR="00A361D9" w:rsidRPr="00A361D9" w:rsidRDefault="00725745" w:rsidP="00725745">
      <w:r w:rsidRPr="00A361D9">
        <w:t>Links:</w:t>
      </w:r>
      <w:r w:rsidR="00A361D9" w:rsidRPr="00A361D9">
        <w:t xml:space="preserve"> </w:t>
      </w:r>
    </w:p>
    <w:p w14:paraId="6203D170" w14:textId="727255CC" w:rsidR="00725745" w:rsidRPr="00A361D9" w:rsidRDefault="00A361D9" w:rsidP="00725745">
      <w:pPr>
        <w:rPr>
          <w:lang w:val="en-US"/>
        </w:rPr>
      </w:pPr>
      <w:hyperlink r:id="rId6" w:history="1">
        <w:r w:rsidRPr="00875312">
          <w:rPr>
            <w:rStyle w:val="Hyperlink"/>
            <w:lang w:val="en-US"/>
          </w:rPr>
          <w:t>https://ordnet.dk/ddo/ordbog?entry_id=11011777&amp;query=de?&amp;mpage=2</w:t>
        </w:r>
      </w:hyperlink>
    </w:p>
    <w:p w14:paraId="72D80988" w14:textId="3C274AAC" w:rsidR="00725745" w:rsidRPr="00A361D9" w:rsidRDefault="00A361D9" w:rsidP="00725745">
      <w:pPr>
        <w:rPr>
          <w:lang w:val="en-US"/>
        </w:rPr>
      </w:pPr>
      <w:hyperlink r:id="rId7" w:history="1">
        <w:r w:rsidRPr="00875312">
          <w:rPr>
            <w:rStyle w:val="Hyperlink"/>
            <w:lang w:val="en-US"/>
          </w:rPr>
          <w:t>https://www.ulvenoguglen.dk/fantasy-genrens-tiltraekningskraft-og-potentiale-en-opsamling-paa-jeres-besvarelser/</w:t>
        </w:r>
      </w:hyperlink>
    </w:p>
    <w:p w14:paraId="669211BF" w14:textId="2F5B15C5" w:rsidR="00725745" w:rsidRPr="00A361D9" w:rsidRDefault="00725745" w:rsidP="00725745">
      <w:pPr>
        <w:rPr>
          <w:lang w:val="en-US"/>
        </w:rPr>
      </w:pPr>
    </w:p>
    <w:p w14:paraId="545EF7F0" w14:textId="77777777" w:rsidR="00725745" w:rsidRPr="00A361D9" w:rsidRDefault="00725745" w:rsidP="00725745">
      <w:pPr>
        <w:rPr>
          <w:lang w:val="en-US"/>
        </w:rPr>
      </w:pPr>
    </w:p>
    <w:sectPr w:rsidR="00725745" w:rsidRPr="00A361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4170C"/>
    <w:multiLevelType w:val="hybridMultilevel"/>
    <w:tmpl w:val="94DEA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08"/>
    <w:rsid w:val="002D7269"/>
    <w:rsid w:val="004C58CB"/>
    <w:rsid w:val="00516888"/>
    <w:rsid w:val="00725745"/>
    <w:rsid w:val="00A060BC"/>
    <w:rsid w:val="00A361D9"/>
    <w:rsid w:val="00D84364"/>
    <w:rsid w:val="00D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06D6"/>
  <w15:chartTrackingRefBased/>
  <w15:docId w15:val="{7F5A7B29-A614-4067-BD30-1AF65EC0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530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2574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lvenoguglen.dk/fantasy-genrens-tiltraekningskraft-og-potentiale-en-opsamling-paa-jeres-besvarel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dnet.dk/ddo/ordbog?entry_id=11011777&amp;query=de?&amp;mpage=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6</cp:revision>
  <dcterms:created xsi:type="dcterms:W3CDTF">2020-03-10T16:17:00Z</dcterms:created>
  <dcterms:modified xsi:type="dcterms:W3CDTF">2020-03-10T16:38:00Z</dcterms:modified>
</cp:coreProperties>
</file>