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7E2F" w14:textId="77777777" w:rsidR="002456BB" w:rsidRPr="002456BB" w:rsidRDefault="002456BB" w:rsidP="002456BB">
      <w:pPr>
        <w:rPr>
          <w:b/>
          <w:bCs/>
          <w:sz w:val="36"/>
          <w:szCs w:val="36"/>
        </w:rPr>
      </w:pPr>
      <w:r w:rsidRPr="002456BB">
        <w:rPr>
          <w:b/>
          <w:bCs/>
          <w:sz w:val="36"/>
          <w:szCs w:val="36"/>
        </w:rPr>
        <w:t>7. Enevælden og oplysningstiden</w:t>
      </w:r>
    </w:p>
    <w:p w14:paraId="06BE70DA" w14:textId="77777777" w:rsidR="002456BB" w:rsidRPr="002456BB" w:rsidRDefault="002456BB" w:rsidP="002456BB">
      <w:r w:rsidRPr="002456BB">
        <w:t>Middelalderens feudale samfundsstruktur var ensbetydende med en svag centralmagt. Den var samtidig bygget på personlige relationer – mellem lensherre og lensmand og vasal. Fyrsterne – konger såvel som kejsere – var ofte valgt eller "hyldet" af adelen. Normalt var dette valg en formssag, fordi man altid valgte den afdøde fyrstes ældste søn, men det var dog et udtryk for, at fyrsten havde fået sin magt fra nogle andre og derfor delte den med andre.</w:t>
      </w:r>
    </w:p>
    <w:p w14:paraId="52FC20E1" w14:textId="77777777" w:rsidR="002456BB" w:rsidRPr="002456BB" w:rsidRDefault="002456BB" w:rsidP="002456BB">
      <w:r w:rsidRPr="002456BB">
        <w:t>I 1600-tallet blev magten i stadig højere grad samlet i fyrstens hænder. Hvor magten før havde været decentraliseret og uddelt til vasaller, blev den nu administreret af fyrsten ved hjælp af hans ministre, og fyrsterne blev oftest enevældige. Man bevægede sig imod en moderne form for stat, hvor én centralmagt har kontrollen med hele landets territorium, og hvor de samme love gælder overalt.</w:t>
      </w:r>
    </w:p>
    <w:p w14:paraId="2D862EBB" w14:textId="77777777" w:rsidR="002456BB" w:rsidRPr="002456BB" w:rsidRDefault="002456BB" w:rsidP="002456BB">
      <w:r w:rsidRPr="002456BB">
        <w:t>At magten blev samlet i en enevældig fyrstes hænder, gav anledning til stærke ideologiske konflikter. Hvordan kunne man begrunde, at fyrsten havde den totale magt? Det blev diskuteret og problematiseret af en række tænkere og filosoffer, og i den diskussion lagde de grunden til de demokratiske idéer, der kom til at præge de følgende århundreder.</w:t>
      </w:r>
    </w:p>
    <w:p w14:paraId="18972186" w14:textId="77777777" w:rsidR="001336E9" w:rsidRDefault="001336E9"/>
    <w:p w14:paraId="76DF3ACF" w14:textId="77777777" w:rsidR="002456BB" w:rsidRPr="002456BB" w:rsidRDefault="002456BB" w:rsidP="002456BB">
      <w:pPr>
        <w:rPr>
          <w:b/>
          <w:bCs/>
        </w:rPr>
      </w:pPr>
      <w:r w:rsidRPr="002456BB">
        <w:rPr>
          <w:b/>
          <w:bCs/>
        </w:rPr>
        <w:t>Den moderne stat i støbeskeen</w:t>
      </w:r>
    </w:p>
    <w:p w14:paraId="593BDD43" w14:textId="77777777" w:rsidR="002456BB" w:rsidRPr="002456BB" w:rsidRDefault="002456BB" w:rsidP="002456BB">
      <w:r w:rsidRPr="002456BB">
        <w:t>I løbet af 1500- og 1600-tallet skete der en betydelig centralisering af magten hos de enkelte fyrster. Denne udvikling var tæt forbundet med de langvarige religionskrige, der havde krævet, at de enkelte lande virkelig mobiliserede alle deres ressourcer. Der var flere forudsætninger for fyrsternes voksende magt. En af dem var udbredelsen af pengeøkonomien, som først og fremmest byerne og borgerskabet stod for. I middelalderen havde en stor del af kronens indtægter bestået af naturalier – typisk korn og andre fødevarer – der måtte konsumeres lokalt, hvor de blev produceret. Efterhånden som en voksende del af produktionen blev omsat ved hjælp af penge, blev det langt nemmere for fyrsterne at opkræve skat og at opsamle betalingsmidler i statskassen.</w:t>
      </w:r>
    </w:p>
    <w:p w14:paraId="68A4471A" w14:textId="77777777" w:rsidR="002456BB" w:rsidRPr="002456BB" w:rsidRDefault="002456BB" w:rsidP="002456BB">
      <w:r w:rsidRPr="002456BB">
        <w:t>Fyrsterne havde i middelalderen måttet lade adelige lensmænd styre dele af riget for sig, og disse lensmænd havde så rådet over indtægterne fra deres len, og de havde kunnet opnå en høj grad af uafhængighed af fyrsten. Med pengeøkonomiens vækst havde fyrsterne ikke længere samme behov for sådanne lensmænd. Nu kunne de i højere grad anvende ansatte, aflønnede embedsmænd i den lokale administration såvel som i centraladministrationen.</w:t>
      </w:r>
    </w:p>
    <w:p w14:paraId="0148A2A4" w14:textId="77777777" w:rsidR="002456BB" w:rsidRPr="002456BB" w:rsidRDefault="002456BB" w:rsidP="002456BB">
      <w:r w:rsidRPr="002456BB">
        <w:t>Den voksende centralmagt byggede på et lag af skolede, veluddannede bureaukrater, hvis fremtidsudsigter var afhængige af fyrstens velvilje. Der blev opbygget en systematisk forvaltning med forskellige afdelinger og kontorer for forskellige sagsområder, som kunne holde styr på, hvad der gjaldt af love og regler, hvad fyrsten og hans forgængere havde bestemt i forskellige sager, og hvilke breve der var sendt og modtaget. Der skabtes også en professionel finansadministration, der holdt regnskab med fyrstens indtægter og udgifter og havde overblik over fyrstens økonomiske rettigheder og krav.</w:t>
      </w:r>
    </w:p>
    <w:p w14:paraId="467470EF" w14:textId="77777777" w:rsidR="0031268F" w:rsidRDefault="0031268F" w:rsidP="002456BB">
      <w:pPr>
        <w:rPr>
          <w:b/>
          <w:bCs/>
        </w:rPr>
      </w:pPr>
    </w:p>
    <w:p w14:paraId="0AED174C" w14:textId="77777777" w:rsidR="0031268F" w:rsidRDefault="0031268F" w:rsidP="002456BB">
      <w:pPr>
        <w:rPr>
          <w:b/>
          <w:bCs/>
        </w:rPr>
      </w:pPr>
    </w:p>
    <w:p w14:paraId="5019E81C" w14:textId="77777777" w:rsidR="0031268F" w:rsidRDefault="0031268F" w:rsidP="002456BB">
      <w:pPr>
        <w:rPr>
          <w:b/>
          <w:bCs/>
        </w:rPr>
      </w:pPr>
    </w:p>
    <w:p w14:paraId="5A941A29" w14:textId="44A3845E" w:rsidR="002456BB" w:rsidRPr="002456BB" w:rsidRDefault="002456BB" w:rsidP="002456BB">
      <w:pPr>
        <w:rPr>
          <w:b/>
          <w:bCs/>
        </w:rPr>
      </w:pPr>
      <w:r w:rsidRPr="002456BB">
        <w:rPr>
          <w:b/>
          <w:bCs/>
        </w:rPr>
        <w:t>Fyrstens militære magt</w:t>
      </w:r>
    </w:p>
    <w:p w14:paraId="7EBC73A7" w14:textId="77777777" w:rsidR="002456BB" w:rsidRPr="002456BB" w:rsidRDefault="002456BB" w:rsidP="002456BB">
      <w:r w:rsidRPr="002456BB">
        <w:t xml:space="preserve">Med større skatteindtægter i form af penge kunne fyrsterne desuden betale professionelle hære, lejetropper. I middelalderen havde fyrsterne været afhængige af de adelige feudalherrers militærtjeneste. Den var en modydelse for de len, feudalherrerne modtog af kongen, og for den </w:t>
      </w:r>
      <w:r w:rsidRPr="002456BB">
        <w:lastRenderedPageBreak/>
        <w:t>skattefrihed, der normalt gjaldt for adelen. Nu blev adelens tjeneste som krigere i stigende grad overflødig, ikke mindst fordi det tunge rytteri var blevet forældet. Allerede i 1500-tallet havde tætte fodfolksformationer med skydevåben været rytteriet overlegent. Fyrsterne fik efterhånden monopol på militær magt, hvor de før havde måttet dele den med adelen. De tider var forbi, hvor en genstridig lensherre kunne trodse fyrsten i tryghed på sin velbefæstede borg. Det tunge artilleri kunne nu skyde murene i grus.</w:t>
      </w:r>
    </w:p>
    <w:p w14:paraId="135E1782" w14:textId="77777777" w:rsidR="0031268F" w:rsidRDefault="0031268F" w:rsidP="002456BB">
      <w:pPr>
        <w:rPr>
          <w:b/>
          <w:bCs/>
        </w:rPr>
      </w:pPr>
    </w:p>
    <w:p w14:paraId="1EADD464" w14:textId="0CEA4B79" w:rsidR="002456BB" w:rsidRPr="002456BB" w:rsidRDefault="002456BB" w:rsidP="002456BB">
      <w:pPr>
        <w:rPr>
          <w:b/>
          <w:bCs/>
        </w:rPr>
      </w:pPr>
      <w:r w:rsidRPr="002456BB">
        <w:rPr>
          <w:b/>
          <w:bCs/>
        </w:rPr>
        <w:t>En svækket adel, en svækket kirke</w:t>
      </w:r>
    </w:p>
    <w:p w14:paraId="0DB9CA96" w14:textId="77777777" w:rsidR="002456BB" w:rsidRPr="002456BB" w:rsidRDefault="002456BB" w:rsidP="002456BB">
      <w:r w:rsidRPr="002456BB">
        <w:t>I middelalderen havde fyrsterne måttet dele magten i samfundet ikke blot med adelen, men også med kirken. Med reformationen var de protestantiske fyrster imidlertid blevet overhoveder for deres lands kirker, og i den katolske kirke var pavemagten så svækket, at de enkelte fyrster reelt havde kontrollen med kirken i deres fyrstendømme. Som selvstændig magtfaktor var kirken nærmest forsvundet.</w:t>
      </w:r>
    </w:p>
    <w:p w14:paraId="2B9D9032" w14:textId="77777777" w:rsidR="002456BB" w:rsidRPr="002456BB" w:rsidRDefault="002456BB" w:rsidP="002456BB">
      <w:r w:rsidRPr="002456BB">
        <w:t>Det havde været almindeligt, at fyrsten var afhængig af et adelsråd – i Danmark kaldet rigsrådet – og desuden kunne der indkaldes en såkaldt stænderforsamling, repræsenterende et fyrstendømmes tre stænder: gejstlighed, adel og borgerskab. I reglen mistede disse institutioner deres betydning. I Frankrig indkaldtes stænderforsamlingen ikke i tidsrummet fra 1614 til 1789. I Danmark mødtes stænderforsamlingen for sidste gang i 1660.</w:t>
      </w:r>
    </w:p>
    <w:p w14:paraId="56B18E60" w14:textId="77777777" w:rsidR="002456BB" w:rsidRPr="002456BB" w:rsidRDefault="002456BB" w:rsidP="002456BB">
      <w:r w:rsidRPr="002456BB">
        <w:t>Europa bevægede sig mod enevælde.</w:t>
      </w:r>
    </w:p>
    <w:p w14:paraId="58EB3F78" w14:textId="77777777" w:rsidR="002456BB" w:rsidRDefault="002456BB"/>
    <w:p w14:paraId="7112549C" w14:textId="77777777" w:rsidR="002456BB" w:rsidRPr="002456BB" w:rsidRDefault="002456BB" w:rsidP="002456BB">
      <w:pPr>
        <w:rPr>
          <w:b/>
          <w:bCs/>
        </w:rPr>
      </w:pPr>
      <w:r w:rsidRPr="002456BB">
        <w:rPr>
          <w:b/>
          <w:bCs/>
        </w:rPr>
        <w:t>Den franske enevælde – model for Europa</w:t>
      </w:r>
    </w:p>
    <w:p w14:paraId="3B58D8B5" w14:textId="77777777" w:rsidR="002456BB" w:rsidRPr="002456BB" w:rsidRDefault="002456BB" w:rsidP="002456BB">
      <w:r w:rsidRPr="002456BB">
        <w:t>Den europæiske model for et enevældigt styre var Frankrig, som var Europas befolkningsmæssigt største land og den stærkeste stormagt. I 1700 havde Frankrig flere indbyggere end England, Spanien og Nederlandene tilsammen, ca. 21,5 millioner.</w:t>
      </w:r>
    </w:p>
    <w:p w14:paraId="5A7E64B4" w14:textId="77777777" w:rsidR="002456BB" w:rsidRPr="002456BB" w:rsidRDefault="002456BB" w:rsidP="002456BB">
      <w:r w:rsidRPr="002456BB">
        <w:t>I Frankrig blev enevælden ikke indført med ét slag som i Danmark. Den voksede frem i de første årtier af 1600-tallet og nåede sin fulde udfoldelse under "solkongen", Ludvig d. 14. (1643-1715), og dennes barnebarn, Ludvig d. 15. (1715-1774). Ludvig d. 14. var kun 5 år, da han blev konge, og han overtog først personligt styret som 23-årig i 1661. På det tidspunkt havde formynderregeringen, ledet af en fremragende førsteminister, kardinal Mazarin (1602-1661), effektivt undertrykt den adelige modstand mod den kongelige enevælde.</w:t>
      </w:r>
    </w:p>
    <w:p w14:paraId="49B03215" w14:textId="77777777" w:rsidR="0031268F" w:rsidRDefault="002456BB" w:rsidP="002456BB">
      <w:r w:rsidRPr="002456BB">
        <w:t xml:space="preserve">Under Ludvig d. 14. udfoldedes enevældens ideologi, der kort kan sammenfattes under overskriften "Enevælde af Guds nåde". Kongens person var fredhellig. Magten havde han fra Gud, og han skyldte ikke noget menneske regnskab for, hvordan han forvaltede den. At sætte sig op imod kongen var dermed næsten ensbetydende med gudsbespottelse. Sådan fremstilledes det af biskop </w:t>
      </w:r>
      <w:proofErr w:type="spellStart"/>
      <w:r w:rsidRPr="002456BB">
        <w:t>Bossuet</w:t>
      </w:r>
      <w:proofErr w:type="spellEnd"/>
      <w:r w:rsidRPr="002456BB">
        <w:t xml:space="preserve"> (1627-1704), der var ansvarlig for kronprinsens opdragelse, og som sammenfattede denne argumentation i et berømt skrift – "Statsforhold, uddraget af selve ordene i den hellige skrift" fra 1679.</w:t>
      </w:r>
    </w:p>
    <w:p w14:paraId="34CE83D8" w14:textId="12E0808C" w:rsidR="002456BB" w:rsidRPr="002456BB" w:rsidRDefault="002456BB" w:rsidP="002456BB">
      <w:r w:rsidRPr="002456BB">
        <w:rPr>
          <w:b/>
          <w:bCs/>
        </w:rPr>
        <w:t>Det personlige styre</w:t>
      </w:r>
    </w:p>
    <w:p w14:paraId="71A4D380" w14:textId="77777777" w:rsidR="002456BB" w:rsidRPr="002456BB" w:rsidRDefault="002456BB" w:rsidP="002456BB">
      <w:r w:rsidRPr="002456BB">
        <w:t xml:space="preserve">Under Ludvig d. 14. koncentreredes magten helt konkret i kongens person. Alle beslutninger af betydning skulle godkendes af kongen. Det forberedende arbejde foregik i en række kollegier, dvs. råd af embedsmænd. Lederne af kollegierne, ministrene, trådte sammen i statsrådet, hvor de fremlagde </w:t>
      </w:r>
      <w:r w:rsidRPr="002456BB">
        <w:lastRenderedPageBreak/>
        <w:t>sagerne for kongen med forslag til beslutning. Ludvig benyttede sig fortrinsvis af ikke-adelige ministre. Den vigtigste af disse var Jean-Baptiste Colbert (1619-1683), der først og fremmest bidrog til at styrke staten gennem en fremragende styring af rigets finanser.</w:t>
      </w:r>
    </w:p>
    <w:p w14:paraId="5B52D421" w14:textId="77777777" w:rsidR="002456BB" w:rsidRPr="002456BB" w:rsidRDefault="002456BB" w:rsidP="002456BB">
      <w:r w:rsidRPr="002456BB">
        <w:t>Til at kontrollere administrationen rundtomkring i riget brugte Ludvig de såkaldte intendanter, der rapporterede direkte til kongen og statsrådet, og som havde magt til at tilsidesætte beslutninger taget af de lokale råd og myndigheder.</w:t>
      </w:r>
      <w:r w:rsidRPr="002456BB">
        <w:br/>
        <w:t>Den grundlæggende bestræbelse gik ud på at styrke staten og at skabe enhed og samling i det franske rige. Det bestod jo – som alle større fyrstendømmer på den tid – af en lang række provinser med forskellige traditioner, forskellige privilegier og forskellig lovgivning. Denne enhedsbestræbelse blev udtrykt i formuleringen "En konge, en lov, en tro".</w:t>
      </w:r>
    </w:p>
    <w:p w14:paraId="13A0CEEE" w14:textId="77777777" w:rsidR="002456BB" w:rsidRPr="002456BB" w:rsidRDefault="002456BB" w:rsidP="002456BB">
      <w:r w:rsidRPr="002456BB">
        <w:t>På det lovgivningsmæssige område skabtes større enhed gennem den såkaldte "Code Louis" (1667 og 1670), der fik gyldighed for hele Frankrig.</w:t>
      </w:r>
    </w:p>
    <w:p w14:paraId="0D491AEF" w14:textId="77777777" w:rsidR="0031268F" w:rsidRDefault="0031268F" w:rsidP="002456BB">
      <w:pPr>
        <w:rPr>
          <w:b/>
          <w:bCs/>
        </w:rPr>
      </w:pPr>
    </w:p>
    <w:p w14:paraId="1B2F4B3E" w14:textId="077E2474" w:rsidR="002456BB" w:rsidRPr="002456BB" w:rsidRDefault="002456BB" w:rsidP="002456BB">
      <w:pPr>
        <w:rPr>
          <w:b/>
          <w:bCs/>
        </w:rPr>
      </w:pPr>
      <w:r w:rsidRPr="002456BB">
        <w:rPr>
          <w:b/>
          <w:bCs/>
        </w:rPr>
        <w:t>Én konge, én tro</w:t>
      </w:r>
    </w:p>
    <w:p w14:paraId="006647A5" w14:textId="77777777" w:rsidR="002456BB" w:rsidRPr="002456BB" w:rsidRDefault="002456BB" w:rsidP="002456BB">
      <w:r w:rsidRPr="002456BB">
        <w:t>På det religiøse område blev enheden gennemtvunget ved Ludvigs opgør med Frankrigs calvinske reformerte. I 1500-tallet havde Frankrig gennemlevet en langvarig borgerkrig mellem de reformerte – i Frankrig kaldet huguenotter – og katolikkerne. Resultatet af disse krige havde været et kompromis i 1598, som gav de reformerte trosfrihed, men i 1685 ophævede Ludvig d. 14. denne trosfrihed. Al protestantisk gudstjeneste blev forbudt, og det blev påbudt de reformerte at lade deres børn døbe i den katolske kirke og opdrage i den katolske tro.</w:t>
      </w:r>
    </w:p>
    <w:p w14:paraId="6ED7284E" w14:textId="77777777" w:rsidR="002456BB" w:rsidRPr="002456BB" w:rsidRDefault="002456BB" w:rsidP="002456BB">
      <w:r w:rsidRPr="002456BB">
        <w:t>Ca. én million af Frankrigs 21 millioner indbyggere var reformerte, og skønt det var forbudt, foretrak en stor del af dem at udvandre frem for at konvertere. De slog sig først og fremmest ned i Nordtyskland, Nederlandene, Schweiz og England. En lille gruppe på nogle hundrede kom omkring 1720 til Danmark, hvor de fik kongens tilladelse til at slå sig ned i Fredericia, hvor de dannede en calvinistisk menighed. De reformertes udvandring var et hårdt økonomisk slag for Frankrig, for det var i vid udstrækning dygtige købmænd og håndværkere, der forlod landet. Af samme grund havde Colbert også lige til sin død i 1683 modsat sig ophævelsen af trosfriheden.</w:t>
      </w:r>
    </w:p>
    <w:p w14:paraId="12225FFF" w14:textId="77777777" w:rsidR="002456BB" w:rsidRDefault="002456BB"/>
    <w:p w14:paraId="7145585B" w14:textId="77777777" w:rsidR="002456BB" w:rsidRDefault="002456BB"/>
    <w:p w14:paraId="4AA974F6" w14:textId="77777777" w:rsidR="002456BB" w:rsidRPr="002456BB" w:rsidRDefault="002456BB" w:rsidP="002456BB">
      <w:pPr>
        <w:rPr>
          <w:b/>
          <w:bCs/>
        </w:rPr>
      </w:pPr>
      <w:r w:rsidRPr="002456BB">
        <w:rPr>
          <w:b/>
          <w:bCs/>
        </w:rPr>
        <w:t>England – det indskrænkede kongedømme</w:t>
      </w:r>
    </w:p>
    <w:p w14:paraId="1829BE89" w14:textId="77777777" w:rsidR="002456BB" w:rsidRPr="002456BB" w:rsidRDefault="002456BB" w:rsidP="002456BB">
      <w:r w:rsidRPr="002456BB">
        <w:t>Som i de fleste andre europæiske lande havde England fra middelalderen haft en form for råd eller forsamling, der havde del i rigets styre. Det var blevet delt i et Overhus: "House of Lords", og et Underhus: "House of Commons". Overhuset bestod af de højeste gejstlige og overhovederne for de højadelige slægter: hertuger, grever, baroner. Underhuset var sammensat af repræsentanter for den jordejende lavadel og repræsentanter for byerne.</w:t>
      </w:r>
    </w:p>
    <w:p w14:paraId="147F59E6" w14:textId="77777777" w:rsidR="002456BB" w:rsidRPr="002456BB" w:rsidRDefault="002456BB" w:rsidP="002456BB">
      <w:r w:rsidRPr="002456BB">
        <w:t>Det engelske parlament skabte sig en langt stærkere position, end det var almindeligt for lignende forsamlinger på det europæiske fastland. Det forsøgte bl.a. at få kontrol med skatteudskrivningen. I 1628 erklærede parlamentet det for ulovligt at opkræve skatter uden dets samtykke.</w:t>
      </w:r>
    </w:p>
    <w:p w14:paraId="7CF8CD5B" w14:textId="77777777" w:rsidR="0031268F" w:rsidRDefault="0031268F" w:rsidP="002456BB">
      <w:pPr>
        <w:rPr>
          <w:b/>
          <w:bCs/>
        </w:rPr>
      </w:pPr>
    </w:p>
    <w:p w14:paraId="74A89502" w14:textId="489AFD6B" w:rsidR="002456BB" w:rsidRPr="002456BB" w:rsidRDefault="002456BB" w:rsidP="002456BB">
      <w:pPr>
        <w:rPr>
          <w:b/>
          <w:bCs/>
        </w:rPr>
      </w:pPr>
      <w:r w:rsidRPr="002456BB">
        <w:rPr>
          <w:b/>
          <w:bCs/>
        </w:rPr>
        <w:t>Borgerkrigen mellem konge og parlament</w:t>
      </w:r>
    </w:p>
    <w:p w14:paraId="0269605F" w14:textId="77777777" w:rsidR="002456BB" w:rsidRPr="002456BB" w:rsidRDefault="002456BB" w:rsidP="002456BB">
      <w:r w:rsidRPr="002456BB">
        <w:lastRenderedPageBreak/>
        <w:t>Det kom til en voldsom konflikt mellem kongemagt og parlamentsmagt. Konflikten havde også et religiøst aspekt. England var nemlig splittet mellem forskellige grupperinger. På den ene fløj stod yderligtgående calvinister, kaldet puritanere, der afviste enhver form for kirkeligt hierarki, og som ville af med alle rester af katolsk ceremoniel ved gudstjenesten. Den enkelte menighed skulle ikke have nogen autoritet over sig, mente de. I Underhuset stod puritanerne meget stærkt. På den anden fløj stod de højkirkelige og den engelske konge, Charles d. 1. (1625-1649). De ønskede, at "</w:t>
      </w:r>
      <w:proofErr w:type="spellStart"/>
      <w:r w:rsidRPr="002456BB">
        <w:t>Church</w:t>
      </w:r>
      <w:proofErr w:type="spellEnd"/>
      <w:r w:rsidRPr="002456BB">
        <w:t xml:space="preserve"> of England", den anglikanske, kongeligt styrede bispekirke, skulle have kontrol over det religiøse liv, se </w:t>
      </w:r>
      <w:hyperlink r:id="rId7" w:history="1">
        <w:r w:rsidRPr="002456BB">
          <w:rPr>
            <w:rStyle w:val="Hyperlink"/>
          </w:rPr>
          <w:t>Den calvinske reformation</w:t>
        </w:r>
      </w:hyperlink>
      <w:r w:rsidRPr="002456BB">
        <w:t>.</w:t>
      </w:r>
    </w:p>
    <w:p w14:paraId="1FA2CCB1" w14:textId="77777777" w:rsidR="002456BB" w:rsidRPr="002456BB" w:rsidRDefault="002456BB" w:rsidP="002456BB">
      <w:r w:rsidRPr="002456BB">
        <w:t>Konflikten kulminerede med borgerkrigen 1642-1649. Den endte med kongens nederlag og henrettelse. I den forbindelse hævdede Underhuset, at suveræniteten over England lå hos det engelske folk, ikke hos monarken, og det engelske folk repræsenteredes af Underhuset. I en periode efter Charles d. 1.s henrettelse blev England styret uden konge, som en republik, hvor puritanerne dominerede. Reelt var der tale om et slags militærdiktatur under Oliver Cromwell (1599-1658), der havde ledet parlamentsfløjen under borgerkrigen.</w:t>
      </w:r>
    </w:p>
    <w:p w14:paraId="47372FD2" w14:textId="77777777" w:rsidR="002456BB" w:rsidRPr="002456BB" w:rsidRDefault="002456BB" w:rsidP="002456BB">
      <w:pPr>
        <w:rPr>
          <w:b/>
          <w:bCs/>
        </w:rPr>
      </w:pPr>
      <w:r w:rsidRPr="002456BB">
        <w:rPr>
          <w:b/>
          <w:bCs/>
        </w:rPr>
        <w:t xml:space="preserve">'The </w:t>
      </w:r>
      <w:proofErr w:type="spellStart"/>
      <w:r w:rsidRPr="002456BB">
        <w:rPr>
          <w:b/>
          <w:bCs/>
        </w:rPr>
        <w:t>Glorious</w:t>
      </w:r>
      <w:proofErr w:type="spellEnd"/>
      <w:r w:rsidRPr="002456BB">
        <w:rPr>
          <w:b/>
          <w:bCs/>
        </w:rPr>
        <w:t xml:space="preserve"> Revolution'</w:t>
      </w:r>
    </w:p>
    <w:p w14:paraId="2B3278E9" w14:textId="77777777" w:rsidR="002456BB" w:rsidRPr="002456BB" w:rsidRDefault="002456BB" w:rsidP="002456BB">
      <w:r w:rsidRPr="002456BB">
        <w:t>Cromwells død banede vejen for genindførelsen af monarkiet i 1660, da den henrettede Charles d. 1.s søn, Charles d. 2. (1660-1685), indsattes på tronen. Konflikten mellem kongemagten og parlamentsflertallet blussede imidlertid op igen. Kongen og hans støtter ønskede en stærk kongemagt og en stærk statskirke, hvor puritanerne ikke blev tolereret, mens parlamentsflertallet ønskede en begrænset kongemagt og større religionsfrihed.</w:t>
      </w:r>
    </w:p>
    <w:p w14:paraId="4A555285" w14:textId="77777777" w:rsidR="002456BB" w:rsidRPr="002456BB" w:rsidRDefault="002456BB" w:rsidP="002456BB">
      <w:r w:rsidRPr="002456BB">
        <w:t>Modsætningerne skærpedes af, at Charles d. 2. havde katolske sympatier og allierede sig med sin fætter, den franske Ludvig d. 14., fra hvem han fik økonomisk støtte. Den slet skjulte drøm var at indføre et styre som solkongens: enevældigt og katolsk. Kongens bror, James, var åbenlys katolik, så da han overtog tronen som James d. 2. (1685-1688), syntes faren for genindførelsen af katolicismen akut. Situationen skærpedes af, at Ludvig d. 14., samme år som James besteg tronen – 1685 – ophævede religionsfriheden for de franske protestanter.</w:t>
      </w:r>
    </w:p>
    <w:p w14:paraId="464B83EB" w14:textId="77777777" w:rsidR="002456BB" w:rsidRPr="002456BB" w:rsidRDefault="002456BB" w:rsidP="002456BB">
      <w:r w:rsidRPr="002456BB">
        <w:t xml:space="preserve">Det engelske parlament besluttede derfor at tilbyde den engelske trone til Vilhelm af </w:t>
      </w:r>
      <w:proofErr w:type="spellStart"/>
      <w:r w:rsidRPr="002456BB">
        <w:t>Oranien</w:t>
      </w:r>
      <w:proofErr w:type="spellEnd"/>
      <w:r w:rsidRPr="002456BB">
        <w:t>, der var statholder [regeringsleder] i Nederlandene og altså også overbevist calvinist. Vilhelm havde engelsk kongeblod i årerne – hans morfar var den henrettede Charles d. 1. – og han var tillige gift med James d. 2.s datter, Mary. Vilhelm sagde ja tak til tilbuddet, og James flygtede til Frankrig, der i de følgende år støttede hans forgæves forsøg på at genvinde tronen.</w:t>
      </w:r>
    </w:p>
    <w:p w14:paraId="5A10B2C6" w14:textId="77777777" w:rsidR="002456BB" w:rsidRPr="002456BB" w:rsidRDefault="002456BB" w:rsidP="002456BB">
      <w:r w:rsidRPr="002456BB">
        <w:t xml:space="preserve">Vilhelm af </w:t>
      </w:r>
      <w:proofErr w:type="spellStart"/>
      <w:r w:rsidRPr="002456BB">
        <w:t>Oranien</w:t>
      </w:r>
      <w:proofErr w:type="spellEnd"/>
      <w:r w:rsidRPr="002456BB">
        <w:t xml:space="preserve"> (1689-1702) blev således i 1689 erklæret konge under navnet William d. 3. Men han måtte underskrive en parlamentsvedtaget lov, "Bill of Rights", der kom til at fungere som en slags grundlov for England. Heri blev Parlamentets myndighed fastslået, og begrænsningerne i kongens magt præciseret. England havde fået et indskrænket kongedømme – et såkaldt "konstitutionelt monarki" – igennem en fredelig revolution, som briterne kalder "The </w:t>
      </w:r>
      <w:proofErr w:type="spellStart"/>
      <w:r w:rsidRPr="002456BB">
        <w:t>Glorious</w:t>
      </w:r>
      <w:proofErr w:type="spellEnd"/>
      <w:r w:rsidRPr="002456BB">
        <w:t xml:space="preserve"> Revolution".</w:t>
      </w:r>
    </w:p>
    <w:p w14:paraId="4DA73F0E" w14:textId="77777777" w:rsidR="002456BB" w:rsidRPr="002456BB" w:rsidRDefault="002456BB" w:rsidP="002456BB">
      <w:r w:rsidRPr="002456BB">
        <w:t xml:space="preserve">Denne statsform kom til at stå som et modstykke til enevælden og inspirerede til de demokratiske reformer, der i 1800-tallet slog igennem i Europa. Men efter moderne standarder var den slet ikke demokratisk. Overhusets medlemmer havde enten arvet deres medlemskab (de adelige), eller var blevet udnævnt af konge og regering (biskopperne). Underhuset var ganske vist valgt, men kun en lille del af befolkningen havde stemmeret, og afstemningerne var ikke hemmelige. Valgene domineredes </w:t>
      </w:r>
      <w:r w:rsidRPr="002456BB">
        <w:lastRenderedPageBreak/>
        <w:t>af godsejerne, og reelt var mange parlamentspladser til salg, eller de gik nærmest i arv i bestemte aristokratiske familier. Det var den engelske overklasse, der styrede sammen med kongen.</w:t>
      </w:r>
    </w:p>
    <w:p w14:paraId="2DF092A9" w14:textId="77777777" w:rsidR="002456BB" w:rsidRDefault="002456BB"/>
    <w:p w14:paraId="5570CEE4" w14:textId="77777777" w:rsidR="002456BB" w:rsidRDefault="002456BB"/>
    <w:p w14:paraId="76085E8E" w14:textId="77777777" w:rsidR="002456BB" w:rsidRPr="002456BB" w:rsidRDefault="002456BB" w:rsidP="002456BB">
      <w:pPr>
        <w:rPr>
          <w:b/>
          <w:bCs/>
        </w:rPr>
      </w:pPr>
      <w:r w:rsidRPr="002456BB">
        <w:rPr>
          <w:b/>
          <w:bCs/>
        </w:rPr>
        <w:t>De engelske naturretsfilosoffer</w:t>
      </w:r>
    </w:p>
    <w:p w14:paraId="17C851E5" w14:textId="77777777" w:rsidR="002456BB" w:rsidRPr="002456BB" w:rsidRDefault="002456BB" w:rsidP="002456BB">
      <w:r w:rsidRPr="002456BB">
        <w:t xml:space="preserve">Den engelske kamp mellem enevælde og parlamentsstyre var også blevet ført på det filosofiske og ideologiske plan. Den engelske filosof Thomas Hobbes (1588-1679) var en varm tilhænger af enevælden, og han udgav i 1651 et værk, </w:t>
      </w:r>
      <w:proofErr w:type="spellStart"/>
      <w:r w:rsidRPr="002456BB">
        <w:t>Leviathan</w:t>
      </w:r>
      <w:proofErr w:type="spellEnd"/>
      <w:r w:rsidRPr="002456BB">
        <w:t xml:space="preserve">, der argumenterede for denne statsform på grundlag af det, der kaldtes naturretten. Hobbes tog udgangspunkt i naturtilstanden – den tilstand, menneskene antoges at have levet i, før ordnede samfund opstod. Det var en tilstand af lovløshed, hvor alle kæmpede mod alle. Overgangen til ordnede samfund forudsatte indgåelsen af en såkaldt "samfundspagt", hvor hvert enkelt individ i princippet havde overdraget sin selvforsvarsret til en suveræn på den betingelse, at alle de øvrige individer gjorde det samme. Og når magten var overdraget til en suveræn monark, kunne den ikke tilbagekaldes, for hvis det skete, ville man blive kastet tilbage til naturtilstandens kaos og lovløshed. Den eneste garanti for ordnede samfund var derfor det arvelige kongedømme. I modsætning til </w:t>
      </w:r>
      <w:proofErr w:type="spellStart"/>
      <w:r w:rsidRPr="002456BB">
        <w:t>Bossuet</w:t>
      </w:r>
      <w:proofErr w:type="spellEnd"/>
      <w:r w:rsidRPr="002456BB">
        <w:t>, der havde betragtet enevælden som indstiftet af Gud, forsøgte Hobbes altså at forsvare enevælden ad filosofisk vej.</w:t>
      </w:r>
    </w:p>
    <w:p w14:paraId="7AFA7389" w14:textId="77777777" w:rsidR="002456BB" w:rsidRPr="002456BB" w:rsidRDefault="002456BB" w:rsidP="002456BB">
      <w:r w:rsidRPr="002456BB">
        <w:t xml:space="preserve">Hans argumentation blev imødegået af en anden naturretsfilosof, John Locke (1632-1704). Han havde været i eksil i 1680'erne og vendte tilbage til England efter "The </w:t>
      </w:r>
      <w:proofErr w:type="spellStart"/>
      <w:r w:rsidRPr="002456BB">
        <w:t>Glorious</w:t>
      </w:r>
      <w:proofErr w:type="spellEnd"/>
      <w:r w:rsidRPr="002456BB">
        <w:t xml:space="preserve"> Revolution". Han udgav "</w:t>
      </w:r>
      <w:proofErr w:type="spellStart"/>
      <w:r w:rsidRPr="002456BB">
        <w:t>Two</w:t>
      </w:r>
      <w:proofErr w:type="spellEnd"/>
      <w:r w:rsidRPr="002456BB">
        <w:t xml:space="preserve"> </w:t>
      </w:r>
      <w:proofErr w:type="spellStart"/>
      <w:r w:rsidRPr="002456BB">
        <w:t>Treatises</w:t>
      </w:r>
      <w:proofErr w:type="spellEnd"/>
      <w:r w:rsidRPr="002456BB">
        <w:t xml:space="preserve"> of </w:t>
      </w:r>
      <w:proofErr w:type="spellStart"/>
      <w:r w:rsidRPr="002456BB">
        <w:t>Government</w:t>
      </w:r>
      <w:proofErr w:type="spellEnd"/>
      <w:r w:rsidRPr="002456BB">
        <w:t>", hvor han hævdede, at suveræniteten ikke lå hos kongen, men hos folket. Mennesket har nemlig naturlige, medfødte rettigheder, først og fremmest retten til frihed og til ejendom. Overgangen fra naturtilstanden til den ordnede samfundstilstand er individernes fornuftsbaserede, gensidige aftale, hvor folket indsætter en fælles regering, der vel at mærke hviler på folkets accept. Hvis det indsatte styre ikke regerer til gavn for folket, har folket ret til at afsætte det.</w:t>
      </w:r>
    </w:p>
    <w:p w14:paraId="04DC8AE9" w14:textId="77777777" w:rsidR="002456BB" w:rsidRDefault="002456BB"/>
    <w:p w14:paraId="6881E358" w14:textId="77777777" w:rsidR="002456BB" w:rsidRPr="002456BB" w:rsidRDefault="002456BB" w:rsidP="002456BB">
      <w:pPr>
        <w:rPr>
          <w:b/>
          <w:bCs/>
        </w:rPr>
      </w:pPr>
      <w:r w:rsidRPr="002456BB">
        <w:rPr>
          <w:b/>
          <w:bCs/>
        </w:rPr>
        <w:t>Oplysningstænkningen</w:t>
      </w:r>
    </w:p>
    <w:p w14:paraId="4B363465" w14:textId="77777777" w:rsidR="002456BB" w:rsidRPr="002456BB" w:rsidRDefault="002456BB" w:rsidP="002456BB">
      <w:r w:rsidRPr="002456BB">
        <w:t>John Lockes forsvar for magtdelingen mellem parlament og konge var en stor inspirationskilde for de – især franske – oplysningsfilosoffer, der i 1700-tallet rettede en skarp kritik mod det despotiske enevælde og mod mange grundlæggende træk i samtidens samfund. Fælles for disse filosoffer var deres ønske om at bidrage til at skabe et bedre samfund og større frihed for menneskene. De havde tillid til, at fornuft og argumentation kunne afskaffe fordomme og vrangforestillinger og fremme oplysning og tolerance. Tankefrihed og ytringsfrihed var derfor helt centrale mål.</w:t>
      </w:r>
    </w:p>
    <w:p w14:paraId="7984DA75" w14:textId="77777777" w:rsidR="002456BB" w:rsidRPr="002456BB" w:rsidRDefault="002456BB" w:rsidP="002456BB">
      <w:r w:rsidRPr="002456BB">
        <w:t>Oplysningens tilhængere kritiserede bl.a. de barbariske og grusomme korporlige straffe, der var almindelige i tiden. Mange forbrydelser straffedes med døden, og i nogle tilfælde blev den dødsdømte udsat for forfærdelige pinsler, før straffen blev eksekveret. Piskning var almindelig, og det samme var brændemærkning, der for altid udstødte den dømte fra samfundet. De angreb anvendelsen af tortur til at fremkalde tilståelser. Alt dette var udtryk for en forældet, primitiv og brutal tankegang.</w:t>
      </w:r>
    </w:p>
    <w:p w14:paraId="78BDBD8D" w14:textId="77777777" w:rsidR="002456BB" w:rsidRPr="002456BB" w:rsidRDefault="002456BB" w:rsidP="002456BB">
      <w:r w:rsidRPr="002456BB">
        <w:t xml:space="preserve">Når oplysningsfilosofferne i deres filosofiske værker talte om mennesket og om borgeren, skelnede de ikke mellem de forskellige stænder: adel, gejstlighed, borgerskab, bønder. De lagde dermed afstand til samfundets opdeling i stænder med forskellige rettigheder og pligter. Denne opdeling kunne ikke </w:t>
      </w:r>
      <w:r w:rsidRPr="002456BB">
        <w:lastRenderedPageBreak/>
        <w:t>forklares og begrundes fornuftsmæssigt. De rettede især en skarp kritik mod de adelige godsejeres magt over de ufrie bønder og mod de misbrug, denne magt førte med sig.</w:t>
      </w:r>
    </w:p>
    <w:p w14:paraId="221DBE97" w14:textId="77777777" w:rsidR="002456BB" w:rsidRPr="002456BB" w:rsidRDefault="002456BB" w:rsidP="002456BB">
      <w:r w:rsidRPr="002456BB">
        <w:t>Oplysningsfilosoffernes mente, at hvert enkelt menneske var i besiddelse af nogle fundamentale, naturlige rettigheder – til liv, frihed og ejendom – og at der skulle være lighed for loven, så alle blev underlagt de samme love og de samme domstole.</w:t>
      </w:r>
    </w:p>
    <w:p w14:paraId="6A255DC7" w14:textId="77777777" w:rsidR="002456BB" w:rsidRPr="002456BB" w:rsidRDefault="002456BB" w:rsidP="002456BB">
      <w:r w:rsidRPr="002456BB">
        <w:t>Oplysningens tilhængere og talsmænd havde på samme måde som John Locke den grundopfattelse, der kan forekomme indlysende i dag, at det var de styrendes opgave at styre til folkets bedste. Det skulle ikke længere være kongens storhed, der var målet for staten. Fælles for dem var også deres store skepsis over for religionen og kirken, der på mange måder stod som den store modsætning til tilliden til menneskets fornuft.</w:t>
      </w:r>
    </w:p>
    <w:p w14:paraId="0B73BD33" w14:textId="77777777" w:rsidR="002456BB" w:rsidRDefault="002456BB"/>
    <w:p w14:paraId="2519D20C" w14:textId="77777777" w:rsidR="002456BB" w:rsidRPr="002456BB" w:rsidRDefault="002456BB" w:rsidP="002456BB">
      <w:pPr>
        <w:rPr>
          <w:b/>
          <w:bCs/>
        </w:rPr>
      </w:pPr>
      <w:r w:rsidRPr="002456BB">
        <w:rPr>
          <w:b/>
          <w:bCs/>
        </w:rPr>
        <w:t>De tre store</w:t>
      </w:r>
    </w:p>
    <w:p w14:paraId="49F25423" w14:textId="77777777" w:rsidR="002456BB" w:rsidRPr="002456BB" w:rsidRDefault="002456BB" w:rsidP="002456BB">
      <w:r w:rsidRPr="002456BB">
        <w:t>Blandt en hel række tænkere og forfattere er der tre, der kom til at øve stor indflydelse på den samfundsmæssige og politiske udvikling i både Europa og Amerika. Det er Montesquieu (1689-1755), Voltaire (1694-1778) og Rousseau (1712-1778).</w:t>
      </w:r>
    </w:p>
    <w:p w14:paraId="7092992E" w14:textId="77777777" w:rsidR="002456BB" w:rsidRPr="002456BB" w:rsidRDefault="002456BB" w:rsidP="002456BB">
      <w:r w:rsidRPr="002456BB">
        <w:t>Den adelige baron de Montesquieu studerede forskellige samfunds indretning og funktionsmåde, og i sit hovedværk, "Om lovenes ånd" (1748), fremlagde han en række politiske teorier, stærkt påvirket af det engelske politiske system, som han var en stor beundrer af. Montesquieus vigtigste politiske teori drejer sig om betingelserne for at opretholde retfærdighed og frihed i et samfund. I opposition til enevælden fremlagde han her det synspunkt, at magten i en stat måtte deles, hvis man skulle undgå tyranni. Montesquieu skelnede skarpere end tidligere politiske teoretikere mellem tre former for statsmagt – den lovgivende, den udøvende og den dømmende – og han redegjorde for, hvorfor de burde deles mellem forskellige instanser. Denne opfattelse af det politiske system blev banebrydende for senere tiders politiske teori.</w:t>
      </w:r>
    </w:p>
    <w:p w14:paraId="09398914" w14:textId="77777777" w:rsidR="002456BB" w:rsidRPr="002456BB" w:rsidRDefault="002456BB" w:rsidP="002456BB">
      <w:r w:rsidRPr="002456BB">
        <w:t>Mere yderligtgående demokratiske synspunkter havde Jean-Jacques Rousseau. Han arbejdede ligesom Hobbes og John Locke med begreberne naturtilstand og samfundspagt. Hans menneskesyn var imidlertid meget mere optimistisk. Mennesket var fra naturens hånd godt. Det var civilisationen, altså det eksisterende samfund, der havde spoleret det. Opdragelse skulle således ifølge Rousseau ikke bestå i at tugte barnet, sådan som man ellers mente i datiden, men derimod i at lade barnets naturlige anlæg og tilbøjeligheder udvikle sig. Her satte Rousseau et markant aftryk på al senere pædagogisk diskussion.</w:t>
      </w:r>
    </w:p>
    <w:p w14:paraId="7F4C7557" w14:textId="77777777" w:rsidR="002456BB" w:rsidRPr="002456BB" w:rsidRDefault="002456BB" w:rsidP="002456BB">
      <w:r w:rsidRPr="002456BB">
        <w:t>I sit politiske hovedværk, "Samfundspagten" (1762), hævdede Rousseau, at der kun fandtes egentlig frihed i et samfund, hvor alle borgere var direkte involveret i de politiske beslutninger. Folkevalgte repræsentanter kunne i virkeligheden kun repræsentere sig selv. "En hvilken som helst lov, som folket ikke personligt har godkendt, er uden gyldighed, er slet ikke lov." I et sådant samfund måtte mindretallet bøje sig for flertalsviljen, som Rousseau kaldte "almenviljen". Rousseaus ideal – det direkte demokrati – så han eksempler på i den græske bystat. Det var meget rabiate synspunkter målt med datidens alen.</w:t>
      </w:r>
    </w:p>
    <w:p w14:paraId="50AF59B7" w14:textId="139FE372" w:rsidR="002456BB" w:rsidRDefault="002456BB">
      <w:r w:rsidRPr="002456BB">
        <w:t xml:space="preserve">Francois de Voltaire var den store forkæmper for fornuft og ytringsfrihed og imod intolerance og religiøst tyranni. I England, hvor han havde opholdt sig i 1720'erne, havde man siden 1695 haft en høj grad af trykkefrihed, hvilket stod i grel modsætning til forholdene i Frankrig og i det øvrige Europa. For </w:t>
      </w:r>
      <w:r w:rsidRPr="002456BB">
        <w:lastRenderedPageBreak/>
        <w:t>Voltaire var netop den åbne, fordomsfrie debat helt afgørende. Den kunne afsløre misbrug, undertrykkelse og fanatisme og medvirke til at få afskaffet kirkens og religionens ødelæggende indflydelse i samfundet. For religionen og kirken var Voltaires hovedfjender. Hans ofte citerede slagord var "knus den modbydelige", og den modbydelige var kristendommen og kirken, som byggede på forrykt overtro og absurde forestillinger.</w:t>
      </w:r>
    </w:p>
    <w:p w14:paraId="0E92709B" w14:textId="77777777" w:rsidR="002456BB" w:rsidRPr="002456BB" w:rsidRDefault="002456BB" w:rsidP="002456BB">
      <w:r w:rsidRPr="002456BB">
        <w:t xml:space="preserve">Voltaire repræsenterede det religiøse synspunkt, man kalder deismen, og som antager, at der eksisterer en Gud, der har skabt verden, men som i øvrigt ikke griber styrende ind i denne verden. Den er sat i gang som et urværk eller en maskine og fungerer på sine egne præmisser. At påtage sig autoriteten til nærmere at fortælle, hvad der er Guds ønsker, tanker og hensigter, er ifølge Voltaire en ren absurditet og også destruktivt. Det kunne man se af Europas forfærdelige religionskrige i 1500- og 1600-tallet, og af den fanatisme, hvormed alle religiøse bevægelser forfulgte dem, der var anderledes troende, alle i den absolutte overbevisning om, at netop deres udgave af religionen var den eneste rigtige. I den mest læste roman overhovedet i 1700-tallet – </w:t>
      </w:r>
      <w:proofErr w:type="spellStart"/>
      <w:r w:rsidRPr="002456BB">
        <w:t>Candide</w:t>
      </w:r>
      <w:proofErr w:type="spellEnd"/>
      <w:r w:rsidRPr="002456BB">
        <w:t>, dvs. den åbenhjertige (1759) – udstillede han satirisk de menneskelige samfunds ondskab, tåbelighed og hykleri.</w:t>
      </w:r>
    </w:p>
    <w:p w14:paraId="22F69BB0" w14:textId="77777777" w:rsidR="002456BB" w:rsidRPr="002456BB" w:rsidRDefault="002456BB" w:rsidP="002456BB">
      <w:r w:rsidRPr="002456BB">
        <w:t>Voltaire var ikke modstander af den enevældige styreform som John Locke og Montesquieu. Dertil tvivlede han alt for meget på den almindelige befolknings fornuft og dømmekraft. Voltaires foretrukne styreform var den oplyste enevælde, hvor en dannet og begavet monark regerede med folkets bedste for øje. En sådan oplyst fyrste skulle lade sig lede af tidens fremmeste filosoffer og tænkere og tillige respektere ytringsfriheden.</w:t>
      </w:r>
    </w:p>
    <w:p w14:paraId="69BF7D4F" w14:textId="77777777" w:rsidR="002456BB" w:rsidRPr="002456BB" w:rsidRDefault="002456BB" w:rsidP="002456BB">
      <w:r w:rsidRPr="002456BB">
        <w:t>Voltaire blev udsat for megen forfølgelse på grund af sine skrifter, men han fik også stor indflydelse. Blandt hans beundrere var den preussiske konge, Frederik den Store (1740-1786), hos hvem han opholdt sig fra 1750 til 1753.</w:t>
      </w:r>
    </w:p>
    <w:p w14:paraId="7ECAB1F6" w14:textId="77777777" w:rsidR="002456BB" w:rsidRDefault="002456BB"/>
    <w:p w14:paraId="1BD0D14D" w14:textId="77777777" w:rsidR="002456BB" w:rsidRDefault="002456BB"/>
    <w:sectPr w:rsidR="002456BB">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93FE" w14:textId="77777777" w:rsidR="002456BB" w:rsidRDefault="002456BB" w:rsidP="002456BB">
      <w:pPr>
        <w:spacing w:after="0" w:line="240" w:lineRule="auto"/>
      </w:pPr>
      <w:r>
        <w:separator/>
      </w:r>
    </w:p>
  </w:endnote>
  <w:endnote w:type="continuationSeparator" w:id="0">
    <w:p w14:paraId="6A0D557A" w14:textId="77777777" w:rsidR="002456BB" w:rsidRDefault="002456BB" w:rsidP="0024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634102"/>
      <w:docPartObj>
        <w:docPartGallery w:val="Page Numbers (Bottom of Page)"/>
        <w:docPartUnique/>
      </w:docPartObj>
    </w:sdtPr>
    <w:sdtContent>
      <w:p w14:paraId="35CD0759" w14:textId="499EDAE3" w:rsidR="0031268F" w:rsidRDefault="0031268F">
        <w:pPr>
          <w:pStyle w:val="Sidefod"/>
          <w:jc w:val="right"/>
        </w:pPr>
        <w:r>
          <w:fldChar w:fldCharType="begin"/>
        </w:r>
        <w:r>
          <w:instrText>PAGE   \* MERGEFORMAT</w:instrText>
        </w:r>
        <w:r>
          <w:fldChar w:fldCharType="separate"/>
        </w:r>
        <w:r>
          <w:t>2</w:t>
        </w:r>
        <w:r>
          <w:fldChar w:fldCharType="end"/>
        </w:r>
      </w:p>
    </w:sdtContent>
  </w:sdt>
  <w:p w14:paraId="530D7B91" w14:textId="77777777" w:rsidR="0031268F" w:rsidRDefault="0031268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BA77" w14:textId="77777777" w:rsidR="002456BB" w:rsidRDefault="002456BB" w:rsidP="002456BB">
      <w:pPr>
        <w:spacing w:after="0" w:line="240" w:lineRule="auto"/>
      </w:pPr>
      <w:r>
        <w:separator/>
      </w:r>
    </w:p>
  </w:footnote>
  <w:footnote w:type="continuationSeparator" w:id="0">
    <w:p w14:paraId="220AEABE" w14:textId="77777777" w:rsidR="002456BB" w:rsidRDefault="002456BB" w:rsidP="0024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2E96" w14:textId="2AD6C14F" w:rsidR="002456BB" w:rsidRDefault="002456BB">
    <w:pPr>
      <w:pStyle w:val="Sidehoved"/>
    </w:pPr>
    <w:r>
      <w:t>Fra online-udgaven af Verden før 1914</w:t>
    </w:r>
    <w:r w:rsidR="0031268F">
      <w:t xml:space="preserve"> </w:t>
    </w:r>
    <w:hyperlink r:id="rId1" w:history="1">
      <w:r w:rsidR="0031268F" w:rsidRPr="00CD4680">
        <w:rPr>
          <w:rStyle w:val="Hyperlink"/>
        </w:rPr>
        <w:t>https://verdenfoer1914idanskperspektiv.systime.dk/?id=112</w:t>
      </w:r>
    </w:hyperlink>
  </w:p>
  <w:p w14:paraId="7D4D1AC8" w14:textId="77777777" w:rsidR="0031268F" w:rsidRDefault="0031268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C65E2"/>
    <w:multiLevelType w:val="multilevel"/>
    <w:tmpl w:val="D6E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6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BB"/>
    <w:rsid w:val="001336E9"/>
    <w:rsid w:val="002456BB"/>
    <w:rsid w:val="0031268F"/>
    <w:rsid w:val="00321427"/>
    <w:rsid w:val="006B6165"/>
    <w:rsid w:val="00AF3F64"/>
    <w:rsid w:val="00D25D46"/>
    <w:rsid w:val="00F36B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C8D3"/>
  <w15:chartTrackingRefBased/>
  <w15:docId w15:val="{58252D67-E039-408D-B7B7-5F8CBCEF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64"/>
    <w:rPr>
      <w:kern w:val="0"/>
      <w14:ligatures w14:val="none"/>
    </w:rPr>
  </w:style>
  <w:style w:type="paragraph" w:styleId="Overskrift1">
    <w:name w:val="heading 1"/>
    <w:basedOn w:val="Normal"/>
    <w:next w:val="Normal"/>
    <w:link w:val="Overskrift1Tegn"/>
    <w:uiPriority w:val="9"/>
    <w:qFormat/>
    <w:rsid w:val="00AF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F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F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F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F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F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F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F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F64"/>
    <w:rPr>
      <w:rFonts w:asciiTheme="majorHAnsi" w:eastAsiaTheme="majorEastAsia" w:hAnsiTheme="majorHAnsi" w:cstheme="majorBidi"/>
      <w:color w:val="0F4761" w:themeColor="accent1" w:themeShade="BF"/>
      <w:kern w:val="0"/>
      <w:sz w:val="40"/>
      <w:szCs w:val="40"/>
      <w14:ligatures w14:val="none"/>
    </w:rPr>
  </w:style>
  <w:style w:type="character" w:customStyle="1" w:styleId="Overskrift2Tegn">
    <w:name w:val="Overskrift 2 Tegn"/>
    <w:basedOn w:val="Standardskrifttypeiafsnit"/>
    <w:link w:val="Overskrift2"/>
    <w:uiPriority w:val="9"/>
    <w:semiHidden/>
    <w:rsid w:val="00AF3F64"/>
    <w:rPr>
      <w:rFonts w:asciiTheme="majorHAnsi" w:eastAsiaTheme="majorEastAsia" w:hAnsiTheme="majorHAnsi" w:cstheme="majorBidi"/>
      <w:color w:val="0F4761" w:themeColor="accent1" w:themeShade="BF"/>
      <w:kern w:val="0"/>
      <w:sz w:val="32"/>
      <w:szCs w:val="32"/>
      <w14:ligatures w14:val="none"/>
    </w:rPr>
  </w:style>
  <w:style w:type="character" w:customStyle="1" w:styleId="Overskrift3Tegn">
    <w:name w:val="Overskrift 3 Tegn"/>
    <w:basedOn w:val="Standardskrifttypeiafsnit"/>
    <w:link w:val="Overskrift3"/>
    <w:uiPriority w:val="9"/>
    <w:semiHidden/>
    <w:rsid w:val="00AF3F64"/>
    <w:rPr>
      <w:rFonts w:eastAsiaTheme="majorEastAsia" w:cstheme="majorBidi"/>
      <w:color w:val="0F4761" w:themeColor="accent1" w:themeShade="BF"/>
      <w:kern w:val="0"/>
      <w:sz w:val="28"/>
      <w:szCs w:val="28"/>
      <w14:ligatures w14:val="none"/>
    </w:rPr>
  </w:style>
  <w:style w:type="character" w:customStyle="1" w:styleId="Overskrift4Tegn">
    <w:name w:val="Overskrift 4 Tegn"/>
    <w:basedOn w:val="Standardskrifttypeiafsnit"/>
    <w:link w:val="Overskrift4"/>
    <w:uiPriority w:val="9"/>
    <w:semiHidden/>
    <w:rsid w:val="00AF3F64"/>
    <w:rPr>
      <w:rFonts w:eastAsiaTheme="majorEastAsia" w:cstheme="majorBidi"/>
      <w:i/>
      <w:iCs/>
      <w:color w:val="0F4761" w:themeColor="accent1" w:themeShade="BF"/>
      <w:kern w:val="0"/>
      <w14:ligatures w14:val="none"/>
    </w:rPr>
  </w:style>
  <w:style w:type="character" w:customStyle="1" w:styleId="Overskrift5Tegn">
    <w:name w:val="Overskrift 5 Tegn"/>
    <w:basedOn w:val="Standardskrifttypeiafsnit"/>
    <w:link w:val="Overskrift5"/>
    <w:uiPriority w:val="9"/>
    <w:semiHidden/>
    <w:rsid w:val="00AF3F64"/>
    <w:rPr>
      <w:rFonts w:eastAsiaTheme="majorEastAsia" w:cstheme="majorBidi"/>
      <w:color w:val="0F4761" w:themeColor="accent1" w:themeShade="BF"/>
      <w:kern w:val="0"/>
      <w14:ligatures w14:val="none"/>
    </w:rPr>
  </w:style>
  <w:style w:type="character" w:customStyle="1" w:styleId="Overskrift6Tegn">
    <w:name w:val="Overskrift 6 Tegn"/>
    <w:basedOn w:val="Standardskrifttypeiafsnit"/>
    <w:link w:val="Overskrift6"/>
    <w:uiPriority w:val="9"/>
    <w:semiHidden/>
    <w:rsid w:val="00AF3F64"/>
    <w:rPr>
      <w:rFonts w:eastAsiaTheme="majorEastAsia" w:cstheme="majorBidi"/>
      <w:i/>
      <w:iCs/>
      <w:color w:val="595959" w:themeColor="text1" w:themeTint="A6"/>
      <w:kern w:val="0"/>
      <w14:ligatures w14:val="none"/>
    </w:rPr>
  </w:style>
  <w:style w:type="character" w:customStyle="1" w:styleId="Overskrift7Tegn">
    <w:name w:val="Overskrift 7 Tegn"/>
    <w:basedOn w:val="Standardskrifttypeiafsnit"/>
    <w:link w:val="Overskrift7"/>
    <w:uiPriority w:val="9"/>
    <w:semiHidden/>
    <w:rsid w:val="00AF3F64"/>
    <w:rPr>
      <w:rFonts w:eastAsiaTheme="majorEastAsia" w:cstheme="majorBidi"/>
      <w:color w:val="595959" w:themeColor="text1" w:themeTint="A6"/>
      <w:kern w:val="0"/>
      <w14:ligatures w14:val="none"/>
    </w:rPr>
  </w:style>
  <w:style w:type="character" w:customStyle="1" w:styleId="Overskrift8Tegn">
    <w:name w:val="Overskrift 8 Tegn"/>
    <w:basedOn w:val="Standardskrifttypeiafsnit"/>
    <w:link w:val="Overskrift8"/>
    <w:uiPriority w:val="9"/>
    <w:semiHidden/>
    <w:rsid w:val="00AF3F64"/>
    <w:rPr>
      <w:rFonts w:eastAsiaTheme="majorEastAsia" w:cstheme="majorBidi"/>
      <w:i/>
      <w:iCs/>
      <w:color w:val="272727" w:themeColor="text1" w:themeTint="D8"/>
      <w:kern w:val="0"/>
      <w14:ligatures w14:val="none"/>
    </w:rPr>
  </w:style>
  <w:style w:type="character" w:customStyle="1" w:styleId="Overskrift9Tegn">
    <w:name w:val="Overskrift 9 Tegn"/>
    <w:basedOn w:val="Standardskrifttypeiafsnit"/>
    <w:link w:val="Overskrift9"/>
    <w:uiPriority w:val="9"/>
    <w:semiHidden/>
    <w:rsid w:val="00AF3F64"/>
    <w:rPr>
      <w:rFonts w:eastAsiaTheme="majorEastAsia" w:cstheme="majorBidi"/>
      <w:color w:val="272727" w:themeColor="text1" w:themeTint="D8"/>
      <w:kern w:val="0"/>
      <w14:ligatures w14:val="none"/>
    </w:rPr>
  </w:style>
  <w:style w:type="paragraph" w:styleId="Titel">
    <w:name w:val="Title"/>
    <w:basedOn w:val="Normal"/>
    <w:next w:val="Normal"/>
    <w:link w:val="TitelTegn"/>
    <w:uiPriority w:val="10"/>
    <w:qFormat/>
    <w:rsid w:val="00AF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F64"/>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AF3F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F64"/>
    <w:rPr>
      <w:rFonts w:eastAsiaTheme="majorEastAsia" w:cstheme="majorBidi"/>
      <w:color w:val="595959" w:themeColor="text1" w:themeTint="A6"/>
      <w:spacing w:val="15"/>
      <w:kern w:val="0"/>
      <w:sz w:val="28"/>
      <w:szCs w:val="28"/>
      <w14:ligatures w14:val="none"/>
    </w:rPr>
  </w:style>
  <w:style w:type="paragraph" w:styleId="Listeafsnit">
    <w:name w:val="List Paragraph"/>
    <w:basedOn w:val="Normal"/>
    <w:uiPriority w:val="34"/>
    <w:qFormat/>
    <w:rsid w:val="00AF3F64"/>
    <w:pPr>
      <w:ind w:left="720"/>
      <w:contextualSpacing/>
    </w:pPr>
  </w:style>
  <w:style w:type="paragraph" w:styleId="Citat">
    <w:name w:val="Quote"/>
    <w:basedOn w:val="Normal"/>
    <w:next w:val="Normal"/>
    <w:link w:val="CitatTegn"/>
    <w:uiPriority w:val="29"/>
    <w:qFormat/>
    <w:rsid w:val="00AF3F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F64"/>
    <w:rPr>
      <w:i/>
      <w:iCs/>
      <w:color w:val="404040" w:themeColor="text1" w:themeTint="BF"/>
      <w:kern w:val="0"/>
      <w14:ligatures w14:val="none"/>
    </w:rPr>
  </w:style>
  <w:style w:type="paragraph" w:styleId="Strktcitat">
    <w:name w:val="Intense Quote"/>
    <w:basedOn w:val="Normal"/>
    <w:next w:val="Normal"/>
    <w:link w:val="StrktcitatTegn"/>
    <w:uiPriority w:val="30"/>
    <w:qFormat/>
    <w:rsid w:val="00AF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F64"/>
    <w:rPr>
      <w:i/>
      <w:iCs/>
      <w:color w:val="0F4761" w:themeColor="accent1" w:themeShade="BF"/>
      <w:kern w:val="0"/>
      <w14:ligatures w14:val="none"/>
    </w:rPr>
  </w:style>
  <w:style w:type="character" w:styleId="Kraftigfremhvning">
    <w:name w:val="Intense Emphasis"/>
    <w:basedOn w:val="Standardskrifttypeiafsnit"/>
    <w:uiPriority w:val="21"/>
    <w:qFormat/>
    <w:rsid w:val="00AF3F64"/>
    <w:rPr>
      <w:i/>
      <w:iCs/>
      <w:color w:val="0F4761" w:themeColor="accent1" w:themeShade="BF"/>
    </w:rPr>
  </w:style>
  <w:style w:type="character" w:styleId="Kraftighenvisning">
    <w:name w:val="Intense Reference"/>
    <w:basedOn w:val="Standardskrifttypeiafsnit"/>
    <w:uiPriority w:val="32"/>
    <w:qFormat/>
    <w:rsid w:val="00AF3F64"/>
    <w:rPr>
      <w:b/>
      <w:bCs/>
      <w:smallCaps/>
      <w:color w:val="0F4761" w:themeColor="accent1" w:themeShade="BF"/>
      <w:spacing w:val="5"/>
    </w:rPr>
  </w:style>
  <w:style w:type="paragraph" w:styleId="Sidehoved">
    <w:name w:val="header"/>
    <w:basedOn w:val="Normal"/>
    <w:link w:val="SidehovedTegn"/>
    <w:uiPriority w:val="99"/>
    <w:unhideWhenUsed/>
    <w:rsid w:val="002456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56BB"/>
    <w:rPr>
      <w:kern w:val="0"/>
      <w14:ligatures w14:val="none"/>
    </w:rPr>
  </w:style>
  <w:style w:type="paragraph" w:styleId="Sidefod">
    <w:name w:val="footer"/>
    <w:basedOn w:val="Normal"/>
    <w:link w:val="SidefodTegn"/>
    <w:uiPriority w:val="99"/>
    <w:unhideWhenUsed/>
    <w:rsid w:val="002456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56BB"/>
    <w:rPr>
      <w:kern w:val="0"/>
      <w14:ligatures w14:val="none"/>
    </w:rPr>
  </w:style>
  <w:style w:type="character" w:styleId="Hyperlink">
    <w:name w:val="Hyperlink"/>
    <w:basedOn w:val="Standardskrifttypeiafsnit"/>
    <w:uiPriority w:val="99"/>
    <w:unhideWhenUsed/>
    <w:rsid w:val="002456BB"/>
    <w:rPr>
      <w:color w:val="467886" w:themeColor="hyperlink"/>
      <w:u w:val="single"/>
    </w:rPr>
  </w:style>
  <w:style w:type="character" w:styleId="Ulstomtale">
    <w:name w:val="Unresolved Mention"/>
    <w:basedOn w:val="Standardskrifttypeiafsnit"/>
    <w:uiPriority w:val="99"/>
    <w:semiHidden/>
    <w:unhideWhenUsed/>
    <w:rsid w:val="00245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0113">
      <w:bodyDiv w:val="1"/>
      <w:marLeft w:val="0"/>
      <w:marRight w:val="0"/>
      <w:marTop w:val="0"/>
      <w:marBottom w:val="0"/>
      <w:divBdr>
        <w:top w:val="none" w:sz="0" w:space="0" w:color="auto"/>
        <w:left w:val="none" w:sz="0" w:space="0" w:color="auto"/>
        <w:bottom w:val="none" w:sz="0" w:space="0" w:color="auto"/>
        <w:right w:val="none" w:sz="0" w:space="0" w:color="auto"/>
      </w:divBdr>
    </w:div>
    <w:div w:id="227572875">
      <w:bodyDiv w:val="1"/>
      <w:marLeft w:val="0"/>
      <w:marRight w:val="0"/>
      <w:marTop w:val="0"/>
      <w:marBottom w:val="0"/>
      <w:divBdr>
        <w:top w:val="none" w:sz="0" w:space="0" w:color="auto"/>
        <w:left w:val="none" w:sz="0" w:space="0" w:color="auto"/>
        <w:bottom w:val="none" w:sz="0" w:space="0" w:color="auto"/>
        <w:right w:val="none" w:sz="0" w:space="0" w:color="auto"/>
      </w:divBdr>
    </w:div>
    <w:div w:id="309943505">
      <w:bodyDiv w:val="1"/>
      <w:marLeft w:val="0"/>
      <w:marRight w:val="0"/>
      <w:marTop w:val="0"/>
      <w:marBottom w:val="0"/>
      <w:divBdr>
        <w:top w:val="none" w:sz="0" w:space="0" w:color="auto"/>
        <w:left w:val="none" w:sz="0" w:space="0" w:color="auto"/>
        <w:bottom w:val="none" w:sz="0" w:space="0" w:color="auto"/>
        <w:right w:val="none" w:sz="0" w:space="0" w:color="auto"/>
      </w:divBdr>
    </w:div>
    <w:div w:id="333848833">
      <w:bodyDiv w:val="1"/>
      <w:marLeft w:val="0"/>
      <w:marRight w:val="0"/>
      <w:marTop w:val="0"/>
      <w:marBottom w:val="0"/>
      <w:divBdr>
        <w:top w:val="none" w:sz="0" w:space="0" w:color="auto"/>
        <w:left w:val="none" w:sz="0" w:space="0" w:color="auto"/>
        <w:bottom w:val="none" w:sz="0" w:space="0" w:color="auto"/>
        <w:right w:val="none" w:sz="0" w:space="0" w:color="auto"/>
      </w:divBdr>
      <w:divsChild>
        <w:div w:id="1295716607">
          <w:marLeft w:val="0"/>
          <w:marRight w:val="0"/>
          <w:marTop w:val="0"/>
          <w:marBottom w:val="0"/>
          <w:divBdr>
            <w:top w:val="none" w:sz="0" w:space="0" w:color="auto"/>
            <w:left w:val="none" w:sz="0" w:space="0" w:color="auto"/>
            <w:bottom w:val="none" w:sz="0" w:space="0" w:color="auto"/>
            <w:right w:val="none" w:sz="0" w:space="0" w:color="auto"/>
          </w:divBdr>
          <w:divsChild>
            <w:div w:id="928780311">
              <w:marLeft w:val="0"/>
              <w:marRight w:val="0"/>
              <w:marTop w:val="0"/>
              <w:marBottom w:val="0"/>
              <w:divBdr>
                <w:top w:val="none" w:sz="0" w:space="0" w:color="auto"/>
                <w:left w:val="none" w:sz="0" w:space="0" w:color="auto"/>
                <w:bottom w:val="none" w:sz="0" w:space="0" w:color="auto"/>
                <w:right w:val="none" w:sz="0" w:space="0" w:color="auto"/>
              </w:divBdr>
            </w:div>
          </w:divsChild>
        </w:div>
        <w:div w:id="1646736892">
          <w:marLeft w:val="0"/>
          <w:marRight w:val="0"/>
          <w:marTop w:val="0"/>
          <w:marBottom w:val="0"/>
          <w:divBdr>
            <w:top w:val="none" w:sz="0" w:space="0" w:color="auto"/>
            <w:left w:val="none" w:sz="0" w:space="0" w:color="auto"/>
            <w:bottom w:val="none" w:sz="0" w:space="0" w:color="auto"/>
            <w:right w:val="none" w:sz="0" w:space="0" w:color="auto"/>
          </w:divBdr>
          <w:divsChild>
            <w:div w:id="413866292">
              <w:marLeft w:val="0"/>
              <w:marRight w:val="0"/>
              <w:marTop w:val="0"/>
              <w:marBottom w:val="0"/>
              <w:divBdr>
                <w:top w:val="none" w:sz="0" w:space="0" w:color="auto"/>
                <w:left w:val="none" w:sz="0" w:space="0" w:color="auto"/>
                <w:bottom w:val="none" w:sz="0" w:space="0" w:color="auto"/>
                <w:right w:val="none" w:sz="0" w:space="0" w:color="auto"/>
              </w:divBdr>
              <w:divsChild>
                <w:div w:id="4183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90041">
      <w:bodyDiv w:val="1"/>
      <w:marLeft w:val="0"/>
      <w:marRight w:val="0"/>
      <w:marTop w:val="0"/>
      <w:marBottom w:val="0"/>
      <w:divBdr>
        <w:top w:val="none" w:sz="0" w:space="0" w:color="auto"/>
        <w:left w:val="none" w:sz="0" w:space="0" w:color="auto"/>
        <w:bottom w:val="none" w:sz="0" w:space="0" w:color="auto"/>
        <w:right w:val="none" w:sz="0" w:space="0" w:color="auto"/>
      </w:divBdr>
      <w:divsChild>
        <w:div w:id="584346247">
          <w:marLeft w:val="0"/>
          <w:marRight w:val="0"/>
          <w:marTop w:val="0"/>
          <w:marBottom w:val="0"/>
          <w:divBdr>
            <w:top w:val="none" w:sz="0" w:space="0" w:color="auto"/>
            <w:left w:val="none" w:sz="0" w:space="0" w:color="auto"/>
            <w:bottom w:val="none" w:sz="0" w:space="0" w:color="auto"/>
            <w:right w:val="none" w:sz="0" w:space="0" w:color="auto"/>
          </w:divBdr>
          <w:divsChild>
            <w:div w:id="1782801873">
              <w:marLeft w:val="0"/>
              <w:marRight w:val="0"/>
              <w:marTop w:val="0"/>
              <w:marBottom w:val="0"/>
              <w:divBdr>
                <w:top w:val="none" w:sz="0" w:space="0" w:color="auto"/>
                <w:left w:val="none" w:sz="0" w:space="0" w:color="auto"/>
                <w:bottom w:val="none" w:sz="0" w:space="0" w:color="auto"/>
                <w:right w:val="none" w:sz="0" w:space="0" w:color="auto"/>
              </w:divBdr>
              <w:divsChild>
                <w:div w:id="1435856092">
                  <w:marLeft w:val="0"/>
                  <w:marRight w:val="0"/>
                  <w:marTop w:val="0"/>
                  <w:marBottom w:val="0"/>
                  <w:divBdr>
                    <w:top w:val="none" w:sz="0" w:space="0" w:color="auto"/>
                    <w:left w:val="none" w:sz="0" w:space="0" w:color="auto"/>
                    <w:bottom w:val="none" w:sz="0" w:space="0" w:color="auto"/>
                    <w:right w:val="none" w:sz="0" w:space="0" w:color="auto"/>
                  </w:divBdr>
                  <w:divsChild>
                    <w:div w:id="913275624">
                      <w:marLeft w:val="0"/>
                      <w:marRight w:val="0"/>
                      <w:marTop w:val="0"/>
                      <w:marBottom w:val="0"/>
                      <w:divBdr>
                        <w:top w:val="none" w:sz="0" w:space="0" w:color="auto"/>
                        <w:left w:val="none" w:sz="0" w:space="0" w:color="auto"/>
                        <w:bottom w:val="none" w:sz="0" w:space="0" w:color="auto"/>
                        <w:right w:val="none" w:sz="0" w:space="0" w:color="auto"/>
                      </w:divBdr>
                      <w:divsChild>
                        <w:div w:id="14432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5255">
          <w:marLeft w:val="0"/>
          <w:marRight w:val="0"/>
          <w:marTop w:val="0"/>
          <w:marBottom w:val="0"/>
          <w:divBdr>
            <w:top w:val="none" w:sz="0" w:space="0" w:color="auto"/>
            <w:left w:val="none" w:sz="0" w:space="0" w:color="auto"/>
            <w:bottom w:val="none" w:sz="0" w:space="0" w:color="auto"/>
            <w:right w:val="none" w:sz="0" w:space="0" w:color="auto"/>
          </w:divBdr>
          <w:divsChild>
            <w:div w:id="484247612">
              <w:marLeft w:val="0"/>
              <w:marRight w:val="0"/>
              <w:marTop w:val="0"/>
              <w:marBottom w:val="0"/>
              <w:divBdr>
                <w:top w:val="none" w:sz="0" w:space="0" w:color="auto"/>
                <w:left w:val="none" w:sz="0" w:space="0" w:color="auto"/>
                <w:bottom w:val="none" w:sz="0" w:space="0" w:color="auto"/>
                <w:right w:val="none" w:sz="0" w:space="0" w:color="auto"/>
              </w:divBdr>
              <w:divsChild>
                <w:div w:id="1494449452">
                  <w:marLeft w:val="0"/>
                  <w:marRight w:val="0"/>
                  <w:marTop w:val="0"/>
                  <w:marBottom w:val="0"/>
                  <w:divBdr>
                    <w:top w:val="none" w:sz="0" w:space="0" w:color="auto"/>
                    <w:left w:val="none" w:sz="0" w:space="0" w:color="auto"/>
                    <w:bottom w:val="none" w:sz="0" w:space="0" w:color="auto"/>
                    <w:right w:val="none" w:sz="0" w:space="0" w:color="auto"/>
                  </w:divBdr>
                  <w:divsChild>
                    <w:div w:id="1716925332">
                      <w:marLeft w:val="0"/>
                      <w:marRight w:val="0"/>
                      <w:marTop w:val="0"/>
                      <w:marBottom w:val="0"/>
                      <w:divBdr>
                        <w:top w:val="none" w:sz="0" w:space="0" w:color="auto"/>
                        <w:left w:val="none" w:sz="0" w:space="0" w:color="auto"/>
                        <w:bottom w:val="none" w:sz="0" w:space="0" w:color="auto"/>
                        <w:right w:val="none" w:sz="0" w:space="0" w:color="auto"/>
                      </w:divBdr>
                    </w:div>
                  </w:divsChild>
                </w:div>
                <w:div w:id="584804370">
                  <w:marLeft w:val="0"/>
                  <w:marRight w:val="0"/>
                  <w:marTop w:val="0"/>
                  <w:marBottom w:val="0"/>
                  <w:divBdr>
                    <w:top w:val="none" w:sz="0" w:space="0" w:color="auto"/>
                    <w:left w:val="none" w:sz="0" w:space="0" w:color="auto"/>
                    <w:bottom w:val="none" w:sz="0" w:space="0" w:color="auto"/>
                    <w:right w:val="none" w:sz="0" w:space="0" w:color="auto"/>
                  </w:divBdr>
                  <w:divsChild>
                    <w:div w:id="222184907">
                      <w:marLeft w:val="0"/>
                      <w:marRight w:val="0"/>
                      <w:marTop w:val="0"/>
                      <w:marBottom w:val="0"/>
                      <w:divBdr>
                        <w:top w:val="none" w:sz="0" w:space="0" w:color="auto"/>
                        <w:left w:val="none" w:sz="0" w:space="0" w:color="auto"/>
                        <w:bottom w:val="none" w:sz="0" w:space="0" w:color="auto"/>
                        <w:right w:val="none" w:sz="0" w:space="0" w:color="auto"/>
                      </w:divBdr>
                      <w:divsChild>
                        <w:div w:id="971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3054">
          <w:marLeft w:val="0"/>
          <w:marRight w:val="0"/>
          <w:marTop w:val="0"/>
          <w:marBottom w:val="0"/>
          <w:divBdr>
            <w:top w:val="none" w:sz="0" w:space="0" w:color="auto"/>
            <w:left w:val="none" w:sz="0" w:space="0" w:color="auto"/>
            <w:bottom w:val="none" w:sz="0" w:space="0" w:color="auto"/>
            <w:right w:val="none" w:sz="0" w:space="0" w:color="auto"/>
          </w:divBdr>
          <w:divsChild>
            <w:div w:id="482084146">
              <w:marLeft w:val="0"/>
              <w:marRight w:val="0"/>
              <w:marTop w:val="0"/>
              <w:marBottom w:val="0"/>
              <w:divBdr>
                <w:top w:val="none" w:sz="0" w:space="0" w:color="auto"/>
                <w:left w:val="none" w:sz="0" w:space="0" w:color="auto"/>
                <w:bottom w:val="none" w:sz="0" w:space="0" w:color="auto"/>
                <w:right w:val="none" w:sz="0" w:space="0" w:color="auto"/>
              </w:divBdr>
              <w:divsChild>
                <w:div w:id="14119781">
                  <w:marLeft w:val="0"/>
                  <w:marRight w:val="0"/>
                  <w:marTop w:val="0"/>
                  <w:marBottom w:val="0"/>
                  <w:divBdr>
                    <w:top w:val="none" w:sz="0" w:space="0" w:color="auto"/>
                    <w:left w:val="none" w:sz="0" w:space="0" w:color="auto"/>
                    <w:bottom w:val="none" w:sz="0" w:space="0" w:color="auto"/>
                    <w:right w:val="none" w:sz="0" w:space="0" w:color="auto"/>
                  </w:divBdr>
                  <w:divsChild>
                    <w:div w:id="705715336">
                      <w:marLeft w:val="0"/>
                      <w:marRight w:val="0"/>
                      <w:marTop w:val="0"/>
                      <w:marBottom w:val="0"/>
                      <w:divBdr>
                        <w:top w:val="none" w:sz="0" w:space="0" w:color="auto"/>
                        <w:left w:val="none" w:sz="0" w:space="0" w:color="auto"/>
                        <w:bottom w:val="none" w:sz="0" w:space="0" w:color="auto"/>
                        <w:right w:val="none" w:sz="0" w:space="0" w:color="auto"/>
                      </w:divBdr>
                    </w:div>
                  </w:divsChild>
                </w:div>
                <w:div w:id="1252854365">
                  <w:marLeft w:val="0"/>
                  <w:marRight w:val="0"/>
                  <w:marTop w:val="0"/>
                  <w:marBottom w:val="0"/>
                  <w:divBdr>
                    <w:top w:val="none" w:sz="0" w:space="0" w:color="auto"/>
                    <w:left w:val="none" w:sz="0" w:space="0" w:color="auto"/>
                    <w:bottom w:val="none" w:sz="0" w:space="0" w:color="auto"/>
                    <w:right w:val="none" w:sz="0" w:space="0" w:color="auto"/>
                  </w:divBdr>
                  <w:divsChild>
                    <w:div w:id="1878539597">
                      <w:marLeft w:val="0"/>
                      <w:marRight w:val="0"/>
                      <w:marTop w:val="0"/>
                      <w:marBottom w:val="0"/>
                      <w:divBdr>
                        <w:top w:val="none" w:sz="0" w:space="0" w:color="auto"/>
                        <w:left w:val="none" w:sz="0" w:space="0" w:color="auto"/>
                        <w:bottom w:val="none" w:sz="0" w:space="0" w:color="auto"/>
                        <w:right w:val="none" w:sz="0" w:space="0" w:color="auto"/>
                      </w:divBdr>
                      <w:divsChild>
                        <w:div w:id="4011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8990">
      <w:bodyDiv w:val="1"/>
      <w:marLeft w:val="0"/>
      <w:marRight w:val="0"/>
      <w:marTop w:val="0"/>
      <w:marBottom w:val="0"/>
      <w:divBdr>
        <w:top w:val="none" w:sz="0" w:space="0" w:color="auto"/>
        <w:left w:val="none" w:sz="0" w:space="0" w:color="auto"/>
        <w:bottom w:val="none" w:sz="0" w:space="0" w:color="auto"/>
        <w:right w:val="none" w:sz="0" w:space="0" w:color="auto"/>
      </w:divBdr>
      <w:divsChild>
        <w:div w:id="133254532">
          <w:marLeft w:val="0"/>
          <w:marRight w:val="0"/>
          <w:marTop w:val="0"/>
          <w:marBottom w:val="0"/>
          <w:divBdr>
            <w:top w:val="none" w:sz="0" w:space="0" w:color="auto"/>
            <w:left w:val="none" w:sz="0" w:space="0" w:color="auto"/>
            <w:bottom w:val="none" w:sz="0" w:space="0" w:color="auto"/>
            <w:right w:val="none" w:sz="0" w:space="0" w:color="auto"/>
          </w:divBdr>
          <w:divsChild>
            <w:div w:id="1179806114">
              <w:marLeft w:val="0"/>
              <w:marRight w:val="0"/>
              <w:marTop w:val="0"/>
              <w:marBottom w:val="0"/>
              <w:divBdr>
                <w:top w:val="none" w:sz="0" w:space="0" w:color="auto"/>
                <w:left w:val="none" w:sz="0" w:space="0" w:color="auto"/>
                <w:bottom w:val="none" w:sz="0" w:space="0" w:color="auto"/>
                <w:right w:val="none" w:sz="0" w:space="0" w:color="auto"/>
              </w:divBdr>
              <w:divsChild>
                <w:div w:id="1163738875">
                  <w:marLeft w:val="0"/>
                  <w:marRight w:val="0"/>
                  <w:marTop w:val="0"/>
                  <w:marBottom w:val="0"/>
                  <w:divBdr>
                    <w:top w:val="none" w:sz="0" w:space="0" w:color="auto"/>
                    <w:left w:val="none" w:sz="0" w:space="0" w:color="auto"/>
                    <w:bottom w:val="none" w:sz="0" w:space="0" w:color="auto"/>
                    <w:right w:val="none" w:sz="0" w:space="0" w:color="auto"/>
                  </w:divBdr>
                  <w:divsChild>
                    <w:div w:id="2078355334">
                      <w:marLeft w:val="0"/>
                      <w:marRight w:val="0"/>
                      <w:marTop w:val="0"/>
                      <w:marBottom w:val="0"/>
                      <w:divBdr>
                        <w:top w:val="none" w:sz="0" w:space="0" w:color="auto"/>
                        <w:left w:val="none" w:sz="0" w:space="0" w:color="auto"/>
                        <w:bottom w:val="none" w:sz="0" w:space="0" w:color="auto"/>
                        <w:right w:val="none" w:sz="0" w:space="0" w:color="auto"/>
                      </w:divBdr>
                      <w:divsChild>
                        <w:div w:id="3659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3144">
          <w:marLeft w:val="0"/>
          <w:marRight w:val="0"/>
          <w:marTop w:val="0"/>
          <w:marBottom w:val="0"/>
          <w:divBdr>
            <w:top w:val="none" w:sz="0" w:space="0" w:color="auto"/>
            <w:left w:val="none" w:sz="0" w:space="0" w:color="auto"/>
            <w:bottom w:val="none" w:sz="0" w:space="0" w:color="auto"/>
            <w:right w:val="none" w:sz="0" w:space="0" w:color="auto"/>
          </w:divBdr>
          <w:divsChild>
            <w:div w:id="1546984695">
              <w:marLeft w:val="0"/>
              <w:marRight w:val="0"/>
              <w:marTop w:val="0"/>
              <w:marBottom w:val="0"/>
              <w:divBdr>
                <w:top w:val="none" w:sz="0" w:space="0" w:color="auto"/>
                <w:left w:val="none" w:sz="0" w:space="0" w:color="auto"/>
                <w:bottom w:val="none" w:sz="0" w:space="0" w:color="auto"/>
                <w:right w:val="none" w:sz="0" w:space="0" w:color="auto"/>
              </w:divBdr>
              <w:divsChild>
                <w:div w:id="1375811181">
                  <w:marLeft w:val="0"/>
                  <w:marRight w:val="0"/>
                  <w:marTop w:val="0"/>
                  <w:marBottom w:val="0"/>
                  <w:divBdr>
                    <w:top w:val="none" w:sz="0" w:space="0" w:color="auto"/>
                    <w:left w:val="none" w:sz="0" w:space="0" w:color="auto"/>
                    <w:bottom w:val="none" w:sz="0" w:space="0" w:color="auto"/>
                    <w:right w:val="none" w:sz="0" w:space="0" w:color="auto"/>
                  </w:divBdr>
                  <w:divsChild>
                    <w:div w:id="1577015037">
                      <w:marLeft w:val="0"/>
                      <w:marRight w:val="0"/>
                      <w:marTop w:val="0"/>
                      <w:marBottom w:val="0"/>
                      <w:divBdr>
                        <w:top w:val="none" w:sz="0" w:space="0" w:color="auto"/>
                        <w:left w:val="none" w:sz="0" w:space="0" w:color="auto"/>
                        <w:bottom w:val="none" w:sz="0" w:space="0" w:color="auto"/>
                        <w:right w:val="none" w:sz="0" w:space="0" w:color="auto"/>
                      </w:divBdr>
                    </w:div>
                  </w:divsChild>
                </w:div>
                <w:div w:id="24059048">
                  <w:marLeft w:val="0"/>
                  <w:marRight w:val="0"/>
                  <w:marTop w:val="0"/>
                  <w:marBottom w:val="0"/>
                  <w:divBdr>
                    <w:top w:val="none" w:sz="0" w:space="0" w:color="auto"/>
                    <w:left w:val="none" w:sz="0" w:space="0" w:color="auto"/>
                    <w:bottom w:val="none" w:sz="0" w:space="0" w:color="auto"/>
                    <w:right w:val="none" w:sz="0" w:space="0" w:color="auto"/>
                  </w:divBdr>
                  <w:divsChild>
                    <w:div w:id="190607631">
                      <w:marLeft w:val="0"/>
                      <w:marRight w:val="0"/>
                      <w:marTop w:val="0"/>
                      <w:marBottom w:val="0"/>
                      <w:divBdr>
                        <w:top w:val="none" w:sz="0" w:space="0" w:color="auto"/>
                        <w:left w:val="none" w:sz="0" w:space="0" w:color="auto"/>
                        <w:bottom w:val="none" w:sz="0" w:space="0" w:color="auto"/>
                        <w:right w:val="none" w:sz="0" w:space="0" w:color="auto"/>
                      </w:divBdr>
                      <w:divsChild>
                        <w:div w:id="4836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215770">
      <w:bodyDiv w:val="1"/>
      <w:marLeft w:val="0"/>
      <w:marRight w:val="0"/>
      <w:marTop w:val="0"/>
      <w:marBottom w:val="0"/>
      <w:divBdr>
        <w:top w:val="none" w:sz="0" w:space="0" w:color="auto"/>
        <w:left w:val="none" w:sz="0" w:space="0" w:color="auto"/>
        <w:bottom w:val="none" w:sz="0" w:space="0" w:color="auto"/>
        <w:right w:val="none" w:sz="0" w:space="0" w:color="auto"/>
      </w:divBdr>
    </w:div>
    <w:div w:id="710030527">
      <w:bodyDiv w:val="1"/>
      <w:marLeft w:val="0"/>
      <w:marRight w:val="0"/>
      <w:marTop w:val="0"/>
      <w:marBottom w:val="0"/>
      <w:divBdr>
        <w:top w:val="none" w:sz="0" w:space="0" w:color="auto"/>
        <w:left w:val="none" w:sz="0" w:space="0" w:color="auto"/>
        <w:bottom w:val="none" w:sz="0" w:space="0" w:color="auto"/>
        <w:right w:val="none" w:sz="0" w:space="0" w:color="auto"/>
      </w:divBdr>
      <w:divsChild>
        <w:div w:id="1734620197">
          <w:marLeft w:val="0"/>
          <w:marRight w:val="0"/>
          <w:marTop w:val="0"/>
          <w:marBottom w:val="0"/>
          <w:divBdr>
            <w:top w:val="none" w:sz="0" w:space="0" w:color="auto"/>
            <w:left w:val="none" w:sz="0" w:space="0" w:color="auto"/>
            <w:bottom w:val="none" w:sz="0" w:space="0" w:color="auto"/>
            <w:right w:val="none" w:sz="0" w:space="0" w:color="auto"/>
          </w:divBdr>
          <w:divsChild>
            <w:div w:id="349525938">
              <w:marLeft w:val="0"/>
              <w:marRight w:val="0"/>
              <w:marTop w:val="0"/>
              <w:marBottom w:val="0"/>
              <w:divBdr>
                <w:top w:val="none" w:sz="0" w:space="0" w:color="auto"/>
                <w:left w:val="none" w:sz="0" w:space="0" w:color="auto"/>
                <w:bottom w:val="none" w:sz="0" w:space="0" w:color="auto"/>
                <w:right w:val="none" w:sz="0" w:space="0" w:color="auto"/>
              </w:divBdr>
              <w:divsChild>
                <w:div w:id="2142266964">
                  <w:marLeft w:val="0"/>
                  <w:marRight w:val="0"/>
                  <w:marTop w:val="0"/>
                  <w:marBottom w:val="0"/>
                  <w:divBdr>
                    <w:top w:val="none" w:sz="0" w:space="0" w:color="auto"/>
                    <w:left w:val="none" w:sz="0" w:space="0" w:color="auto"/>
                    <w:bottom w:val="none" w:sz="0" w:space="0" w:color="auto"/>
                    <w:right w:val="none" w:sz="0" w:space="0" w:color="auto"/>
                  </w:divBdr>
                  <w:divsChild>
                    <w:div w:id="821852759">
                      <w:marLeft w:val="0"/>
                      <w:marRight w:val="0"/>
                      <w:marTop w:val="0"/>
                      <w:marBottom w:val="0"/>
                      <w:divBdr>
                        <w:top w:val="none" w:sz="0" w:space="0" w:color="auto"/>
                        <w:left w:val="none" w:sz="0" w:space="0" w:color="auto"/>
                        <w:bottom w:val="none" w:sz="0" w:space="0" w:color="auto"/>
                        <w:right w:val="none" w:sz="0" w:space="0" w:color="auto"/>
                      </w:divBdr>
                    </w:div>
                  </w:divsChild>
                </w:div>
                <w:div w:id="513878767">
                  <w:marLeft w:val="0"/>
                  <w:marRight w:val="0"/>
                  <w:marTop w:val="0"/>
                  <w:marBottom w:val="0"/>
                  <w:divBdr>
                    <w:top w:val="none" w:sz="0" w:space="0" w:color="auto"/>
                    <w:left w:val="none" w:sz="0" w:space="0" w:color="auto"/>
                    <w:bottom w:val="none" w:sz="0" w:space="0" w:color="auto"/>
                    <w:right w:val="none" w:sz="0" w:space="0" w:color="auto"/>
                  </w:divBdr>
                  <w:divsChild>
                    <w:div w:id="1378117303">
                      <w:marLeft w:val="0"/>
                      <w:marRight w:val="0"/>
                      <w:marTop w:val="0"/>
                      <w:marBottom w:val="0"/>
                      <w:divBdr>
                        <w:top w:val="none" w:sz="0" w:space="0" w:color="auto"/>
                        <w:left w:val="none" w:sz="0" w:space="0" w:color="auto"/>
                        <w:bottom w:val="none" w:sz="0" w:space="0" w:color="auto"/>
                        <w:right w:val="none" w:sz="0" w:space="0" w:color="auto"/>
                      </w:divBdr>
                      <w:divsChild>
                        <w:div w:id="12963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7067">
          <w:marLeft w:val="0"/>
          <w:marRight w:val="0"/>
          <w:marTop w:val="0"/>
          <w:marBottom w:val="0"/>
          <w:divBdr>
            <w:top w:val="none" w:sz="0" w:space="0" w:color="auto"/>
            <w:left w:val="none" w:sz="0" w:space="0" w:color="auto"/>
            <w:bottom w:val="none" w:sz="0" w:space="0" w:color="auto"/>
            <w:right w:val="none" w:sz="0" w:space="0" w:color="auto"/>
          </w:divBdr>
          <w:divsChild>
            <w:div w:id="1787264166">
              <w:marLeft w:val="0"/>
              <w:marRight w:val="0"/>
              <w:marTop w:val="0"/>
              <w:marBottom w:val="0"/>
              <w:divBdr>
                <w:top w:val="none" w:sz="0" w:space="0" w:color="auto"/>
                <w:left w:val="none" w:sz="0" w:space="0" w:color="auto"/>
                <w:bottom w:val="none" w:sz="0" w:space="0" w:color="auto"/>
                <w:right w:val="none" w:sz="0" w:space="0" w:color="auto"/>
              </w:divBdr>
              <w:divsChild>
                <w:div w:id="1008827123">
                  <w:marLeft w:val="0"/>
                  <w:marRight w:val="0"/>
                  <w:marTop w:val="0"/>
                  <w:marBottom w:val="0"/>
                  <w:divBdr>
                    <w:top w:val="none" w:sz="0" w:space="0" w:color="auto"/>
                    <w:left w:val="none" w:sz="0" w:space="0" w:color="auto"/>
                    <w:bottom w:val="none" w:sz="0" w:space="0" w:color="auto"/>
                    <w:right w:val="none" w:sz="0" w:space="0" w:color="auto"/>
                  </w:divBdr>
                  <w:divsChild>
                    <w:div w:id="84308237">
                      <w:marLeft w:val="0"/>
                      <w:marRight w:val="0"/>
                      <w:marTop w:val="0"/>
                      <w:marBottom w:val="0"/>
                      <w:divBdr>
                        <w:top w:val="none" w:sz="0" w:space="0" w:color="auto"/>
                        <w:left w:val="none" w:sz="0" w:space="0" w:color="auto"/>
                        <w:bottom w:val="none" w:sz="0" w:space="0" w:color="auto"/>
                        <w:right w:val="none" w:sz="0" w:space="0" w:color="auto"/>
                      </w:divBdr>
                    </w:div>
                  </w:divsChild>
                </w:div>
                <w:div w:id="1624313499">
                  <w:marLeft w:val="0"/>
                  <w:marRight w:val="0"/>
                  <w:marTop w:val="0"/>
                  <w:marBottom w:val="0"/>
                  <w:divBdr>
                    <w:top w:val="none" w:sz="0" w:space="0" w:color="auto"/>
                    <w:left w:val="none" w:sz="0" w:space="0" w:color="auto"/>
                    <w:bottom w:val="none" w:sz="0" w:space="0" w:color="auto"/>
                    <w:right w:val="none" w:sz="0" w:space="0" w:color="auto"/>
                  </w:divBdr>
                  <w:divsChild>
                    <w:div w:id="362246761">
                      <w:marLeft w:val="0"/>
                      <w:marRight w:val="0"/>
                      <w:marTop w:val="0"/>
                      <w:marBottom w:val="0"/>
                      <w:divBdr>
                        <w:top w:val="none" w:sz="0" w:space="0" w:color="auto"/>
                        <w:left w:val="none" w:sz="0" w:space="0" w:color="auto"/>
                        <w:bottom w:val="none" w:sz="0" w:space="0" w:color="auto"/>
                        <w:right w:val="none" w:sz="0" w:space="0" w:color="auto"/>
                      </w:divBdr>
                      <w:divsChild>
                        <w:div w:id="19885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4775">
      <w:bodyDiv w:val="1"/>
      <w:marLeft w:val="0"/>
      <w:marRight w:val="0"/>
      <w:marTop w:val="0"/>
      <w:marBottom w:val="0"/>
      <w:divBdr>
        <w:top w:val="none" w:sz="0" w:space="0" w:color="auto"/>
        <w:left w:val="none" w:sz="0" w:space="0" w:color="auto"/>
        <w:bottom w:val="none" w:sz="0" w:space="0" w:color="auto"/>
        <w:right w:val="none" w:sz="0" w:space="0" w:color="auto"/>
      </w:divBdr>
    </w:div>
    <w:div w:id="994991605">
      <w:bodyDiv w:val="1"/>
      <w:marLeft w:val="0"/>
      <w:marRight w:val="0"/>
      <w:marTop w:val="0"/>
      <w:marBottom w:val="0"/>
      <w:divBdr>
        <w:top w:val="none" w:sz="0" w:space="0" w:color="auto"/>
        <w:left w:val="none" w:sz="0" w:space="0" w:color="auto"/>
        <w:bottom w:val="none" w:sz="0" w:space="0" w:color="auto"/>
        <w:right w:val="none" w:sz="0" w:space="0" w:color="auto"/>
      </w:divBdr>
      <w:divsChild>
        <w:div w:id="1063256213">
          <w:marLeft w:val="0"/>
          <w:marRight w:val="0"/>
          <w:marTop w:val="0"/>
          <w:marBottom w:val="0"/>
          <w:divBdr>
            <w:top w:val="none" w:sz="0" w:space="0" w:color="auto"/>
            <w:left w:val="none" w:sz="0" w:space="0" w:color="auto"/>
            <w:bottom w:val="none" w:sz="0" w:space="0" w:color="auto"/>
            <w:right w:val="none" w:sz="0" w:space="0" w:color="auto"/>
          </w:divBdr>
          <w:divsChild>
            <w:div w:id="1929458496">
              <w:marLeft w:val="0"/>
              <w:marRight w:val="0"/>
              <w:marTop w:val="0"/>
              <w:marBottom w:val="0"/>
              <w:divBdr>
                <w:top w:val="none" w:sz="0" w:space="0" w:color="auto"/>
                <w:left w:val="none" w:sz="0" w:space="0" w:color="auto"/>
                <w:bottom w:val="none" w:sz="0" w:space="0" w:color="auto"/>
                <w:right w:val="none" w:sz="0" w:space="0" w:color="auto"/>
              </w:divBdr>
              <w:divsChild>
                <w:div w:id="29258616">
                  <w:marLeft w:val="0"/>
                  <w:marRight w:val="0"/>
                  <w:marTop w:val="0"/>
                  <w:marBottom w:val="0"/>
                  <w:divBdr>
                    <w:top w:val="none" w:sz="0" w:space="0" w:color="auto"/>
                    <w:left w:val="none" w:sz="0" w:space="0" w:color="auto"/>
                    <w:bottom w:val="none" w:sz="0" w:space="0" w:color="auto"/>
                    <w:right w:val="none" w:sz="0" w:space="0" w:color="auto"/>
                  </w:divBdr>
                  <w:divsChild>
                    <w:div w:id="1312367004">
                      <w:marLeft w:val="0"/>
                      <w:marRight w:val="0"/>
                      <w:marTop w:val="0"/>
                      <w:marBottom w:val="0"/>
                      <w:divBdr>
                        <w:top w:val="none" w:sz="0" w:space="0" w:color="auto"/>
                        <w:left w:val="none" w:sz="0" w:space="0" w:color="auto"/>
                        <w:bottom w:val="none" w:sz="0" w:space="0" w:color="auto"/>
                        <w:right w:val="none" w:sz="0" w:space="0" w:color="auto"/>
                      </w:divBdr>
                      <w:divsChild>
                        <w:div w:id="13161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32215">
          <w:marLeft w:val="0"/>
          <w:marRight w:val="0"/>
          <w:marTop w:val="0"/>
          <w:marBottom w:val="0"/>
          <w:divBdr>
            <w:top w:val="none" w:sz="0" w:space="0" w:color="auto"/>
            <w:left w:val="none" w:sz="0" w:space="0" w:color="auto"/>
            <w:bottom w:val="none" w:sz="0" w:space="0" w:color="auto"/>
            <w:right w:val="none" w:sz="0" w:space="0" w:color="auto"/>
          </w:divBdr>
          <w:divsChild>
            <w:div w:id="1720278041">
              <w:marLeft w:val="0"/>
              <w:marRight w:val="0"/>
              <w:marTop w:val="0"/>
              <w:marBottom w:val="0"/>
              <w:divBdr>
                <w:top w:val="none" w:sz="0" w:space="0" w:color="auto"/>
                <w:left w:val="none" w:sz="0" w:space="0" w:color="auto"/>
                <w:bottom w:val="none" w:sz="0" w:space="0" w:color="auto"/>
                <w:right w:val="none" w:sz="0" w:space="0" w:color="auto"/>
              </w:divBdr>
              <w:divsChild>
                <w:div w:id="1360931833">
                  <w:marLeft w:val="0"/>
                  <w:marRight w:val="0"/>
                  <w:marTop w:val="0"/>
                  <w:marBottom w:val="0"/>
                  <w:divBdr>
                    <w:top w:val="none" w:sz="0" w:space="0" w:color="auto"/>
                    <w:left w:val="none" w:sz="0" w:space="0" w:color="auto"/>
                    <w:bottom w:val="none" w:sz="0" w:space="0" w:color="auto"/>
                    <w:right w:val="none" w:sz="0" w:space="0" w:color="auto"/>
                  </w:divBdr>
                  <w:divsChild>
                    <w:div w:id="1553729692">
                      <w:marLeft w:val="0"/>
                      <w:marRight w:val="0"/>
                      <w:marTop w:val="0"/>
                      <w:marBottom w:val="0"/>
                      <w:divBdr>
                        <w:top w:val="none" w:sz="0" w:space="0" w:color="auto"/>
                        <w:left w:val="none" w:sz="0" w:space="0" w:color="auto"/>
                        <w:bottom w:val="none" w:sz="0" w:space="0" w:color="auto"/>
                        <w:right w:val="none" w:sz="0" w:space="0" w:color="auto"/>
                      </w:divBdr>
                    </w:div>
                  </w:divsChild>
                </w:div>
                <w:div w:id="258756823">
                  <w:marLeft w:val="0"/>
                  <w:marRight w:val="0"/>
                  <w:marTop w:val="0"/>
                  <w:marBottom w:val="0"/>
                  <w:divBdr>
                    <w:top w:val="none" w:sz="0" w:space="0" w:color="auto"/>
                    <w:left w:val="none" w:sz="0" w:space="0" w:color="auto"/>
                    <w:bottom w:val="none" w:sz="0" w:space="0" w:color="auto"/>
                    <w:right w:val="none" w:sz="0" w:space="0" w:color="auto"/>
                  </w:divBdr>
                  <w:divsChild>
                    <w:div w:id="55251346">
                      <w:marLeft w:val="0"/>
                      <w:marRight w:val="0"/>
                      <w:marTop w:val="0"/>
                      <w:marBottom w:val="0"/>
                      <w:divBdr>
                        <w:top w:val="none" w:sz="0" w:space="0" w:color="auto"/>
                        <w:left w:val="none" w:sz="0" w:space="0" w:color="auto"/>
                        <w:bottom w:val="none" w:sz="0" w:space="0" w:color="auto"/>
                        <w:right w:val="none" w:sz="0" w:space="0" w:color="auto"/>
                      </w:divBdr>
                      <w:divsChild>
                        <w:div w:id="19941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26747">
          <w:marLeft w:val="0"/>
          <w:marRight w:val="0"/>
          <w:marTop w:val="0"/>
          <w:marBottom w:val="0"/>
          <w:divBdr>
            <w:top w:val="none" w:sz="0" w:space="0" w:color="auto"/>
            <w:left w:val="none" w:sz="0" w:space="0" w:color="auto"/>
            <w:bottom w:val="none" w:sz="0" w:space="0" w:color="auto"/>
            <w:right w:val="none" w:sz="0" w:space="0" w:color="auto"/>
          </w:divBdr>
          <w:divsChild>
            <w:div w:id="166559588">
              <w:marLeft w:val="0"/>
              <w:marRight w:val="0"/>
              <w:marTop w:val="0"/>
              <w:marBottom w:val="0"/>
              <w:divBdr>
                <w:top w:val="none" w:sz="0" w:space="0" w:color="auto"/>
                <w:left w:val="none" w:sz="0" w:space="0" w:color="auto"/>
                <w:bottom w:val="none" w:sz="0" w:space="0" w:color="auto"/>
                <w:right w:val="none" w:sz="0" w:space="0" w:color="auto"/>
              </w:divBdr>
              <w:divsChild>
                <w:div w:id="1204710071">
                  <w:marLeft w:val="0"/>
                  <w:marRight w:val="0"/>
                  <w:marTop w:val="0"/>
                  <w:marBottom w:val="0"/>
                  <w:divBdr>
                    <w:top w:val="none" w:sz="0" w:space="0" w:color="auto"/>
                    <w:left w:val="none" w:sz="0" w:space="0" w:color="auto"/>
                    <w:bottom w:val="none" w:sz="0" w:space="0" w:color="auto"/>
                    <w:right w:val="none" w:sz="0" w:space="0" w:color="auto"/>
                  </w:divBdr>
                  <w:divsChild>
                    <w:div w:id="1312127643">
                      <w:marLeft w:val="0"/>
                      <w:marRight w:val="0"/>
                      <w:marTop w:val="0"/>
                      <w:marBottom w:val="0"/>
                      <w:divBdr>
                        <w:top w:val="none" w:sz="0" w:space="0" w:color="auto"/>
                        <w:left w:val="none" w:sz="0" w:space="0" w:color="auto"/>
                        <w:bottom w:val="none" w:sz="0" w:space="0" w:color="auto"/>
                        <w:right w:val="none" w:sz="0" w:space="0" w:color="auto"/>
                      </w:divBdr>
                    </w:div>
                  </w:divsChild>
                </w:div>
                <w:div w:id="781268546">
                  <w:marLeft w:val="0"/>
                  <w:marRight w:val="0"/>
                  <w:marTop w:val="0"/>
                  <w:marBottom w:val="0"/>
                  <w:divBdr>
                    <w:top w:val="none" w:sz="0" w:space="0" w:color="auto"/>
                    <w:left w:val="none" w:sz="0" w:space="0" w:color="auto"/>
                    <w:bottom w:val="none" w:sz="0" w:space="0" w:color="auto"/>
                    <w:right w:val="none" w:sz="0" w:space="0" w:color="auto"/>
                  </w:divBdr>
                  <w:divsChild>
                    <w:div w:id="627590513">
                      <w:marLeft w:val="0"/>
                      <w:marRight w:val="0"/>
                      <w:marTop w:val="0"/>
                      <w:marBottom w:val="0"/>
                      <w:divBdr>
                        <w:top w:val="none" w:sz="0" w:space="0" w:color="auto"/>
                        <w:left w:val="none" w:sz="0" w:space="0" w:color="auto"/>
                        <w:bottom w:val="none" w:sz="0" w:space="0" w:color="auto"/>
                        <w:right w:val="none" w:sz="0" w:space="0" w:color="auto"/>
                      </w:divBdr>
                      <w:divsChild>
                        <w:div w:id="5902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15638">
      <w:bodyDiv w:val="1"/>
      <w:marLeft w:val="0"/>
      <w:marRight w:val="0"/>
      <w:marTop w:val="0"/>
      <w:marBottom w:val="0"/>
      <w:divBdr>
        <w:top w:val="none" w:sz="0" w:space="0" w:color="auto"/>
        <w:left w:val="none" w:sz="0" w:space="0" w:color="auto"/>
        <w:bottom w:val="none" w:sz="0" w:space="0" w:color="auto"/>
        <w:right w:val="none" w:sz="0" w:space="0" w:color="auto"/>
      </w:divBdr>
    </w:div>
    <w:div w:id="1053234854">
      <w:bodyDiv w:val="1"/>
      <w:marLeft w:val="0"/>
      <w:marRight w:val="0"/>
      <w:marTop w:val="0"/>
      <w:marBottom w:val="0"/>
      <w:divBdr>
        <w:top w:val="none" w:sz="0" w:space="0" w:color="auto"/>
        <w:left w:val="none" w:sz="0" w:space="0" w:color="auto"/>
        <w:bottom w:val="none" w:sz="0" w:space="0" w:color="auto"/>
        <w:right w:val="none" w:sz="0" w:space="0" w:color="auto"/>
      </w:divBdr>
    </w:div>
    <w:div w:id="1083528221">
      <w:bodyDiv w:val="1"/>
      <w:marLeft w:val="0"/>
      <w:marRight w:val="0"/>
      <w:marTop w:val="0"/>
      <w:marBottom w:val="0"/>
      <w:divBdr>
        <w:top w:val="none" w:sz="0" w:space="0" w:color="auto"/>
        <w:left w:val="none" w:sz="0" w:space="0" w:color="auto"/>
        <w:bottom w:val="none" w:sz="0" w:space="0" w:color="auto"/>
        <w:right w:val="none" w:sz="0" w:space="0" w:color="auto"/>
      </w:divBdr>
    </w:div>
    <w:div w:id="1136876429">
      <w:bodyDiv w:val="1"/>
      <w:marLeft w:val="0"/>
      <w:marRight w:val="0"/>
      <w:marTop w:val="0"/>
      <w:marBottom w:val="0"/>
      <w:divBdr>
        <w:top w:val="none" w:sz="0" w:space="0" w:color="auto"/>
        <w:left w:val="none" w:sz="0" w:space="0" w:color="auto"/>
        <w:bottom w:val="none" w:sz="0" w:space="0" w:color="auto"/>
        <w:right w:val="none" w:sz="0" w:space="0" w:color="auto"/>
      </w:divBdr>
      <w:divsChild>
        <w:div w:id="1291593703">
          <w:marLeft w:val="0"/>
          <w:marRight w:val="0"/>
          <w:marTop w:val="0"/>
          <w:marBottom w:val="0"/>
          <w:divBdr>
            <w:top w:val="none" w:sz="0" w:space="0" w:color="auto"/>
            <w:left w:val="none" w:sz="0" w:space="0" w:color="auto"/>
            <w:bottom w:val="none" w:sz="0" w:space="0" w:color="auto"/>
            <w:right w:val="none" w:sz="0" w:space="0" w:color="auto"/>
          </w:divBdr>
          <w:divsChild>
            <w:div w:id="812525386">
              <w:marLeft w:val="0"/>
              <w:marRight w:val="0"/>
              <w:marTop w:val="0"/>
              <w:marBottom w:val="180"/>
              <w:divBdr>
                <w:top w:val="none" w:sz="0" w:space="0" w:color="auto"/>
                <w:left w:val="none" w:sz="0" w:space="0" w:color="auto"/>
                <w:bottom w:val="none" w:sz="0" w:space="0" w:color="auto"/>
                <w:right w:val="none" w:sz="0" w:space="0" w:color="auto"/>
              </w:divBdr>
              <w:divsChild>
                <w:div w:id="370687295">
                  <w:marLeft w:val="0"/>
                  <w:marRight w:val="0"/>
                  <w:marTop w:val="0"/>
                  <w:marBottom w:val="0"/>
                  <w:divBdr>
                    <w:top w:val="none" w:sz="0" w:space="0" w:color="auto"/>
                    <w:left w:val="none" w:sz="0" w:space="0" w:color="auto"/>
                    <w:bottom w:val="none" w:sz="0" w:space="0" w:color="auto"/>
                    <w:right w:val="none" w:sz="0" w:space="0" w:color="auto"/>
                  </w:divBdr>
                  <w:divsChild>
                    <w:div w:id="1087964234">
                      <w:marLeft w:val="0"/>
                      <w:marRight w:val="0"/>
                      <w:marTop w:val="0"/>
                      <w:marBottom w:val="0"/>
                      <w:divBdr>
                        <w:top w:val="none" w:sz="0" w:space="0" w:color="auto"/>
                        <w:left w:val="none" w:sz="0" w:space="0" w:color="auto"/>
                        <w:bottom w:val="none" w:sz="0" w:space="0" w:color="auto"/>
                        <w:right w:val="none" w:sz="0" w:space="0" w:color="auto"/>
                      </w:divBdr>
                      <w:divsChild>
                        <w:div w:id="1520004439">
                          <w:marLeft w:val="0"/>
                          <w:marRight w:val="0"/>
                          <w:marTop w:val="0"/>
                          <w:marBottom w:val="0"/>
                          <w:divBdr>
                            <w:top w:val="none" w:sz="0" w:space="0" w:color="auto"/>
                            <w:left w:val="none" w:sz="0" w:space="0" w:color="auto"/>
                            <w:bottom w:val="none" w:sz="0" w:space="0" w:color="auto"/>
                            <w:right w:val="none" w:sz="0" w:space="0" w:color="auto"/>
                          </w:divBdr>
                          <w:divsChild>
                            <w:div w:id="20577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50258">
          <w:marLeft w:val="0"/>
          <w:marRight w:val="0"/>
          <w:marTop w:val="0"/>
          <w:marBottom w:val="0"/>
          <w:divBdr>
            <w:top w:val="none" w:sz="0" w:space="0" w:color="auto"/>
            <w:left w:val="none" w:sz="0" w:space="0" w:color="auto"/>
            <w:bottom w:val="none" w:sz="0" w:space="0" w:color="auto"/>
            <w:right w:val="none" w:sz="0" w:space="0" w:color="auto"/>
          </w:divBdr>
          <w:divsChild>
            <w:div w:id="248274998">
              <w:marLeft w:val="0"/>
              <w:marRight w:val="0"/>
              <w:marTop w:val="0"/>
              <w:marBottom w:val="0"/>
              <w:divBdr>
                <w:top w:val="none" w:sz="0" w:space="0" w:color="auto"/>
                <w:left w:val="none" w:sz="0" w:space="0" w:color="auto"/>
                <w:bottom w:val="none" w:sz="0" w:space="0" w:color="auto"/>
                <w:right w:val="none" w:sz="0" w:space="0" w:color="auto"/>
              </w:divBdr>
              <w:divsChild>
                <w:div w:id="1019232781">
                  <w:marLeft w:val="0"/>
                  <w:marRight w:val="0"/>
                  <w:marTop w:val="0"/>
                  <w:marBottom w:val="0"/>
                  <w:divBdr>
                    <w:top w:val="none" w:sz="0" w:space="0" w:color="auto"/>
                    <w:left w:val="none" w:sz="0" w:space="0" w:color="auto"/>
                    <w:bottom w:val="none" w:sz="0" w:space="0" w:color="auto"/>
                    <w:right w:val="none" w:sz="0" w:space="0" w:color="auto"/>
                  </w:divBdr>
                  <w:divsChild>
                    <w:div w:id="1787844132">
                      <w:marLeft w:val="0"/>
                      <w:marRight w:val="0"/>
                      <w:marTop w:val="0"/>
                      <w:marBottom w:val="0"/>
                      <w:divBdr>
                        <w:top w:val="none" w:sz="0" w:space="0" w:color="auto"/>
                        <w:left w:val="none" w:sz="0" w:space="0" w:color="auto"/>
                        <w:bottom w:val="none" w:sz="0" w:space="0" w:color="auto"/>
                        <w:right w:val="none" w:sz="0" w:space="0" w:color="auto"/>
                      </w:divBdr>
                      <w:divsChild>
                        <w:div w:id="1906793972">
                          <w:marLeft w:val="0"/>
                          <w:marRight w:val="0"/>
                          <w:marTop w:val="0"/>
                          <w:marBottom w:val="0"/>
                          <w:divBdr>
                            <w:top w:val="none" w:sz="0" w:space="0" w:color="auto"/>
                            <w:left w:val="none" w:sz="0" w:space="0" w:color="auto"/>
                            <w:bottom w:val="none" w:sz="0" w:space="0" w:color="auto"/>
                            <w:right w:val="none" w:sz="0" w:space="0" w:color="auto"/>
                          </w:divBdr>
                          <w:divsChild>
                            <w:div w:id="1885024893">
                              <w:marLeft w:val="0"/>
                              <w:marRight w:val="0"/>
                              <w:marTop w:val="0"/>
                              <w:marBottom w:val="0"/>
                              <w:divBdr>
                                <w:top w:val="none" w:sz="0" w:space="0" w:color="auto"/>
                                <w:left w:val="none" w:sz="0" w:space="0" w:color="auto"/>
                                <w:bottom w:val="none" w:sz="0" w:space="0" w:color="auto"/>
                                <w:right w:val="none" w:sz="0" w:space="0" w:color="auto"/>
                              </w:divBdr>
                              <w:divsChild>
                                <w:div w:id="1524127530">
                                  <w:marLeft w:val="0"/>
                                  <w:marRight w:val="0"/>
                                  <w:marTop w:val="0"/>
                                  <w:marBottom w:val="0"/>
                                  <w:divBdr>
                                    <w:top w:val="none" w:sz="0" w:space="0" w:color="auto"/>
                                    <w:left w:val="none" w:sz="0" w:space="0" w:color="auto"/>
                                    <w:bottom w:val="none" w:sz="0" w:space="0" w:color="auto"/>
                                    <w:right w:val="none" w:sz="0" w:space="0" w:color="auto"/>
                                  </w:divBdr>
                                  <w:divsChild>
                                    <w:div w:id="2107995510">
                                      <w:marLeft w:val="0"/>
                                      <w:marRight w:val="0"/>
                                      <w:marTop w:val="0"/>
                                      <w:marBottom w:val="0"/>
                                      <w:divBdr>
                                        <w:top w:val="none" w:sz="0" w:space="0" w:color="auto"/>
                                        <w:left w:val="none" w:sz="0" w:space="0" w:color="auto"/>
                                        <w:bottom w:val="none" w:sz="0" w:space="0" w:color="auto"/>
                                        <w:right w:val="none" w:sz="0" w:space="0" w:color="auto"/>
                                      </w:divBdr>
                                      <w:divsChild>
                                        <w:div w:id="2068137692">
                                          <w:marLeft w:val="0"/>
                                          <w:marRight w:val="0"/>
                                          <w:marTop w:val="0"/>
                                          <w:marBottom w:val="0"/>
                                          <w:divBdr>
                                            <w:top w:val="none" w:sz="0" w:space="0" w:color="auto"/>
                                            <w:left w:val="none" w:sz="0" w:space="0" w:color="auto"/>
                                            <w:bottom w:val="none" w:sz="0" w:space="0" w:color="auto"/>
                                            <w:right w:val="none" w:sz="0" w:space="0" w:color="auto"/>
                                          </w:divBdr>
                                          <w:divsChild>
                                            <w:div w:id="1793163018">
                                              <w:marLeft w:val="0"/>
                                              <w:marRight w:val="0"/>
                                              <w:marTop w:val="0"/>
                                              <w:marBottom w:val="0"/>
                                              <w:divBdr>
                                                <w:top w:val="none" w:sz="0" w:space="0" w:color="auto"/>
                                                <w:left w:val="none" w:sz="0" w:space="0" w:color="auto"/>
                                                <w:bottom w:val="none" w:sz="0" w:space="0" w:color="auto"/>
                                                <w:right w:val="none" w:sz="0" w:space="0" w:color="auto"/>
                                              </w:divBdr>
                                              <w:divsChild>
                                                <w:div w:id="1878081980">
                                                  <w:marLeft w:val="0"/>
                                                  <w:marRight w:val="0"/>
                                                  <w:marTop w:val="0"/>
                                                  <w:marBottom w:val="0"/>
                                                  <w:divBdr>
                                                    <w:top w:val="none" w:sz="0" w:space="0" w:color="auto"/>
                                                    <w:left w:val="none" w:sz="0" w:space="0" w:color="auto"/>
                                                    <w:bottom w:val="none" w:sz="0" w:space="0" w:color="auto"/>
                                                    <w:right w:val="none" w:sz="0" w:space="0" w:color="auto"/>
                                                  </w:divBdr>
                                                </w:div>
                                              </w:divsChild>
                                            </w:div>
                                            <w:div w:id="200166701">
                                              <w:marLeft w:val="0"/>
                                              <w:marRight w:val="0"/>
                                              <w:marTop w:val="60"/>
                                              <w:marBottom w:val="0"/>
                                              <w:divBdr>
                                                <w:top w:val="none" w:sz="0" w:space="0" w:color="auto"/>
                                                <w:left w:val="none" w:sz="0" w:space="0" w:color="auto"/>
                                                <w:bottom w:val="none" w:sz="0" w:space="0" w:color="auto"/>
                                                <w:right w:val="none" w:sz="0" w:space="0" w:color="auto"/>
                                              </w:divBdr>
                                              <w:divsChild>
                                                <w:div w:id="469594784">
                                                  <w:marLeft w:val="0"/>
                                                  <w:marRight w:val="0"/>
                                                  <w:marTop w:val="0"/>
                                                  <w:marBottom w:val="0"/>
                                                  <w:divBdr>
                                                    <w:top w:val="none" w:sz="0" w:space="0" w:color="auto"/>
                                                    <w:left w:val="none" w:sz="0" w:space="0" w:color="auto"/>
                                                    <w:bottom w:val="none" w:sz="0" w:space="0" w:color="auto"/>
                                                    <w:right w:val="none" w:sz="0" w:space="0" w:color="auto"/>
                                                  </w:divBdr>
                                                  <w:divsChild>
                                                    <w:div w:id="12587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8618">
                                              <w:marLeft w:val="0"/>
                                              <w:marRight w:val="0"/>
                                              <w:marTop w:val="60"/>
                                              <w:marBottom w:val="0"/>
                                              <w:divBdr>
                                                <w:top w:val="none" w:sz="0" w:space="0" w:color="auto"/>
                                                <w:left w:val="none" w:sz="0" w:space="0" w:color="auto"/>
                                                <w:bottom w:val="none" w:sz="0" w:space="0" w:color="auto"/>
                                                <w:right w:val="none" w:sz="0" w:space="0" w:color="auto"/>
                                              </w:divBdr>
                                              <w:divsChild>
                                                <w:div w:id="12043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405333">
      <w:bodyDiv w:val="1"/>
      <w:marLeft w:val="0"/>
      <w:marRight w:val="0"/>
      <w:marTop w:val="0"/>
      <w:marBottom w:val="0"/>
      <w:divBdr>
        <w:top w:val="none" w:sz="0" w:space="0" w:color="auto"/>
        <w:left w:val="none" w:sz="0" w:space="0" w:color="auto"/>
        <w:bottom w:val="none" w:sz="0" w:space="0" w:color="auto"/>
        <w:right w:val="none" w:sz="0" w:space="0" w:color="auto"/>
      </w:divBdr>
      <w:divsChild>
        <w:div w:id="1207185445">
          <w:marLeft w:val="0"/>
          <w:marRight w:val="0"/>
          <w:marTop w:val="0"/>
          <w:marBottom w:val="0"/>
          <w:divBdr>
            <w:top w:val="none" w:sz="0" w:space="0" w:color="auto"/>
            <w:left w:val="none" w:sz="0" w:space="0" w:color="auto"/>
            <w:bottom w:val="none" w:sz="0" w:space="0" w:color="auto"/>
            <w:right w:val="none" w:sz="0" w:space="0" w:color="auto"/>
          </w:divBdr>
          <w:divsChild>
            <w:div w:id="973025328">
              <w:marLeft w:val="0"/>
              <w:marRight w:val="0"/>
              <w:marTop w:val="0"/>
              <w:marBottom w:val="0"/>
              <w:divBdr>
                <w:top w:val="none" w:sz="0" w:space="0" w:color="auto"/>
                <w:left w:val="none" w:sz="0" w:space="0" w:color="auto"/>
                <w:bottom w:val="none" w:sz="0" w:space="0" w:color="auto"/>
                <w:right w:val="none" w:sz="0" w:space="0" w:color="auto"/>
              </w:divBdr>
              <w:divsChild>
                <w:div w:id="1961256455">
                  <w:marLeft w:val="0"/>
                  <w:marRight w:val="0"/>
                  <w:marTop w:val="0"/>
                  <w:marBottom w:val="0"/>
                  <w:divBdr>
                    <w:top w:val="none" w:sz="0" w:space="0" w:color="auto"/>
                    <w:left w:val="none" w:sz="0" w:space="0" w:color="auto"/>
                    <w:bottom w:val="none" w:sz="0" w:space="0" w:color="auto"/>
                    <w:right w:val="none" w:sz="0" w:space="0" w:color="auto"/>
                  </w:divBdr>
                  <w:divsChild>
                    <w:div w:id="1312250325">
                      <w:marLeft w:val="0"/>
                      <w:marRight w:val="0"/>
                      <w:marTop w:val="0"/>
                      <w:marBottom w:val="0"/>
                      <w:divBdr>
                        <w:top w:val="none" w:sz="0" w:space="0" w:color="auto"/>
                        <w:left w:val="none" w:sz="0" w:space="0" w:color="auto"/>
                        <w:bottom w:val="none" w:sz="0" w:space="0" w:color="auto"/>
                        <w:right w:val="none" w:sz="0" w:space="0" w:color="auto"/>
                      </w:divBdr>
                      <w:divsChild>
                        <w:div w:id="14770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2794">
          <w:marLeft w:val="0"/>
          <w:marRight w:val="0"/>
          <w:marTop w:val="0"/>
          <w:marBottom w:val="0"/>
          <w:divBdr>
            <w:top w:val="none" w:sz="0" w:space="0" w:color="auto"/>
            <w:left w:val="none" w:sz="0" w:space="0" w:color="auto"/>
            <w:bottom w:val="none" w:sz="0" w:space="0" w:color="auto"/>
            <w:right w:val="none" w:sz="0" w:space="0" w:color="auto"/>
          </w:divBdr>
          <w:divsChild>
            <w:div w:id="2031031919">
              <w:marLeft w:val="0"/>
              <w:marRight w:val="0"/>
              <w:marTop w:val="0"/>
              <w:marBottom w:val="0"/>
              <w:divBdr>
                <w:top w:val="none" w:sz="0" w:space="0" w:color="auto"/>
                <w:left w:val="none" w:sz="0" w:space="0" w:color="auto"/>
                <w:bottom w:val="none" w:sz="0" w:space="0" w:color="auto"/>
                <w:right w:val="none" w:sz="0" w:space="0" w:color="auto"/>
              </w:divBdr>
              <w:divsChild>
                <w:div w:id="1796289870">
                  <w:marLeft w:val="0"/>
                  <w:marRight w:val="0"/>
                  <w:marTop w:val="0"/>
                  <w:marBottom w:val="0"/>
                  <w:divBdr>
                    <w:top w:val="none" w:sz="0" w:space="0" w:color="auto"/>
                    <w:left w:val="none" w:sz="0" w:space="0" w:color="auto"/>
                    <w:bottom w:val="none" w:sz="0" w:space="0" w:color="auto"/>
                    <w:right w:val="none" w:sz="0" w:space="0" w:color="auto"/>
                  </w:divBdr>
                  <w:divsChild>
                    <w:div w:id="204753915">
                      <w:marLeft w:val="0"/>
                      <w:marRight w:val="0"/>
                      <w:marTop w:val="0"/>
                      <w:marBottom w:val="0"/>
                      <w:divBdr>
                        <w:top w:val="none" w:sz="0" w:space="0" w:color="auto"/>
                        <w:left w:val="none" w:sz="0" w:space="0" w:color="auto"/>
                        <w:bottom w:val="none" w:sz="0" w:space="0" w:color="auto"/>
                        <w:right w:val="none" w:sz="0" w:space="0" w:color="auto"/>
                      </w:divBdr>
                    </w:div>
                  </w:divsChild>
                </w:div>
                <w:div w:id="1243876723">
                  <w:marLeft w:val="0"/>
                  <w:marRight w:val="0"/>
                  <w:marTop w:val="0"/>
                  <w:marBottom w:val="0"/>
                  <w:divBdr>
                    <w:top w:val="none" w:sz="0" w:space="0" w:color="auto"/>
                    <w:left w:val="none" w:sz="0" w:space="0" w:color="auto"/>
                    <w:bottom w:val="none" w:sz="0" w:space="0" w:color="auto"/>
                    <w:right w:val="none" w:sz="0" w:space="0" w:color="auto"/>
                  </w:divBdr>
                  <w:divsChild>
                    <w:div w:id="627392435">
                      <w:marLeft w:val="0"/>
                      <w:marRight w:val="0"/>
                      <w:marTop w:val="0"/>
                      <w:marBottom w:val="0"/>
                      <w:divBdr>
                        <w:top w:val="none" w:sz="0" w:space="0" w:color="auto"/>
                        <w:left w:val="none" w:sz="0" w:space="0" w:color="auto"/>
                        <w:bottom w:val="none" w:sz="0" w:space="0" w:color="auto"/>
                        <w:right w:val="none" w:sz="0" w:space="0" w:color="auto"/>
                      </w:divBdr>
                      <w:divsChild>
                        <w:div w:id="1886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72215">
      <w:bodyDiv w:val="1"/>
      <w:marLeft w:val="0"/>
      <w:marRight w:val="0"/>
      <w:marTop w:val="0"/>
      <w:marBottom w:val="0"/>
      <w:divBdr>
        <w:top w:val="none" w:sz="0" w:space="0" w:color="auto"/>
        <w:left w:val="none" w:sz="0" w:space="0" w:color="auto"/>
        <w:bottom w:val="none" w:sz="0" w:space="0" w:color="auto"/>
        <w:right w:val="none" w:sz="0" w:space="0" w:color="auto"/>
      </w:divBdr>
    </w:div>
    <w:div w:id="1276985432">
      <w:bodyDiv w:val="1"/>
      <w:marLeft w:val="0"/>
      <w:marRight w:val="0"/>
      <w:marTop w:val="0"/>
      <w:marBottom w:val="0"/>
      <w:divBdr>
        <w:top w:val="none" w:sz="0" w:space="0" w:color="auto"/>
        <w:left w:val="none" w:sz="0" w:space="0" w:color="auto"/>
        <w:bottom w:val="none" w:sz="0" w:space="0" w:color="auto"/>
        <w:right w:val="none" w:sz="0" w:space="0" w:color="auto"/>
      </w:divBdr>
    </w:div>
    <w:div w:id="1278878314">
      <w:bodyDiv w:val="1"/>
      <w:marLeft w:val="0"/>
      <w:marRight w:val="0"/>
      <w:marTop w:val="0"/>
      <w:marBottom w:val="0"/>
      <w:divBdr>
        <w:top w:val="none" w:sz="0" w:space="0" w:color="auto"/>
        <w:left w:val="none" w:sz="0" w:space="0" w:color="auto"/>
        <w:bottom w:val="none" w:sz="0" w:space="0" w:color="auto"/>
        <w:right w:val="none" w:sz="0" w:space="0" w:color="auto"/>
      </w:divBdr>
    </w:div>
    <w:div w:id="1311985197">
      <w:bodyDiv w:val="1"/>
      <w:marLeft w:val="0"/>
      <w:marRight w:val="0"/>
      <w:marTop w:val="0"/>
      <w:marBottom w:val="0"/>
      <w:divBdr>
        <w:top w:val="none" w:sz="0" w:space="0" w:color="auto"/>
        <w:left w:val="none" w:sz="0" w:space="0" w:color="auto"/>
        <w:bottom w:val="none" w:sz="0" w:space="0" w:color="auto"/>
        <w:right w:val="none" w:sz="0" w:space="0" w:color="auto"/>
      </w:divBdr>
    </w:div>
    <w:div w:id="1335841287">
      <w:bodyDiv w:val="1"/>
      <w:marLeft w:val="0"/>
      <w:marRight w:val="0"/>
      <w:marTop w:val="0"/>
      <w:marBottom w:val="0"/>
      <w:divBdr>
        <w:top w:val="none" w:sz="0" w:space="0" w:color="auto"/>
        <w:left w:val="none" w:sz="0" w:space="0" w:color="auto"/>
        <w:bottom w:val="none" w:sz="0" w:space="0" w:color="auto"/>
        <w:right w:val="none" w:sz="0" w:space="0" w:color="auto"/>
      </w:divBdr>
    </w:div>
    <w:div w:id="1351106099">
      <w:bodyDiv w:val="1"/>
      <w:marLeft w:val="0"/>
      <w:marRight w:val="0"/>
      <w:marTop w:val="0"/>
      <w:marBottom w:val="0"/>
      <w:divBdr>
        <w:top w:val="none" w:sz="0" w:space="0" w:color="auto"/>
        <w:left w:val="none" w:sz="0" w:space="0" w:color="auto"/>
        <w:bottom w:val="none" w:sz="0" w:space="0" w:color="auto"/>
        <w:right w:val="none" w:sz="0" w:space="0" w:color="auto"/>
      </w:divBdr>
    </w:div>
    <w:div w:id="1370495523">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9109625">
      <w:bodyDiv w:val="1"/>
      <w:marLeft w:val="0"/>
      <w:marRight w:val="0"/>
      <w:marTop w:val="0"/>
      <w:marBottom w:val="0"/>
      <w:divBdr>
        <w:top w:val="none" w:sz="0" w:space="0" w:color="auto"/>
        <w:left w:val="none" w:sz="0" w:space="0" w:color="auto"/>
        <w:bottom w:val="none" w:sz="0" w:space="0" w:color="auto"/>
        <w:right w:val="none" w:sz="0" w:space="0" w:color="auto"/>
      </w:divBdr>
    </w:div>
    <w:div w:id="1420980397">
      <w:bodyDiv w:val="1"/>
      <w:marLeft w:val="0"/>
      <w:marRight w:val="0"/>
      <w:marTop w:val="0"/>
      <w:marBottom w:val="0"/>
      <w:divBdr>
        <w:top w:val="none" w:sz="0" w:space="0" w:color="auto"/>
        <w:left w:val="none" w:sz="0" w:space="0" w:color="auto"/>
        <w:bottom w:val="none" w:sz="0" w:space="0" w:color="auto"/>
        <w:right w:val="none" w:sz="0" w:space="0" w:color="auto"/>
      </w:divBdr>
    </w:div>
    <w:div w:id="1473984776">
      <w:bodyDiv w:val="1"/>
      <w:marLeft w:val="0"/>
      <w:marRight w:val="0"/>
      <w:marTop w:val="0"/>
      <w:marBottom w:val="0"/>
      <w:divBdr>
        <w:top w:val="none" w:sz="0" w:space="0" w:color="auto"/>
        <w:left w:val="none" w:sz="0" w:space="0" w:color="auto"/>
        <w:bottom w:val="none" w:sz="0" w:space="0" w:color="auto"/>
        <w:right w:val="none" w:sz="0" w:space="0" w:color="auto"/>
      </w:divBdr>
    </w:div>
    <w:div w:id="1636446661">
      <w:bodyDiv w:val="1"/>
      <w:marLeft w:val="0"/>
      <w:marRight w:val="0"/>
      <w:marTop w:val="0"/>
      <w:marBottom w:val="0"/>
      <w:divBdr>
        <w:top w:val="none" w:sz="0" w:space="0" w:color="auto"/>
        <w:left w:val="none" w:sz="0" w:space="0" w:color="auto"/>
        <w:bottom w:val="none" w:sz="0" w:space="0" w:color="auto"/>
        <w:right w:val="none" w:sz="0" w:space="0" w:color="auto"/>
      </w:divBdr>
    </w:div>
    <w:div w:id="1910729944">
      <w:bodyDiv w:val="1"/>
      <w:marLeft w:val="0"/>
      <w:marRight w:val="0"/>
      <w:marTop w:val="0"/>
      <w:marBottom w:val="0"/>
      <w:divBdr>
        <w:top w:val="none" w:sz="0" w:space="0" w:color="auto"/>
        <w:left w:val="none" w:sz="0" w:space="0" w:color="auto"/>
        <w:bottom w:val="none" w:sz="0" w:space="0" w:color="auto"/>
        <w:right w:val="none" w:sz="0" w:space="0" w:color="auto"/>
      </w:divBdr>
      <w:divsChild>
        <w:div w:id="1559777977">
          <w:marLeft w:val="0"/>
          <w:marRight w:val="0"/>
          <w:marTop w:val="0"/>
          <w:marBottom w:val="0"/>
          <w:divBdr>
            <w:top w:val="none" w:sz="0" w:space="0" w:color="auto"/>
            <w:left w:val="none" w:sz="0" w:space="0" w:color="auto"/>
            <w:bottom w:val="none" w:sz="0" w:space="0" w:color="auto"/>
            <w:right w:val="none" w:sz="0" w:space="0" w:color="auto"/>
          </w:divBdr>
          <w:divsChild>
            <w:div w:id="962803758">
              <w:marLeft w:val="0"/>
              <w:marRight w:val="0"/>
              <w:marTop w:val="0"/>
              <w:marBottom w:val="0"/>
              <w:divBdr>
                <w:top w:val="none" w:sz="0" w:space="0" w:color="auto"/>
                <w:left w:val="none" w:sz="0" w:space="0" w:color="auto"/>
                <w:bottom w:val="none" w:sz="0" w:space="0" w:color="auto"/>
                <w:right w:val="none" w:sz="0" w:space="0" w:color="auto"/>
              </w:divBdr>
              <w:divsChild>
                <w:div w:id="2011130436">
                  <w:marLeft w:val="0"/>
                  <w:marRight w:val="0"/>
                  <w:marTop w:val="0"/>
                  <w:marBottom w:val="0"/>
                  <w:divBdr>
                    <w:top w:val="none" w:sz="0" w:space="0" w:color="auto"/>
                    <w:left w:val="none" w:sz="0" w:space="0" w:color="auto"/>
                    <w:bottom w:val="none" w:sz="0" w:space="0" w:color="auto"/>
                    <w:right w:val="none" w:sz="0" w:space="0" w:color="auto"/>
                  </w:divBdr>
                  <w:divsChild>
                    <w:div w:id="758991827">
                      <w:marLeft w:val="0"/>
                      <w:marRight w:val="0"/>
                      <w:marTop w:val="0"/>
                      <w:marBottom w:val="0"/>
                      <w:divBdr>
                        <w:top w:val="none" w:sz="0" w:space="0" w:color="auto"/>
                        <w:left w:val="none" w:sz="0" w:space="0" w:color="auto"/>
                        <w:bottom w:val="none" w:sz="0" w:space="0" w:color="auto"/>
                        <w:right w:val="none" w:sz="0" w:space="0" w:color="auto"/>
                      </w:divBdr>
                    </w:div>
                  </w:divsChild>
                </w:div>
                <w:div w:id="2102410169">
                  <w:marLeft w:val="0"/>
                  <w:marRight w:val="0"/>
                  <w:marTop w:val="0"/>
                  <w:marBottom w:val="0"/>
                  <w:divBdr>
                    <w:top w:val="none" w:sz="0" w:space="0" w:color="auto"/>
                    <w:left w:val="none" w:sz="0" w:space="0" w:color="auto"/>
                    <w:bottom w:val="none" w:sz="0" w:space="0" w:color="auto"/>
                    <w:right w:val="none" w:sz="0" w:space="0" w:color="auto"/>
                  </w:divBdr>
                  <w:divsChild>
                    <w:div w:id="495414102">
                      <w:marLeft w:val="0"/>
                      <w:marRight w:val="0"/>
                      <w:marTop w:val="0"/>
                      <w:marBottom w:val="0"/>
                      <w:divBdr>
                        <w:top w:val="none" w:sz="0" w:space="0" w:color="auto"/>
                        <w:left w:val="none" w:sz="0" w:space="0" w:color="auto"/>
                        <w:bottom w:val="none" w:sz="0" w:space="0" w:color="auto"/>
                        <w:right w:val="none" w:sz="0" w:space="0" w:color="auto"/>
                      </w:divBdr>
                      <w:divsChild>
                        <w:div w:id="13180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5487">
          <w:marLeft w:val="0"/>
          <w:marRight w:val="0"/>
          <w:marTop w:val="0"/>
          <w:marBottom w:val="0"/>
          <w:divBdr>
            <w:top w:val="none" w:sz="0" w:space="0" w:color="auto"/>
            <w:left w:val="none" w:sz="0" w:space="0" w:color="auto"/>
            <w:bottom w:val="none" w:sz="0" w:space="0" w:color="auto"/>
            <w:right w:val="none" w:sz="0" w:space="0" w:color="auto"/>
          </w:divBdr>
          <w:divsChild>
            <w:div w:id="60177946">
              <w:marLeft w:val="0"/>
              <w:marRight w:val="0"/>
              <w:marTop w:val="0"/>
              <w:marBottom w:val="0"/>
              <w:divBdr>
                <w:top w:val="none" w:sz="0" w:space="0" w:color="auto"/>
                <w:left w:val="none" w:sz="0" w:space="0" w:color="auto"/>
                <w:bottom w:val="none" w:sz="0" w:space="0" w:color="auto"/>
                <w:right w:val="none" w:sz="0" w:space="0" w:color="auto"/>
              </w:divBdr>
              <w:divsChild>
                <w:div w:id="388919958">
                  <w:marLeft w:val="0"/>
                  <w:marRight w:val="0"/>
                  <w:marTop w:val="0"/>
                  <w:marBottom w:val="0"/>
                  <w:divBdr>
                    <w:top w:val="none" w:sz="0" w:space="0" w:color="auto"/>
                    <w:left w:val="none" w:sz="0" w:space="0" w:color="auto"/>
                    <w:bottom w:val="none" w:sz="0" w:space="0" w:color="auto"/>
                    <w:right w:val="none" w:sz="0" w:space="0" w:color="auto"/>
                  </w:divBdr>
                  <w:divsChild>
                    <w:div w:id="411389548">
                      <w:marLeft w:val="0"/>
                      <w:marRight w:val="0"/>
                      <w:marTop w:val="0"/>
                      <w:marBottom w:val="0"/>
                      <w:divBdr>
                        <w:top w:val="none" w:sz="0" w:space="0" w:color="auto"/>
                        <w:left w:val="none" w:sz="0" w:space="0" w:color="auto"/>
                        <w:bottom w:val="none" w:sz="0" w:space="0" w:color="auto"/>
                        <w:right w:val="none" w:sz="0" w:space="0" w:color="auto"/>
                      </w:divBdr>
                    </w:div>
                  </w:divsChild>
                </w:div>
                <w:div w:id="187722022">
                  <w:marLeft w:val="0"/>
                  <w:marRight w:val="0"/>
                  <w:marTop w:val="0"/>
                  <w:marBottom w:val="0"/>
                  <w:divBdr>
                    <w:top w:val="none" w:sz="0" w:space="0" w:color="auto"/>
                    <w:left w:val="none" w:sz="0" w:space="0" w:color="auto"/>
                    <w:bottom w:val="none" w:sz="0" w:space="0" w:color="auto"/>
                    <w:right w:val="none" w:sz="0" w:space="0" w:color="auto"/>
                  </w:divBdr>
                  <w:divsChild>
                    <w:div w:id="1800414317">
                      <w:marLeft w:val="0"/>
                      <w:marRight w:val="0"/>
                      <w:marTop w:val="0"/>
                      <w:marBottom w:val="0"/>
                      <w:divBdr>
                        <w:top w:val="none" w:sz="0" w:space="0" w:color="auto"/>
                        <w:left w:val="none" w:sz="0" w:space="0" w:color="auto"/>
                        <w:bottom w:val="none" w:sz="0" w:space="0" w:color="auto"/>
                        <w:right w:val="none" w:sz="0" w:space="0" w:color="auto"/>
                      </w:divBdr>
                      <w:divsChild>
                        <w:div w:id="530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485458">
      <w:bodyDiv w:val="1"/>
      <w:marLeft w:val="0"/>
      <w:marRight w:val="0"/>
      <w:marTop w:val="0"/>
      <w:marBottom w:val="0"/>
      <w:divBdr>
        <w:top w:val="none" w:sz="0" w:space="0" w:color="auto"/>
        <w:left w:val="none" w:sz="0" w:space="0" w:color="auto"/>
        <w:bottom w:val="none" w:sz="0" w:space="0" w:color="auto"/>
        <w:right w:val="none" w:sz="0" w:space="0" w:color="auto"/>
      </w:divBdr>
    </w:div>
    <w:div w:id="1990284295">
      <w:bodyDiv w:val="1"/>
      <w:marLeft w:val="0"/>
      <w:marRight w:val="0"/>
      <w:marTop w:val="0"/>
      <w:marBottom w:val="0"/>
      <w:divBdr>
        <w:top w:val="none" w:sz="0" w:space="0" w:color="auto"/>
        <w:left w:val="none" w:sz="0" w:space="0" w:color="auto"/>
        <w:bottom w:val="none" w:sz="0" w:space="0" w:color="auto"/>
        <w:right w:val="none" w:sz="0" w:space="0" w:color="auto"/>
      </w:divBdr>
      <w:divsChild>
        <w:div w:id="330186780">
          <w:marLeft w:val="0"/>
          <w:marRight w:val="0"/>
          <w:marTop w:val="0"/>
          <w:marBottom w:val="0"/>
          <w:divBdr>
            <w:top w:val="none" w:sz="0" w:space="0" w:color="auto"/>
            <w:left w:val="none" w:sz="0" w:space="0" w:color="auto"/>
            <w:bottom w:val="none" w:sz="0" w:space="0" w:color="auto"/>
            <w:right w:val="none" w:sz="0" w:space="0" w:color="auto"/>
          </w:divBdr>
          <w:divsChild>
            <w:div w:id="60980754">
              <w:marLeft w:val="0"/>
              <w:marRight w:val="0"/>
              <w:marTop w:val="0"/>
              <w:marBottom w:val="0"/>
              <w:divBdr>
                <w:top w:val="none" w:sz="0" w:space="0" w:color="auto"/>
                <w:left w:val="none" w:sz="0" w:space="0" w:color="auto"/>
                <w:bottom w:val="none" w:sz="0" w:space="0" w:color="auto"/>
                <w:right w:val="none" w:sz="0" w:space="0" w:color="auto"/>
              </w:divBdr>
            </w:div>
          </w:divsChild>
        </w:div>
        <w:div w:id="528765974">
          <w:marLeft w:val="0"/>
          <w:marRight w:val="0"/>
          <w:marTop w:val="0"/>
          <w:marBottom w:val="0"/>
          <w:divBdr>
            <w:top w:val="none" w:sz="0" w:space="0" w:color="auto"/>
            <w:left w:val="none" w:sz="0" w:space="0" w:color="auto"/>
            <w:bottom w:val="none" w:sz="0" w:space="0" w:color="auto"/>
            <w:right w:val="none" w:sz="0" w:space="0" w:color="auto"/>
          </w:divBdr>
          <w:divsChild>
            <w:div w:id="1080980042">
              <w:marLeft w:val="0"/>
              <w:marRight w:val="0"/>
              <w:marTop w:val="0"/>
              <w:marBottom w:val="0"/>
              <w:divBdr>
                <w:top w:val="none" w:sz="0" w:space="0" w:color="auto"/>
                <w:left w:val="none" w:sz="0" w:space="0" w:color="auto"/>
                <w:bottom w:val="none" w:sz="0" w:space="0" w:color="auto"/>
                <w:right w:val="none" w:sz="0" w:space="0" w:color="auto"/>
              </w:divBdr>
              <w:divsChild>
                <w:div w:id="21201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21011">
      <w:bodyDiv w:val="1"/>
      <w:marLeft w:val="0"/>
      <w:marRight w:val="0"/>
      <w:marTop w:val="0"/>
      <w:marBottom w:val="0"/>
      <w:divBdr>
        <w:top w:val="none" w:sz="0" w:space="0" w:color="auto"/>
        <w:left w:val="none" w:sz="0" w:space="0" w:color="auto"/>
        <w:bottom w:val="none" w:sz="0" w:space="0" w:color="auto"/>
        <w:right w:val="none" w:sz="0" w:space="0" w:color="auto"/>
      </w:divBdr>
    </w:div>
    <w:div w:id="2060781079">
      <w:bodyDiv w:val="1"/>
      <w:marLeft w:val="0"/>
      <w:marRight w:val="0"/>
      <w:marTop w:val="0"/>
      <w:marBottom w:val="0"/>
      <w:divBdr>
        <w:top w:val="none" w:sz="0" w:space="0" w:color="auto"/>
        <w:left w:val="none" w:sz="0" w:space="0" w:color="auto"/>
        <w:bottom w:val="none" w:sz="0" w:space="0" w:color="auto"/>
        <w:right w:val="none" w:sz="0" w:space="0" w:color="auto"/>
      </w:divBdr>
    </w:div>
    <w:div w:id="2061585444">
      <w:bodyDiv w:val="1"/>
      <w:marLeft w:val="0"/>
      <w:marRight w:val="0"/>
      <w:marTop w:val="0"/>
      <w:marBottom w:val="0"/>
      <w:divBdr>
        <w:top w:val="none" w:sz="0" w:space="0" w:color="auto"/>
        <w:left w:val="none" w:sz="0" w:space="0" w:color="auto"/>
        <w:bottom w:val="none" w:sz="0" w:space="0" w:color="auto"/>
        <w:right w:val="none" w:sz="0" w:space="0" w:color="auto"/>
      </w:divBdr>
      <w:divsChild>
        <w:div w:id="1049915001">
          <w:marLeft w:val="0"/>
          <w:marRight w:val="0"/>
          <w:marTop w:val="0"/>
          <w:marBottom w:val="0"/>
          <w:divBdr>
            <w:top w:val="none" w:sz="0" w:space="0" w:color="auto"/>
            <w:left w:val="none" w:sz="0" w:space="0" w:color="auto"/>
            <w:bottom w:val="none" w:sz="0" w:space="0" w:color="auto"/>
            <w:right w:val="none" w:sz="0" w:space="0" w:color="auto"/>
          </w:divBdr>
          <w:divsChild>
            <w:div w:id="2117289857">
              <w:marLeft w:val="0"/>
              <w:marRight w:val="0"/>
              <w:marTop w:val="0"/>
              <w:marBottom w:val="180"/>
              <w:divBdr>
                <w:top w:val="none" w:sz="0" w:space="0" w:color="auto"/>
                <w:left w:val="none" w:sz="0" w:space="0" w:color="auto"/>
                <w:bottom w:val="none" w:sz="0" w:space="0" w:color="auto"/>
                <w:right w:val="none" w:sz="0" w:space="0" w:color="auto"/>
              </w:divBdr>
              <w:divsChild>
                <w:div w:id="1166087937">
                  <w:marLeft w:val="0"/>
                  <w:marRight w:val="0"/>
                  <w:marTop w:val="0"/>
                  <w:marBottom w:val="0"/>
                  <w:divBdr>
                    <w:top w:val="none" w:sz="0" w:space="0" w:color="auto"/>
                    <w:left w:val="none" w:sz="0" w:space="0" w:color="auto"/>
                    <w:bottom w:val="none" w:sz="0" w:space="0" w:color="auto"/>
                    <w:right w:val="none" w:sz="0" w:space="0" w:color="auto"/>
                  </w:divBdr>
                  <w:divsChild>
                    <w:div w:id="35005090">
                      <w:marLeft w:val="0"/>
                      <w:marRight w:val="0"/>
                      <w:marTop w:val="0"/>
                      <w:marBottom w:val="0"/>
                      <w:divBdr>
                        <w:top w:val="none" w:sz="0" w:space="0" w:color="auto"/>
                        <w:left w:val="none" w:sz="0" w:space="0" w:color="auto"/>
                        <w:bottom w:val="none" w:sz="0" w:space="0" w:color="auto"/>
                        <w:right w:val="none" w:sz="0" w:space="0" w:color="auto"/>
                      </w:divBdr>
                      <w:divsChild>
                        <w:div w:id="1910656162">
                          <w:marLeft w:val="0"/>
                          <w:marRight w:val="0"/>
                          <w:marTop w:val="0"/>
                          <w:marBottom w:val="0"/>
                          <w:divBdr>
                            <w:top w:val="none" w:sz="0" w:space="0" w:color="auto"/>
                            <w:left w:val="none" w:sz="0" w:space="0" w:color="auto"/>
                            <w:bottom w:val="none" w:sz="0" w:space="0" w:color="auto"/>
                            <w:right w:val="none" w:sz="0" w:space="0" w:color="auto"/>
                          </w:divBdr>
                          <w:divsChild>
                            <w:div w:id="13644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2689">
          <w:marLeft w:val="0"/>
          <w:marRight w:val="0"/>
          <w:marTop w:val="0"/>
          <w:marBottom w:val="0"/>
          <w:divBdr>
            <w:top w:val="none" w:sz="0" w:space="0" w:color="auto"/>
            <w:left w:val="none" w:sz="0" w:space="0" w:color="auto"/>
            <w:bottom w:val="none" w:sz="0" w:space="0" w:color="auto"/>
            <w:right w:val="none" w:sz="0" w:space="0" w:color="auto"/>
          </w:divBdr>
          <w:divsChild>
            <w:div w:id="643853635">
              <w:marLeft w:val="0"/>
              <w:marRight w:val="0"/>
              <w:marTop w:val="0"/>
              <w:marBottom w:val="0"/>
              <w:divBdr>
                <w:top w:val="none" w:sz="0" w:space="0" w:color="auto"/>
                <w:left w:val="none" w:sz="0" w:space="0" w:color="auto"/>
                <w:bottom w:val="none" w:sz="0" w:space="0" w:color="auto"/>
                <w:right w:val="none" w:sz="0" w:space="0" w:color="auto"/>
              </w:divBdr>
              <w:divsChild>
                <w:div w:id="223102435">
                  <w:marLeft w:val="0"/>
                  <w:marRight w:val="0"/>
                  <w:marTop w:val="0"/>
                  <w:marBottom w:val="0"/>
                  <w:divBdr>
                    <w:top w:val="none" w:sz="0" w:space="0" w:color="auto"/>
                    <w:left w:val="none" w:sz="0" w:space="0" w:color="auto"/>
                    <w:bottom w:val="none" w:sz="0" w:space="0" w:color="auto"/>
                    <w:right w:val="none" w:sz="0" w:space="0" w:color="auto"/>
                  </w:divBdr>
                  <w:divsChild>
                    <w:div w:id="2072456766">
                      <w:marLeft w:val="0"/>
                      <w:marRight w:val="0"/>
                      <w:marTop w:val="0"/>
                      <w:marBottom w:val="0"/>
                      <w:divBdr>
                        <w:top w:val="none" w:sz="0" w:space="0" w:color="auto"/>
                        <w:left w:val="none" w:sz="0" w:space="0" w:color="auto"/>
                        <w:bottom w:val="none" w:sz="0" w:space="0" w:color="auto"/>
                        <w:right w:val="none" w:sz="0" w:space="0" w:color="auto"/>
                      </w:divBdr>
                      <w:divsChild>
                        <w:div w:id="1003777999">
                          <w:marLeft w:val="0"/>
                          <w:marRight w:val="0"/>
                          <w:marTop w:val="0"/>
                          <w:marBottom w:val="0"/>
                          <w:divBdr>
                            <w:top w:val="none" w:sz="0" w:space="0" w:color="auto"/>
                            <w:left w:val="none" w:sz="0" w:space="0" w:color="auto"/>
                            <w:bottom w:val="none" w:sz="0" w:space="0" w:color="auto"/>
                            <w:right w:val="none" w:sz="0" w:space="0" w:color="auto"/>
                          </w:divBdr>
                          <w:divsChild>
                            <w:div w:id="2032025256">
                              <w:marLeft w:val="0"/>
                              <w:marRight w:val="0"/>
                              <w:marTop w:val="0"/>
                              <w:marBottom w:val="0"/>
                              <w:divBdr>
                                <w:top w:val="none" w:sz="0" w:space="0" w:color="auto"/>
                                <w:left w:val="none" w:sz="0" w:space="0" w:color="auto"/>
                                <w:bottom w:val="none" w:sz="0" w:space="0" w:color="auto"/>
                                <w:right w:val="none" w:sz="0" w:space="0" w:color="auto"/>
                              </w:divBdr>
                              <w:divsChild>
                                <w:div w:id="1362510835">
                                  <w:marLeft w:val="0"/>
                                  <w:marRight w:val="0"/>
                                  <w:marTop w:val="0"/>
                                  <w:marBottom w:val="0"/>
                                  <w:divBdr>
                                    <w:top w:val="none" w:sz="0" w:space="0" w:color="auto"/>
                                    <w:left w:val="none" w:sz="0" w:space="0" w:color="auto"/>
                                    <w:bottom w:val="none" w:sz="0" w:space="0" w:color="auto"/>
                                    <w:right w:val="none" w:sz="0" w:space="0" w:color="auto"/>
                                  </w:divBdr>
                                  <w:divsChild>
                                    <w:div w:id="1214737775">
                                      <w:marLeft w:val="0"/>
                                      <w:marRight w:val="0"/>
                                      <w:marTop w:val="0"/>
                                      <w:marBottom w:val="0"/>
                                      <w:divBdr>
                                        <w:top w:val="none" w:sz="0" w:space="0" w:color="auto"/>
                                        <w:left w:val="none" w:sz="0" w:space="0" w:color="auto"/>
                                        <w:bottom w:val="none" w:sz="0" w:space="0" w:color="auto"/>
                                        <w:right w:val="none" w:sz="0" w:space="0" w:color="auto"/>
                                      </w:divBdr>
                                      <w:divsChild>
                                        <w:div w:id="83110533">
                                          <w:marLeft w:val="0"/>
                                          <w:marRight w:val="0"/>
                                          <w:marTop w:val="0"/>
                                          <w:marBottom w:val="0"/>
                                          <w:divBdr>
                                            <w:top w:val="none" w:sz="0" w:space="0" w:color="auto"/>
                                            <w:left w:val="none" w:sz="0" w:space="0" w:color="auto"/>
                                            <w:bottom w:val="none" w:sz="0" w:space="0" w:color="auto"/>
                                            <w:right w:val="none" w:sz="0" w:space="0" w:color="auto"/>
                                          </w:divBdr>
                                          <w:divsChild>
                                            <w:div w:id="1700352306">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
                                              </w:divsChild>
                                            </w:div>
                                            <w:div w:id="981427114">
                                              <w:marLeft w:val="0"/>
                                              <w:marRight w:val="0"/>
                                              <w:marTop w:val="60"/>
                                              <w:marBottom w:val="0"/>
                                              <w:divBdr>
                                                <w:top w:val="none" w:sz="0" w:space="0" w:color="auto"/>
                                                <w:left w:val="none" w:sz="0" w:space="0" w:color="auto"/>
                                                <w:bottom w:val="none" w:sz="0" w:space="0" w:color="auto"/>
                                                <w:right w:val="none" w:sz="0" w:space="0" w:color="auto"/>
                                              </w:divBdr>
                                              <w:divsChild>
                                                <w:div w:id="1063873675">
                                                  <w:marLeft w:val="0"/>
                                                  <w:marRight w:val="0"/>
                                                  <w:marTop w:val="0"/>
                                                  <w:marBottom w:val="0"/>
                                                  <w:divBdr>
                                                    <w:top w:val="none" w:sz="0" w:space="0" w:color="auto"/>
                                                    <w:left w:val="none" w:sz="0" w:space="0" w:color="auto"/>
                                                    <w:bottom w:val="none" w:sz="0" w:space="0" w:color="auto"/>
                                                    <w:right w:val="none" w:sz="0" w:space="0" w:color="auto"/>
                                                  </w:divBdr>
                                                  <w:divsChild>
                                                    <w:div w:id="21053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3037">
                                              <w:marLeft w:val="0"/>
                                              <w:marRight w:val="0"/>
                                              <w:marTop w:val="60"/>
                                              <w:marBottom w:val="0"/>
                                              <w:divBdr>
                                                <w:top w:val="none" w:sz="0" w:space="0" w:color="auto"/>
                                                <w:left w:val="none" w:sz="0" w:space="0" w:color="auto"/>
                                                <w:bottom w:val="none" w:sz="0" w:space="0" w:color="auto"/>
                                                <w:right w:val="none" w:sz="0" w:space="0" w:color="auto"/>
                                              </w:divBdr>
                                              <w:divsChild>
                                                <w:div w:id="1261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9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erdenfoer1914idanskperspektiv.systime.dk/?id=3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verdenfoer1914idanskperspektiv.systime.dk/?id=11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3109</Words>
  <Characters>18967</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cp:lastPrinted>2025-05-26T11:52:00Z</cp:lastPrinted>
  <dcterms:created xsi:type="dcterms:W3CDTF">2025-05-26T11:36:00Z</dcterms:created>
  <dcterms:modified xsi:type="dcterms:W3CDTF">2025-05-26T12:12:00Z</dcterms:modified>
</cp:coreProperties>
</file>