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2294" w14:textId="77777777" w:rsidR="00177CF9" w:rsidRPr="00177CF9" w:rsidRDefault="00177CF9" w:rsidP="00177CF9">
      <w:pPr>
        <w:pStyle w:val="Titel"/>
      </w:pPr>
      <w:r w:rsidRPr="00177CF9">
        <w:t>Historiebrug</w:t>
      </w:r>
    </w:p>
    <w:p w14:paraId="7852E746" w14:textId="77777777" w:rsidR="00177CF9" w:rsidRPr="00177CF9" w:rsidRDefault="00177CF9" w:rsidP="00177CF9">
      <w:r w:rsidRPr="00177CF9">
        <w:t xml:space="preserve">Det er ikke kun i historietimerne, at man møder </w:t>
      </w:r>
      <w:r w:rsidRPr="00177CF9">
        <w:rPr>
          <w:b/>
          <w:bCs/>
        </w:rPr>
        <w:t>historiebrug</w:t>
      </w:r>
      <w:r w:rsidRPr="00177CF9">
        <w:t xml:space="preserve">. Man møder historiebrug alle steder. Historiefaget handler om både levet fortid og fortalt historie. Alt det, som fortiden har efterladt, og alt det, som er skrevet om fortiden, indgår i det, man samlet kan kalde for historiekultur eller </w:t>
      </w:r>
      <w:r w:rsidRPr="00177CF9">
        <w:rPr>
          <w:b/>
          <w:bCs/>
        </w:rPr>
        <w:t>erindringssteder</w:t>
      </w:r>
      <w:r w:rsidRPr="00177CF9">
        <w:t>.</w:t>
      </w:r>
    </w:p>
    <w:p w14:paraId="1F7F61BE" w14:textId="77777777" w:rsidR="00177CF9" w:rsidRPr="00177CF9" w:rsidRDefault="00177CF9" w:rsidP="00177CF9">
      <w:r w:rsidRPr="00177CF9">
        <w:t>Når man beskæftiger sig med historiebrug, interesserer man sig for, hvordan fortiden fortolkes, fremstilles og bruges forskelligt til forskellig tid – og særligt, hvordan forskellige aktører bruger erindringssteder til at skabe en bestemt ”version” af historien/en bestemt historiebevidsthed, for at opnå noget i nutiden.</w:t>
      </w:r>
    </w:p>
    <w:p w14:paraId="74D56C7E" w14:textId="77777777" w:rsidR="00177CF9" w:rsidRPr="00177CF9" w:rsidRDefault="00177CF9" w:rsidP="00177CF9">
      <w:r w:rsidRPr="00177CF9">
        <w:t>Dette kan gøres vha. dette skema til historiebrugsanalyse: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207"/>
        <w:gridCol w:w="2304"/>
        <w:gridCol w:w="1528"/>
        <w:gridCol w:w="2654"/>
        <w:gridCol w:w="1727"/>
      </w:tblGrid>
      <w:tr w:rsidR="00177CF9" w:rsidRPr="00177CF9" w14:paraId="563FDFA4" w14:textId="77777777"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B02000" w14:textId="77777777" w:rsidR="00177CF9" w:rsidRPr="00177CF9" w:rsidRDefault="00177CF9" w:rsidP="00177CF9">
            <w:r w:rsidRPr="00177CF9">
              <w:rPr>
                <w:b/>
                <w:bCs/>
              </w:rPr>
              <w:t>Bruger(e)</w:t>
            </w:r>
          </w:p>
        </w:tc>
        <w:tc>
          <w:tcPr>
            <w:tcW w:w="23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86E27" w14:textId="77777777" w:rsidR="00177CF9" w:rsidRPr="00177CF9" w:rsidRDefault="00177CF9" w:rsidP="00177CF9">
            <w:r w:rsidRPr="00177CF9">
              <w:rPr>
                <w:b/>
                <w:bCs/>
              </w:rPr>
              <w:t>Gør brug af fortiden…</w:t>
            </w:r>
          </w:p>
          <w:p w14:paraId="513692F4" w14:textId="77777777" w:rsidR="00177CF9" w:rsidRPr="00177CF9" w:rsidRDefault="00177CF9" w:rsidP="00177CF9">
            <w:r w:rsidRPr="00177CF9">
              <w:rPr>
                <w:b/>
                <w:bCs/>
              </w:rPr>
              <w:t> </w:t>
            </w:r>
          </w:p>
        </w:tc>
        <w:tc>
          <w:tcPr>
            <w:tcW w:w="15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B06ABD" w14:textId="77777777" w:rsidR="00177CF9" w:rsidRPr="00177CF9" w:rsidRDefault="00177CF9" w:rsidP="00177CF9">
            <w:r w:rsidRPr="00177CF9">
              <w:rPr>
                <w:b/>
                <w:bCs/>
              </w:rPr>
              <w:t>I nutiden…</w:t>
            </w:r>
          </w:p>
        </w:tc>
        <w:tc>
          <w:tcPr>
            <w:tcW w:w="26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FBB52B" w14:textId="77777777" w:rsidR="00177CF9" w:rsidRPr="00177CF9" w:rsidRDefault="00177CF9" w:rsidP="00177CF9">
            <w:r w:rsidRPr="00177CF9">
              <w:rPr>
                <w:b/>
                <w:bCs/>
              </w:rPr>
              <w:t>Med henblik på fremtiden</w:t>
            </w:r>
          </w:p>
        </w:tc>
        <w:tc>
          <w:tcPr>
            <w:tcW w:w="13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620AAA" w14:textId="77777777" w:rsidR="00177CF9" w:rsidRPr="00177CF9" w:rsidRDefault="00177CF9" w:rsidP="00177CF9">
            <w:r w:rsidRPr="00177CF9">
              <w:rPr>
                <w:b/>
                <w:bCs/>
              </w:rPr>
              <w:t>Type(r) af historiebrug</w:t>
            </w:r>
          </w:p>
        </w:tc>
      </w:tr>
      <w:tr w:rsidR="00177CF9" w:rsidRPr="00177CF9" w14:paraId="0BEE1117" w14:textId="77777777"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738625" w14:textId="77777777" w:rsidR="00177CF9" w:rsidRPr="00177CF9" w:rsidRDefault="00177CF9" w:rsidP="00177CF9">
            <w:pPr>
              <w:rPr>
                <w:sz w:val="18"/>
                <w:szCs w:val="18"/>
              </w:rPr>
            </w:pPr>
            <w:r w:rsidRPr="00177CF9">
              <w:rPr>
                <w:i/>
                <w:iCs/>
                <w:sz w:val="18"/>
                <w:szCs w:val="18"/>
              </w:rPr>
              <w:t>f.eks. Anders Fogh</w:t>
            </w:r>
          </w:p>
        </w:tc>
        <w:tc>
          <w:tcPr>
            <w:tcW w:w="23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EE250A" w14:textId="77777777" w:rsidR="00177CF9" w:rsidRPr="00177CF9" w:rsidRDefault="00177CF9" w:rsidP="00177CF9">
            <w:pPr>
              <w:rPr>
                <w:sz w:val="18"/>
                <w:szCs w:val="18"/>
              </w:rPr>
            </w:pPr>
            <w:r w:rsidRPr="00177CF9">
              <w:rPr>
                <w:i/>
                <w:iCs/>
                <w:sz w:val="18"/>
                <w:szCs w:val="18"/>
              </w:rPr>
              <w:t>Kritiserer Samarbejdspolitikken under besættelsen (1940-1943)</w:t>
            </w:r>
          </w:p>
        </w:tc>
        <w:tc>
          <w:tcPr>
            <w:tcW w:w="15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0FC42D" w14:textId="77777777" w:rsidR="00177CF9" w:rsidRPr="00177CF9" w:rsidRDefault="00177CF9" w:rsidP="00177CF9">
            <w:pPr>
              <w:rPr>
                <w:sz w:val="18"/>
                <w:szCs w:val="18"/>
              </w:rPr>
            </w:pPr>
            <w:r w:rsidRPr="00177CF9">
              <w:rPr>
                <w:i/>
                <w:iCs/>
                <w:sz w:val="18"/>
                <w:szCs w:val="18"/>
              </w:rPr>
              <w:t>29.  AUGUST 2OO3</w:t>
            </w:r>
          </w:p>
          <w:p w14:paraId="07E5E07F" w14:textId="77777777" w:rsidR="00177CF9" w:rsidRPr="00177CF9" w:rsidRDefault="00177CF9" w:rsidP="00177CF9">
            <w:pPr>
              <w:rPr>
                <w:sz w:val="18"/>
                <w:szCs w:val="18"/>
              </w:rPr>
            </w:pPr>
            <w:r w:rsidRPr="00177CF9">
              <w:rPr>
                <w:i/>
                <w:iCs/>
                <w:sz w:val="18"/>
                <w:szCs w:val="18"/>
              </w:rPr>
              <w:t>(60 år efter 1943)</w:t>
            </w:r>
          </w:p>
          <w:p w14:paraId="18E21C11" w14:textId="77777777" w:rsidR="00177CF9" w:rsidRPr="00177CF9" w:rsidRDefault="00177CF9" w:rsidP="00177CF9">
            <w:pPr>
              <w:rPr>
                <w:sz w:val="18"/>
                <w:szCs w:val="18"/>
              </w:rPr>
            </w:pPr>
            <w:r w:rsidRPr="00177CF9">
              <w:rPr>
                <w:i/>
                <w:iCs/>
                <w:sz w:val="18"/>
                <w:szCs w:val="18"/>
              </w:rPr>
              <w:t xml:space="preserve">Tale på </w:t>
            </w:r>
            <w:proofErr w:type="spellStart"/>
            <w:r w:rsidRPr="00177CF9">
              <w:rPr>
                <w:i/>
                <w:iCs/>
                <w:sz w:val="18"/>
                <w:szCs w:val="18"/>
              </w:rPr>
              <w:t>Soværnets</w:t>
            </w:r>
            <w:proofErr w:type="spellEnd"/>
            <w:r w:rsidRPr="00177CF9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177CF9">
              <w:rPr>
                <w:i/>
                <w:iCs/>
                <w:sz w:val="18"/>
                <w:szCs w:val="18"/>
              </w:rPr>
              <w:t>Officerskole</w:t>
            </w:r>
            <w:proofErr w:type="spellEnd"/>
            <w:r w:rsidRPr="00177CF9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6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5B66EF" w14:textId="77777777" w:rsidR="00177CF9" w:rsidRPr="00177CF9" w:rsidRDefault="00177CF9" w:rsidP="00177CF9">
            <w:pPr>
              <w:rPr>
                <w:sz w:val="18"/>
                <w:szCs w:val="18"/>
              </w:rPr>
            </w:pPr>
            <w:r w:rsidRPr="00177CF9">
              <w:rPr>
                <w:i/>
                <w:iCs/>
                <w:sz w:val="18"/>
                <w:szCs w:val="18"/>
              </w:rPr>
              <w:t xml:space="preserve">Ønsker at få støtte til en større militær indsats i Irak/ opgør med ”passivitet” </w:t>
            </w:r>
          </w:p>
        </w:tc>
        <w:tc>
          <w:tcPr>
            <w:tcW w:w="14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889F7E" w14:textId="77777777" w:rsidR="00177CF9" w:rsidRPr="00177CF9" w:rsidRDefault="00177CF9" w:rsidP="00177CF9">
            <w:pPr>
              <w:rPr>
                <w:sz w:val="18"/>
                <w:szCs w:val="18"/>
              </w:rPr>
            </w:pPr>
            <w:r w:rsidRPr="00177CF9">
              <w:rPr>
                <w:i/>
                <w:iCs/>
                <w:sz w:val="18"/>
                <w:szCs w:val="18"/>
              </w:rPr>
              <w:t>Politisk historiebrug</w:t>
            </w:r>
          </w:p>
          <w:p w14:paraId="2A5B4EE3" w14:textId="77777777" w:rsidR="00177CF9" w:rsidRPr="00177CF9" w:rsidRDefault="00177CF9" w:rsidP="00177CF9">
            <w:pPr>
              <w:rPr>
                <w:sz w:val="18"/>
                <w:szCs w:val="18"/>
              </w:rPr>
            </w:pPr>
            <w:r w:rsidRPr="00177CF9">
              <w:rPr>
                <w:i/>
                <w:iCs/>
                <w:sz w:val="18"/>
                <w:szCs w:val="18"/>
              </w:rPr>
              <w:t>(identitetsdannende historiebrug)</w:t>
            </w:r>
          </w:p>
        </w:tc>
      </w:tr>
    </w:tbl>
    <w:p w14:paraId="471262CA" w14:textId="77777777" w:rsidR="00177CF9" w:rsidRPr="00177CF9" w:rsidRDefault="00177CF9" w:rsidP="00177CF9">
      <w:r w:rsidRPr="00177CF9">
        <w:t>Man kan dele den måde, vi bruger historie på, op i forskellige kategorier, alt afhængig af, hvem der bruger en bestemt genstand eller begivenhed, samt hvilket formål de forskellige aktører har med deres brug af historien, disse kategorier ses i nedenstående skema: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85"/>
        <w:gridCol w:w="6513"/>
      </w:tblGrid>
      <w:tr w:rsidR="00177CF9" w:rsidRPr="00177CF9" w14:paraId="0A4CFCF4" w14:textId="77777777">
        <w:tc>
          <w:tcPr>
            <w:tcW w:w="22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64CB82" w14:textId="77777777" w:rsidR="00177CF9" w:rsidRPr="00177CF9" w:rsidRDefault="00177CF9" w:rsidP="00177CF9">
            <w:r w:rsidRPr="00177CF9">
              <w:rPr>
                <w:b/>
                <w:bCs/>
                <w:vertAlign w:val="superscript"/>
              </w:rPr>
              <w:t>Typer af</w:t>
            </w:r>
            <w:r w:rsidRPr="00177CF9">
              <w:rPr>
                <w:b/>
                <w:bCs/>
              </w:rPr>
              <w:t xml:space="preserve"> Historiebrug</w:t>
            </w:r>
            <w:r w:rsidRPr="00177CF9">
              <w:rPr>
                <w:b/>
                <w:bCs/>
                <w:vertAlign w:val="superscript"/>
              </w:rPr>
              <w:t xml:space="preserve">  </w:t>
            </w:r>
          </w:p>
        </w:tc>
        <w:tc>
          <w:tcPr>
            <w:tcW w:w="64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DFF1D2" w14:textId="77777777" w:rsidR="00177CF9" w:rsidRPr="00177CF9" w:rsidRDefault="00177CF9" w:rsidP="00177CF9">
            <w:r w:rsidRPr="00177CF9">
              <w:rPr>
                <w:b/>
                <w:bCs/>
              </w:rPr>
              <w:t>Funktion</w:t>
            </w:r>
          </w:p>
        </w:tc>
      </w:tr>
      <w:tr w:rsidR="00177CF9" w:rsidRPr="00177CF9" w14:paraId="2CD70FF2" w14:textId="77777777">
        <w:tc>
          <w:tcPr>
            <w:tcW w:w="22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90D330" w14:textId="77777777" w:rsidR="00177CF9" w:rsidRPr="00177CF9" w:rsidRDefault="00177CF9" w:rsidP="00177CF9">
            <w:r w:rsidRPr="00177CF9">
              <w:t>Identitetsdannende brug</w:t>
            </w:r>
          </w:p>
        </w:tc>
        <w:tc>
          <w:tcPr>
            <w:tcW w:w="64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02BB45" w14:textId="77777777" w:rsidR="00177CF9" w:rsidRPr="00177CF9" w:rsidRDefault="00177CF9" w:rsidP="00177CF9">
            <w:r w:rsidRPr="00177CF9">
              <w:t xml:space="preserve">At danne jeg- eller vi-følelse hos individer, grupper, nationer (som fx offer, undertrykker, skurk, helt, hjælper, dansk, udansk) </w:t>
            </w:r>
          </w:p>
        </w:tc>
      </w:tr>
      <w:tr w:rsidR="00177CF9" w:rsidRPr="00177CF9" w14:paraId="35075FF1" w14:textId="77777777">
        <w:tc>
          <w:tcPr>
            <w:tcW w:w="22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8B9480" w14:textId="77777777" w:rsidR="00177CF9" w:rsidRPr="00177CF9" w:rsidRDefault="00177CF9" w:rsidP="00177CF9">
            <w:r w:rsidRPr="00177CF9">
              <w:t>Politisk brug</w:t>
            </w:r>
          </w:p>
        </w:tc>
        <w:tc>
          <w:tcPr>
            <w:tcW w:w="64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CCC751" w14:textId="77777777" w:rsidR="00177CF9" w:rsidRPr="00177CF9" w:rsidRDefault="00177CF9" w:rsidP="00177CF9">
            <w:r w:rsidRPr="00177CF9">
              <w:t>At legitimere/delegitimere bestemte handlinger, ideologier, styreformer o.l.</w:t>
            </w:r>
          </w:p>
        </w:tc>
      </w:tr>
      <w:tr w:rsidR="00177CF9" w:rsidRPr="00177CF9" w14:paraId="504C2F0B" w14:textId="77777777">
        <w:tc>
          <w:tcPr>
            <w:tcW w:w="22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F88194" w14:textId="77777777" w:rsidR="00177CF9" w:rsidRPr="00177CF9" w:rsidRDefault="00177CF9" w:rsidP="00177CF9">
            <w:r w:rsidRPr="00177CF9">
              <w:t>Moralsk brug</w:t>
            </w:r>
          </w:p>
        </w:tc>
        <w:tc>
          <w:tcPr>
            <w:tcW w:w="64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901396" w14:textId="77777777" w:rsidR="00177CF9" w:rsidRPr="00177CF9" w:rsidRDefault="00177CF9" w:rsidP="00177CF9">
            <w:r w:rsidRPr="00177CF9">
              <w:t>At rehabilitere, genopbygge, forsone, men også kritisere, ”håne”</w:t>
            </w:r>
          </w:p>
        </w:tc>
      </w:tr>
      <w:tr w:rsidR="00177CF9" w:rsidRPr="00177CF9" w14:paraId="3C306B02" w14:textId="77777777">
        <w:tc>
          <w:tcPr>
            <w:tcW w:w="22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B592C3" w14:textId="77777777" w:rsidR="00177CF9" w:rsidRPr="00177CF9" w:rsidRDefault="00177CF9" w:rsidP="00177CF9">
            <w:r w:rsidRPr="00177CF9">
              <w:lastRenderedPageBreak/>
              <w:t>Underholdende og kommerciel brug</w:t>
            </w:r>
          </w:p>
        </w:tc>
        <w:tc>
          <w:tcPr>
            <w:tcW w:w="64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CC0D8A" w14:textId="77777777" w:rsidR="00177CF9" w:rsidRPr="00177CF9" w:rsidRDefault="00177CF9" w:rsidP="00177CF9">
            <w:r w:rsidRPr="00177CF9">
              <w:t>At adsprede og fornøje, tjene penge</w:t>
            </w:r>
          </w:p>
        </w:tc>
      </w:tr>
      <w:tr w:rsidR="00177CF9" w:rsidRPr="00177CF9" w14:paraId="2957CA38" w14:textId="77777777">
        <w:tc>
          <w:tcPr>
            <w:tcW w:w="22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85F994" w14:textId="77777777" w:rsidR="00177CF9" w:rsidRPr="00177CF9" w:rsidRDefault="00177CF9" w:rsidP="00177CF9">
            <w:r w:rsidRPr="00177CF9">
              <w:t>Ikke-brug</w:t>
            </w:r>
          </w:p>
        </w:tc>
        <w:tc>
          <w:tcPr>
            <w:tcW w:w="64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C4720A" w14:textId="77777777" w:rsidR="00177CF9" w:rsidRPr="00177CF9" w:rsidRDefault="00177CF9" w:rsidP="00177CF9">
            <w:r w:rsidRPr="00177CF9">
              <w:t xml:space="preserve">At glemme eller bevidst fortrænge mhp. at legitimere/delegitimere/danne identitet </w:t>
            </w:r>
          </w:p>
        </w:tc>
      </w:tr>
      <w:tr w:rsidR="00177CF9" w:rsidRPr="00177CF9" w14:paraId="2729C737" w14:textId="77777777">
        <w:tc>
          <w:tcPr>
            <w:tcW w:w="22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F57EFE" w14:textId="77777777" w:rsidR="00177CF9" w:rsidRPr="00177CF9" w:rsidRDefault="00177CF9" w:rsidP="00177CF9">
            <w:r w:rsidRPr="00177CF9">
              <w:t>Videnskabelig brug</w:t>
            </w:r>
          </w:p>
        </w:tc>
        <w:tc>
          <w:tcPr>
            <w:tcW w:w="65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15960A" w14:textId="77777777" w:rsidR="00177CF9" w:rsidRPr="00177CF9" w:rsidRDefault="00177CF9" w:rsidP="00177CF9">
            <w:r w:rsidRPr="00177CF9">
              <w:t>at fortolke fortid med henblik på at informere/at analysere og vurdere brug af fortid ved hjælp af historiefagets metoder og teorier</w:t>
            </w:r>
          </w:p>
        </w:tc>
      </w:tr>
      <w:tr w:rsidR="00177CF9" w:rsidRPr="00177CF9" w14:paraId="435FFCF7" w14:textId="77777777">
        <w:tc>
          <w:tcPr>
            <w:tcW w:w="22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CC4AB2" w14:textId="77777777" w:rsidR="00177CF9" w:rsidRPr="00177CF9" w:rsidRDefault="00177CF9" w:rsidP="00177CF9">
            <w:r w:rsidRPr="00177CF9">
              <w:t>Misbrug</w:t>
            </w:r>
          </w:p>
        </w:tc>
        <w:tc>
          <w:tcPr>
            <w:tcW w:w="64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7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5A4D9B" w14:textId="77777777" w:rsidR="00177CF9" w:rsidRPr="00177CF9" w:rsidRDefault="00177CF9" w:rsidP="00177CF9">
            <w:r w:rsidRPr="00177CF9">
              <w:t>Bevidst at fordreje/lyve om fortiden, ofte for at fremme ”ekstreme” politiske dagsordener</w:t>
            </w:r>
          </w:p>
        </w:tc>
      </w:tr>
    </w:tbl>
    <w:p w14:paraId="54785869" w14:textId="77777777" w:rsidR="00177CF9" w:rsidRPr="00177CF9" w:rsidRDefault="00177CF9" w:rsidP="00177CF9">
      <w:r w:rsidRPr="00177CF9">
        <w:t>NB!!!! Det er vigtigt at huske, at man kun kan beskæftige sig meningsfuldt med historiebrug, hvis man har en grundlæggende historisk viden på plads om den fortid, der fortolkes og bruges – ellers er det umuligt at give en kvalificeret, historiefaglig vurdering af den pågældende brug af historien.</w:t>
      </w:r>
    </w:p>
    <w:p w14:paraId="2A0A4608" w14:textId="77777777" w:rsidR="00177CF9" w:rsidRDefault="00177CF9"/>
    <w:sectPr w:rsidR="00177C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F9"/>
    <w:rsid w:val="00177CF9"/>
    <w:rsid w:val="0068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8D21"/>
  <w15:chartTrackingRefBased/>
  <w15:docId w15:val="{0DEA058A-7E0D-4147-A2F4-7140DE8E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7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7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7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7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7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7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7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77C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77C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77C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77C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77C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77C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77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77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7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7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77C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77C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77C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7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77C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77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2025-08-22T09:40:00Z</dcterms:created>
  <dcterms:modified xsi:type="dcterms:W3CDTF">2025-08-22T09:42:00Z</dcterms:modified>
</cp:coreProperties>
</file>