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C08E" w14:textId="683D480A" w:rsidR="00511EFD" w:rsidRPr="00511EFD" w:rsidRDefault="00511EFD" w:rsidP="00511EFD">
      <w:pPr>
        <w:jc w:val="center"/>
        <w:rPr>
          <w:b/>
          <w:bCs/>
          <w:sz w:val="36"/>
          <w:szCs w:val="36"/>
        </w:rPr>
      </w:pPr>
      <w:r w:rsidRPr="00511EFD">
        <w:rPr>
          <w:b/>
          <w:bCs/>
          <w:sz w:val="36"/>
          <w:szCs w:val="36"/>
        </w:rPr>
        <w:t>Evangeliske forskelle og ligheder</w:t>
      </w:r>
    </w:p>
    <w:p w14:paraId="0B8BF429" w14:textId="77777777" w:rsidR="00511EFD" w:rsidRDefault="00511EFD" w:rsidP="00511EFD">
      <w:pPr>
        <w:rPr>
          <w:sz w:val="28"/>
          <w:szCs w:val="28"/>
        </w:rPr>
      </w:pPr>
    </w:p>
    <w:p w14:paraId="1201A956" w14:textId="609E9F8E" w:rsidR="00511EFD" w:rsidRPr="00511EFD" w:rsidRDefault="00511EFD" w:rsidP="00511EFD">
      <w:pPr>
        <w:rPr>
          <w:sz w:val="28"/>
          <w:szCs w:val="28"/>
        </w:rPr>
      </w:pPr>
      <w:r>
        <w:rPr>
          <w:sz w:val="28"/>
          <w:szCs w:val="28"/>
        </w:rPr>
        <w:t>Der er som bekendt fire evangelier i Det Nye Testamente. De afviger ikke væsentligt fra hinanden ift. det overordnede narrativ om Jesu liv og virke, men der er alligevel en del nuanceforskelle</w:t>
      </w:r>
      <w:r w:rsidR="00723140">
        <w:rPr>
          <w:sz w:val="28"/>
          <w:szCs w:val="28"/>
        </w:rPr>
        <w:t xml:space="preserve"> (dem hørte vi også lidt om i vid</w:t>
      </w:r>
      <w:r w:rsidR="00656055">
        <w:rPr>
          <w:sz w:val="28"/>
          <w:szCs w:val="28"/>
        </w:rPr>
        <w:t>eoen ”5 skarpe om Jesus”)</w:t>
      </w:r>
      <w:r>
        <w:rPr>
          <w:sz w:val="28"/>
          <w:szCs w:val="28"/>
        </w:rPr>
        <w:t>. Disse ligheder og forskelle skal vi arbejde med i dag og næste gang, hvor vi skal stille skarpt på de helt afgørende begivenheder i Jesu liv, og dermed kristendommen som hele, nemlig: Påsken.</w:t>
      </w:r>
    </w:p>
    <w:p w14:paraId="7CC05FD1" w14:textId="77777777" w:rsidR="00511EFD" w:rsidRDefault="00511EFD" w:rsidP="00A57060">
      <w:pPr>
        <w:rPr>
          <w:sz w:val="36"/>
          <w:szCs w:val="36"/>
        </w:rPr>
      </w:pPr>
    </w:p>
    <w:p w14:paraId="30FCA7B8" w14:textId="77777777" w:rsidR="00511EFD" w:rsidRDefault="00511EFD" w:rsidP="00A57060">
      <w:pPr>
        <w:rPr>
          <w:b/>
          <w:bCs/>
          <w:sz w:val="28"/>
          <w:szCs w:val="28"/>
        </w:rPr>
      </w:pPr>
    </w:p>
    <w:p w14:paraId="3B35D160" w14:textId="77777777" w:rsidR="00A82924" w:rsidRDefault="00A82924" w:rsidP="00A570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1:</w:t>
      </w:r>
    </w:p>
    <w:p w14:paraId="54824A00" w14:textId="55E7DDD3" w:rsidR="00A57060" w:rsidRPr="00511EFD" w:rsidRDefault="00A57060" w:rsidP="00A57060">
      <w:pPr>
        <w:rPr>
          <w:b/>
          <w:bCs/>
          <w:sz w:val="28"/>
          <w:szCs w:val="28"/>
        </w:rPr>
      </w:pPr>
      <w:r w:rsidRPr="00511EFD">
        <w:rPr>
          <w:b/>
          <w:bCs/>
          <w:sz w:val="28"/>
          <w:szCs w:val="28"/>
        </w:rPr>
        <w:t xml:space="preserve">Evangeliske forskelle og ligheder omkring Jesus for den romerske statholder Pilatus og domfældelse. </w:t>
      </w:r>
    </w:p>
    <w:p w14:paraId="255DB58C" w14:textId="75780F37" w:rsidR="00A57060" w:rsidRPr="00511EFD" w:rsidRDefault="00A57060" w:rsidP="00A57060">
      <w:pPr>
        <w:rPr>
          <w:b/>
          <w:bCs/>
          <w:sz w:val="28"/>
          <w:szCs w:val="28"/>
        </w:rPr>
      </w:pPr>
      <w:r w:rsidRPr="00511EFD">
        <w:rPr>
          <w:b/>
          <w:bCs/>
          <w:sz w:val="28"/>
          <w:szCs w:val="28"/>
        </w:rPr>
        <w:t>Hvad sker der? Redegørende såvel som fortolkende.</w:t>
      </w:r>
    </w:p>
    <w:p w14:paraId="19EC953D" w14:textId="77777777" w:rsidR="00A57060" w:rsidRDefault="00A57060" w:rsidP="00A57060">
      <w:pPr>
        <w:rPr>
          <w:sz w:val="36"/>
          <w:szCs w:val="36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401"/>
        <w:gridCol w:w="2416"/>
        <w:gridCol w:w="2693"/>
      </w:tblGrid>
      <w:tr w:rsidR="00A57060" w:rsidRPr="00722D20" w14:paraId="27A5D46A" w14:textId="77777777" w:rsidTr="00DE21E3">
        <w:tc>
          <w:tcPr>
            <w:tcW w:w="1954" w:type="dxa"/>
          </w:tcPr>
          <w:p w14:paraId="6181D58F" w14:textId="77777777" w:rsidR="00A57060" w:rsidRPr="00722D20" w:rsidRDefault="00A57060" w:rsidP="00DE21E3"/>
        </w:tc>
        <w:tc>
          <w:tcPr>
            <w:tcW w:w="2401" w:type="dxa"/>
          </w:tcPr>
          <w:p w14:paraId="4CEACB1B" w14:textId="12A8EE75" w:rsidR="00A57060" w:rsidRPr="00722D20" w:rsidRDefault="00A57060" w:rsidP="00DE21E3">
            <w:r>
              <w:t>Matt 27,11-31</w:t>
            </w:r>
          </w:p>
        </w:tc>
        <w:tc>
          <w:tcPr>
            <w:tcW w:w="2416" w:type="dxa"/>
          </w:tcPr>
          <w:p w14:paraId="667EA3D2" w14:textId="2A36A711" w:rsidR="00A57060" w:rsidRPr="00722D20" w:rsidRDefault="00A57060" w:rsidP="00DE21E3">
            <w:r w:rsidRPr="00722D20">
              <w:t>Joh 1</w:t>
            </w:r>
            <w:r>
              <w:t>8</w:t>
            </w:r>
            <w:r w:rsidRPr="00722D20">
              <w:t>,28-</w:t>
            </w:r>
            <w:r>
              <w:t>19,16</w:t>
            </w:r>
          </w:p>
        </w:tc>
        <w:tc>
          <w:tcPr>
            <w:tcW w:w="2693" w:type="dxa"/>
          </w:tcPr>
          <w:p w14:paraId="235FA767" w14:textId="77777777" w:rsidR="00A57060" w:rsidRPr="00722D20" w:rsidRDefault="00A57060" w:rsidP="00DE21E3">
            <w:r w:rsidRPr="00722D20">
              <w:t>Sammenfattende bemærkninger</w:t>
            </w:r>
            <w:r>
              <w:t xml:space="preserve"> om ligheder og forskelle</w:t>
            </w:r>
          </w:p>
        </w:tc>
      </w:tr>
      <w:tr w:rsidR="00A57060" w:rsidRPr="00722D20" w14:paraId="06795ABE" w14:textId="77777777" w:rsidTr="00DE21E3">
        <w:trPr>
          <w:trHeight w:val="559"/>
        </w:trPr>
        <w:tc>
          <w:tcPr>
            <w:tcW w:w="1954" w:type="dxa"/>
          </w:tcPr>
          <w:p w14:paraId="1FD2B09D" w14:textId="6AFB3F95" w:rsidR="00A57060" w:rsidRPr="00722D20" w:rsidRDefault="00A57060" w:rsidP="00DE21E3">
            <w:r>
              <w:t>Hvordan skildres Pilatus, og hvad ender han</w:t>
            </w:r>
            <w:r w:rsidR="00F466C8">
              <w:t xml:space="preserve"> op</w:t>
            </w:r>
            <w:r>
              <w:t xml:space="preserve"> med at dømme Jesus for?</w:t>
            </w:r>
          </w:p>
        </w:tc>
        <w:tc>
          <w:tcPr>
            <w:tcW w:w="2401" w:type="dxa"/>
          </w:tcPr>
          <w:p w14:paraId="70CE4329" w14:textId="77777777" w:rsidR="00A57060" w:rsidRPr="00722D20" w:rsidRDefault="00A57060" w:rsidP="00DE21E3"/>
        </w:tc>
        <w:tc>
          <w:tcPr>
            <w:tcW w:w="2416" w:type="dxa"/>
          </w:tcPr>
          <w:p w14:paraId="33F36AB7" w14:textId="77777777" w:rsidR="00A57060" w:rsidRPr="00722D20" w:rsidRDefault="00A57060" w:rsidP="00DE21E3"/>
        </w:tc>
        <w:tc>
          <w:tcPr>
            <w:tcW w:w="2693" w:type="dxa"/>
          </w:tcPr>
          <w:p w14:paraId="1C51BAD6" w14:textId="77777777" w:rsidR="00A57060" w:rsidRPr="00722D20" w:rsidRDefault="00A57060" w:rsidP="00DE21E3"/>
        </w:tc>
      </w:tr>
      <w:tr w:rsidR="00A57060" w:rsidRPr="00722D20" w14:paraId="42951C74" w14:textId="77777777" w:rsidTr="00DE21E3">
        <w:tc>
          <w:tcPr>
            <w:tcW w:w="1954" w:type="dxa"/>
          </w:tcPr>
          <w:p w14:paraId="789AEAEF" w14:textId="08D15C78" w:rsidR="00A57060" w:rsidRPr="00722D20" w:rsidRDefault="00A57060" w:rsidP="00DE21E3">
            <w:r>
              <w:t>Hvordan skildres jøderne?</w:t>
            </w:r>
          </w:p>
        </w:tc>
        <w:tc>
          <w:tcPr>
            <w:tcW w:w="2401" w:type="dxa"/>
          </w:tcPr>
          <w:p w14:paraId="6A33D0B4" w14:textId="77777777" w:rsidR="00A57060" w:rsidRPr="00722D20" w:rsidRDefault="00A57060" w:rsidP="00DE21E3"/>
        </w:tc>
        <w:tc>
          <w:tcPr>
            <w:tcW w:w="2416" w:type="dxa"/>
          </w:tcPr>
          <w:p w14:paraId="60DA6939" w14:textId="77777777" w:rsidR="00A57060" w:rsidRPr="00722D20" w:rsidRDefault="00A57060" w:rsidP="00DE21E3"/>
        </w:tc>
        <w:tc>
          <w:tcPr>
            <w:tcW w:w="2693" w:type="dxa"/>
          </w:tcPr>
          <w:p w14:paraId="360395C3" w14:textId="77777777" w:rsidR="00A57060" w:rsidRPr="00722D20" w:rsidRDefault="00A57060" w:rsidP="00DE21E3"/>
        </w:tc>
      </w:tr>
      <w:tr w:rsidR="00A57060" w:rsidRPr="00722D20" w14:paraId="527F1DE2" w14:textId="77777777" w:rsidTr="00DE21E3">
        <w:tc>
          <w:tcPr>
            <w:tcW w:w="1954" w:type="dxa"/>
          </w:tcPr>
          <w:p w14:paraId="76A0E472" w14:textId="6E25E77E" w:rsidR="00A57060" w:rsidRDefault="00A57060" w:rsidP="00DE21E3">
            <w:r>
              <w:t>Hvordan skildres Jesus?</w:t>
            </w:r>
          </w:p>
        </w:tc>
        <w:tc>
          <w:tcPr>
            <w:tcW w:w="2401" w:type="dxa"/>
          </w:tcPr>
          <w:p w14:paraId="1568F04A" w14:textId="77777777" w:rsidR="00A57060" w:rsidRPr="00722D20" w:rsidRDefault="00A57060" w:rsidP="00DE21E3"/>
        </w:tc>
        <w:tc>
          <w:tcPr>
            <w:tcW w:w="2416" w:type="dxa"/>
          </w:tcPr>
          <w:p w14:paraId="75D6F88F" w14:textId="77777777" w:rsidR="00A57060" w:rsidRPr="00722D20" w:rsidRDefault="00A57060" w:rsidP="00DE21E3"/>
        </w:tc>
        <w:tc>
          <w:tcPr>
            <w:tcW w:w="2693" w:type="dxa"/>
          </w:tcPr>
          <w:p w14:paraId="530A7032" w14:textId="77777777" w:rsidR="00A57060" w:rsidRPr="00722D20" w:rsidRDefault="00A57060" w:rsidP="00DE21E3"/>
        </w:tc>
      </w:tr>
    </w:tbl>
    <w:p w14:paraId="6D7153F9" w14:textId="77777777" w:rsidR="00A57060" w:rsidRPr="00722D20" w:rsidRDefault="00A57060" w:rsidP="00A57060"/>
    <w:p w14:paraId="2FAF5C63" w14:textId="77777777" w:rsidR="00A57060" w:rsidRDefault="00A57060" w:rsidP="00A57060">
      <w:pPr>
        <w:rPr>
          <w:sz w:val="36"/>
          <w:szCs w:val="36"/>
        </w:rPr>
      </w:pPr>
    </w:p>
    <w:p w14:paraId="60253E5B" w14:textId="3F2ECB2E" w:rsidR="00A57060" w:rsidRDefault="00A57060">
      <w:pPr>
        <w:rPr>
          <w:sz w:val="36"/>
          <w:szCs w:val="36"/>
        </w:rPr>
      </w:pPr>
    </w:p>
    <w:p w14:paraId="2DBF320A" w14:textId="77777777" w:rsidR="00511EFD" w:rsidRDefault="00511EFD">
      <w:pPr>
        <w:rPr>
          <w:b/>
          <w:bCs/>
          <w:sz w:val="28"/>
          <w:szCs w:val="28"/>
        </w:rPr>
      </w:pPr>
    </w:p>
    <w:p w14:paraId="6D189E3A" w14:textId="77777777" w:rsidR="00511EFD" w:rsidRDefault="00511EFD">
      <w:pPr>
        <w:rPr>
          <w:b/>
          <w:bCs/>
          <w:sz w:val="28"/>
          <w:szCs w:val="28"/>
        </w:rPr>
      </w:pPr>
    </w:p>
    <w:p w14:paraId="605B5435" w14:textId="77777777" w:rsidR="00511EFD" w:rsidRDefault="00511EFD">
      <w:pPr>
        <w:rPr>
          <w:b/>
          <w:bCs/>
          <w:sz w:val="28"/>
          <w:szCs w:val="28"/>
        </w:rPr>
      </w:pPr>
    </w:p>
    <w:p w14:paraId="4C0E1423" w14:textId="77777777" w:rsidR="00511EFD" w:rsidRDefault="00511EFD">
      <w:pPr>
        <w:rPr>
          <w:b/>
          <w:bCs/>
          <w:sz w:val="28"/>
          <w:szCs w:val="28"/>
        </w:rPr>
      </w:pPr>
    </w:p>
    <w:p w14:paraId="267B77C1" w14:textId="77777777" w:rsidR="00511EFD" w:rsidRDefault="00511EFD">
      <w:pPr>
        <w:rPr>
          <w:b/>
          <w:bCs/>
          <w:sz w:val="28"/>
          <w:szCs w:val="28"/>
        </w:rPr>
      </w:pPr>
    </w:p>
    <w:p w14:paraId="4FAA2D61" w14:textId="77777777" w:rsidR="00511EFD" w:rsidRDefault="00511EFD">
      <w:pPr>
        <w:rPr>
          <w:b/>
          <w:bCs/>
          <w:sz w:val="28"/>
          <w:szCs w:val="28"/>
        </w:rPr>
      </w:pPr>
    </w:p>
    <w:p w14:paraId="46298CD8" w14:textId="77777777" w:rsidR="00511EFD" w:rsidRDefault="00511EFD">
      <w:pPr>
        <w:rPr>
          <w:b/>
          <w:bCs/>
          <w:sz w:val="28"/>
          <w:szCs w:val="28"/>
        </w:rPr>
      </w:pPr>
    </w:p>
    <w:p w14:paraId="68F8FF0C" w14:textId="77777777" w:rsidR="00511EFD" w:rsidRDefault="00511EFD">
      <w:pPr>
        <w:rPr>
          <w:b/>
          <w:bCs/>
          <w:sz w:val="28"/>
          <w:szCs w:val="28"/>
        </w:rPr>
      </w:pPr>
    </w:p>
    <w:p w14:paraId="221D9E08" w14:textId="77777777" w:rsidR="00511EFD" w:rsidRDefault="00511EFD">
      <w:pPr>
        <w:rPr>
          <w:b/>
          <w:bCs/>
          <w:sz w:val="28"/>
          <w:szCs w:val="28"/>
        </w:rPr>
      </w:pPr>
    </w:p>
    <w:p w14:paraId="0938B182" w14:textId="77777777" w:rsidR="00511EFD" w:rsidRDefault="00511EFD">
      <w:pPr>
        <w:rPr>
          <w:b/>
          <w:bCs/>
          <w:sz w:val="28"/>
          <w:szCs w:val="28"/>
        </w:rPr>
      </w:pPr>
    </w:p>
    <w:p w14:paraId="4DAF2772" w14:textId="7CEE6E4B" w:rsidR="00511EFD" w:rsidRDefault="00A829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2:</w:t>
      </w:r>
    </w:p>
    <w:p w14:paraId="443DFE63" w14:textId="14D86BE0" w:rsidR="00CE644C" w:rsidRPr="00511EFD" w:rsidRDefault="00722D20">
      <w:pPr>
        <w:rPr>
          <w:b/>
          <w:bCs/>
          <w:sz w:val="28"/>
          <w:szCs w:val="28"/>
        </w:rPr>
      </w:pPr>
      <w:r w:rsidRPr="00511EFD">
        <w:rPr>
          <w:b/>
          <w:bCs/>
          <w:sz w:val="28"/>
          <w:szCs w:val="28"/>
        </w:rPr>
        <w:t>Evangeliske forskelle og ligheder omkring Jesu død og opstandelse</w:t>
      </w:r>
      <w:r w:rsidR="003D3ADC" w:rsidRPr="00511EFD">
        <w:rPr>
          <w:b/>
          <w:bCs/>
          <w:sz w:val="28"/>
          <w:szCs w:val="28"/>
        </w:rPr>
        <w:t xml:space="preserve">. </w:t>
      </w:r>
    </w:p>
    <w:p w14:paraId="1359B0D6" w14:textId="5E74E5BA" w:rsidR="00BB659F" w:rsidRPr="00511EFD" w:rsidRDefault="003D3ADC">
      <w:pPr>
        <w:rPr>
          <w:b/>
          <w:bCs/>
          <w:sz w:val="28"/>
          <w:szCs w:val="28"/>
        </w:rPr>
      </w:pPr>
      <w:r w:rsidRPr="00511EFD">
        <w:rPr>
          <w:b/>
          <w:bCs/>
          <w:sz w:val="28"/>
          <w:szCs w:val="28"/>
        </w:rPr>
        <w:t>Hvad sker der?</w:t>
      </w:r>
      <w:r w:rsidR="00CE644C" w:rsidRPr="00511EFD">
        <w:rPr>
          <w:b/>
          <w:bCs/>
          <w:sz w:val="28"/>
          <w:szCs w:val="28"/>
        </w:rPr>
        <w:t xml:space="preserve"> Redegørende såvel som fortolkende.</w:t>
      </w:r>
    </w:p>
    <w:p w14:paraId="72E1CE9E" w14:textId="77777777" w:rsidR="00722D20" w:rsidRDefault="00722D20">
      <w:pPr>
        <w:rPr>
          <w:sz w:val="36"/>
          <w:szCs w:val="36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401"/>
        <w:gridCol w:w="2416"/>
        <w:gridCol w:w="2693"/>
      </w:tblGrid>
      <w:tr w:rsidR="00952841" w:rsidRPr="00722D20" w14:paraId="402CC356" w14:textId="77777777" w:rsidTr="00952841">
        <w:tc>
          <w:tcPr>
            <w:tcW w:w="1954" w:type="dxa"/>
          </w:tcPr>
          <w:p w14:paraId="5BC06B2C" w14:textId="77777777" w:rsidR="004B718B" w:rsidRPr="00722D20" w:rsidRDefault="004B718B"/>
        </w:tc>
        <w:tc>
          <w:tcPr>
            <w:tcW w:w="2401" w:type="dxa"/>
          </w:tcPr>
          <w:p w14:paraId="7FDC66D9" w14:textId="65EEF1D3" w:rsidR="004B718B" w:rsidRPr="00722D20" w:rsidRDefault="0085023B">
            <w:r>
              <w:t>Matt 27,3</w:t>
            </w:r>
            <w:r w:rsidR="00A57060">
              <w:t>2</w:t>
            </w:r>
            <w:r w:rsidR="00C62F62">
              <w:t>-28,15</w:t>
            </w:r>
          </w:p>
        </w:tc>
        <w:tc>
          <w:tcPr>
            <w:tcW w:w="2416" w:type="dxa"/>
          </w:tcPr>
          <w:p w14:paraId="45629A4D" w14:textId="5DA3FFFA" w:rsidR="004B718B" w:rsidRPr="00722D20" w:rsidRDefault="004B718B">
            <w:r w:rsidRPr="00722D20">
              <w:t>Joh 19,</w:t>
            </w:r>
            <w:r w:rsidR="00A57060">
              <w:t>17</w:t>
            </w:r>
            <w:r w:rsidRPr="00722D20">
              <w:t>-20,</w:t>
            </w:r>
            <w:r w:rsidR="0085023B">
              <w:t>18</w:t>
            </w:r>
          </w:p>
        </w:tc>
        <w:tc>
          <w:tcPr>
            <w:tcW w:w="2693" w:type="dxa"/>
          </w:tcPr>
          <w:p w14:paraId="72C66565" w14:textId="42FA30D6" w:rsidR="004B718B" w:rsidRPr="00722D20" w:rsidRDefault="004B718B">
            <w:r w:rsidRPr="00722D20">
              <w:t>Sammenfattende bemærkninger</w:t>
            </w:r>
            <w:r w:rsidR="003D3ADC">
              <w:t xml:space="preserve"> om ligheder og forskelle</w:t>
            </w:r>
          </w:p>
        </w:tc>
      </w:tr>
      <w:tr w:rsidR="00952841" w:rsidRPr="00722D20" w14:paraId="6A18386C" w14:textId="77777777" w:rsidTr="00952841">
        <w:trPr>
          <w:trHeight w:val="559"/>
        </w:trPr>
        <w:tc>
          <w:tcPr>
            <w:tcW w:w="1954" w:type="dxa"/>
          </w:tcPr>
          <w:p w14:paraId="104E8699" w14:textId="43F3B256" w:rsidR="004B718B" w:rsidRPr="00722D20" w:rsidRDefault="007944EA">
            <w:r>
              <w:t>Ifm. selve korsfæ</w:t>
            </w:r>
            <w:r w:rsidR="00677A65">
              <w:t>s</w:t>
            </w:r>
            <w:r>
              <w:t>telsen</w:t>
            </w:r>
          </w:p>
        </w:tc>
        <w:tc>
          <w:tcPr>
            <w:tcW w:w="2401" w:type="dxa"/>
          </w:tcPr>
          <w:p w14:paraId="2F8E5295" w14:textId="77777777" w:rsidR="004B718B" w:rsidRPr="00722D20" w:rsidRDefault="004B718B"/>
        </w:tc>
        <w:tc>
          <w:tcPr>
            <w:tcW w:w="2416" w:type="dxa"/>
          </w:tcPr>
          <w:p w14:paraId="0202DE0C" w14:textId="77777777" w:rsidR="004B718B" w:rsidRPr="00722D20" w:rsidRDefault="004B718B"/>
        </w:tc>
        <w:tc>
          <w:tcPr>
            <w:tcW w:w="2693" w:type="dxa"/>
          </w:tcPr>
          <w:p w14:paraId="430D2383" w14:textId="77777777" w:rsidR="004B718B" w:rsidRPr="00722D20" w:rsidRDefault="004B718B"/>
        </w:tc>
      </w:tr>
      <w:tr w:rsidR="00952841" w:rsidRPr="00722D20" w14:paraId="22669BA4" w14:textId="77777777" w:rsidTr="00952841">
        <w:tc>
          <w:tcPr>
            <w:tcW w:w="1954" w:type="dxa"/>
          </w:tcPr>
          <w:p w14:paraId="3E39844A" w14:textId="1B78678D" w:rsidR="004B718B" w:rsidRPr="00722D20" w:rsidRDefault="00AF01D2">
            <w:r>
              <w:t xml:space="preserve">Inden, under og efter </w:t>
            </w:r>
            <w:r w:rsidR="004B718B" w:rsidRPr="00722D20">
              <w:t>opstandelsen</w:t>
            </w:r>
          </w:p>
        </w:tc>
        <w:tc>
          <w:tcPr>
            <w:tcW w:w="2401" w:type="dxa"/>
          </w:tcPr>
          <w:p w14:paraId="3F94EACB" w14:textId="77777777" w:rsidR="004B718B" w:rsidRPr="00722D20" w:rsidRDefault="004B718B"/>
        </w:tc>
        <w:tc>
          <w:tcPr>
            <w:tcW w:w="2416" w:type="dxa"/>
          </w:tcPr>
          <w:p w14:paraId="4F003467" w14:textId="77777777" w:rsidR="004B718B" w:rsidRPr="00722D20" w:rsidRDefault="004B718B"/>
        </w:tc>
        <w:tc>
          <w:tcPr>
            <w:tcW w:w="2693" w:type="dxa"/>
          </w:tcPr>
          <w:p w14:paraId="55E73845" w14:textId="77777777" w:rsidR="004B718B" w:rsidRPr="00722D20" w:rsidRDefault="004B718B"/>
        </w:tc>
      </w:tr>
    </w:tbl>
    <w:p w14:paraId="0F6B07CA" w14:textId="77777777" w:rsidR="00722D20" w:rsidRPr="00722D20" w:rsidRDefault="00722D20">
      <w:pPr>
        <w:rPr>
          <w:sz w:val="36"/>
          <w:szCs w:val="36"/>
        </w:rPr>
      </w:pPr>
    </w:p>
    <w:sectPr w:rsidR="00722D20" w:rsidRPr="00722D20" w:rsidSect="0004632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D20"/>
    <w:rsid w:val="00046325"/>
    <w:rsid w:val="00387777"/>
    <w:rsid w:val="003D3ADC"/>
    <w:rsid w:val="003E172B"/>
    <w:rsid w:val="004B718B"/>
    <w:rsid w:val="00511EFD"/>
    <w:rsid w:val="00656055"/>
    <w:rsid w:val="00677A65"/>
    <w:rsid w:val="00722D20"/>
    <w:rsid w:val="00723140"/>
    <w:rsid w:val="007944EA"/>
    <w:rsid w:val="007F685D"/>
    <w:rsid w:val="0085023B"/>
    <w:rsid w:val="00943943"/>
    <w:rsid w:val="00952841"/>
    <w:rsid w:val="00A57060"/>
    <w:rsid w:val="00A82924"/>
    <w:rsid w:val="00AF01D2"/>
    <w:rsid w:val="00BB659F"/>
    <w:rsid w:val="00C62F62"/>
    <w:rsid w:val="00CE644C"/>
    <w:rsid w:val="00CF15EF"/>
    <w:rsid w:val="00F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A95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2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20</cp:revision>
  <dcterms:created xsi:type="dcterms:W3CDTF">2014-09-23T13:26:00Z</dcterms:created>
  <dcterms:modified xsi:type="dcterms:W3CDTF">2025-10-08T05:57:00Z</dcterms:modified>
</cp:coreProperties>
</file>