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5CCE" w14:textId="77777777" w:rsidR="006A3A6E" w:rsidRPr="00A23E8C" w:rsidRDefault="006A3A6E" w:rsidP="00A23E8C">
      <w:pPr>
        <w:spacing w:before="100" w:beforeAutospacing="1" w:after="100" w:afterAutospacing="1" w:line="240" w:lineRule="auto"/>
        <w:jc w:val="center"/>
        <w:rPr>
          <w:rFonts w:ascii="Arial" w:eastAsia="Times New Roman" w:hAnsi="Arial" w:cs="Arial"/>
          <w:b/>
          <w:bCs/>
          <w:color w:val="FF0000"/>
          <w:sz w:val="36"/>
          <w:szCs w:val="36"/>
          <w:lang w:eastAsia="da-DK"/>
        </w:rPr>
      </w:pPr>
      <w:r w:rsidRPr="00A23E8C">
        <w:rPr>
          <w:rFonts w:ascii="Arial" w:eastAsia="Times New Roman" w:hAnsi="Arial" w:cs="Arial"/>
          <w:b/>
          <w:bCs/>
          <w:color w:val="FF0000"/>
          <w:sz w:val="36"/>
          <w:szCs w:val="36"/>
          <w:lang w:eastAsia="da-DK"/>
        </w:rPr>
        <w:t>Forskellige strategier til at skrive en indledning</w:t>
      </w:r>
    </w:p>
    <w:p w14:paraId="4C420F3F"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Nedenfor kan du se syv strategier for, hvordan man kan lave en fængende indledning.</w:t>
      </w:r>
    </w:p>
    <w:p w14:paraId="1D4FB782"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Til hver strategi er der et eksempel fra en elevopgave, som du kan lade dig inspirere af, når du selv skal i gang med at skrive.</w:t>
      </w:r>
    </w:p>
    <w:p w14:paraId="163FC4FB" w14:textId="77777777" w:rsidR="006A3A6E" w:rsidRPr="006A3A6E" w:rsidRDefault="006A3A6E" w:rsidP="006A3A6E">
      <w:pPr>
        <w:spacing w:after="0" w:line="240" w:lineRule="auto"/>
        <w:jc w:val="right"/>
        <w:rPr>
          <w:rFonts w:eastAsia="Times New Roman" w:cs="Times New Roman"/>
          <w:lang w:eastAsia="da-DK"/>
        </w:rPr>
      </w:pPr>
      <w:r w:rsidRPr="006A3A6E">
        <w:rPr>
          <w:rFonts w:eastAsia="Times New Roman" w:cs="Times New Roman"/>
          <w:lang w:eastAsia="da-DK"/>
        </w:rPr>
        <w:t> </w:t>
      </w:r>
    </w:p>
    <w:p w14:paraId="3B853F67" w14:textId="661DCC75" w:rsidR="006A3A6E" w:rsidRPr="006A3A6E" w:rsidRDefault="009112D9" w:rsidP="006A3A6E">
      <w:pPr>
        <w:spacing w:before="100" w:beforeAutospacing="1" w:after="100" w:afterAutospacing="1" w:line="240" w:lineRule="auto"/>
        <w:rPr>
          <w:rFonts w:ascii="Arial" w:eastAsia="Times New Roman" w:hAnsi="Arial" w:cs="Arial"/>
          <w:b/>
          <w:bCs/>
          <w:color w:val="242729"/>
          <w:lang w:eastAsia="da-DK"/>
        </w:rPr>
      </w:pPr>
      <w:r>
        <w:rPr>
          <w:rFonts w:ascii="Arial" w:eastAsia="Times New Roman" w:hAnsi="Arial" w:cs="Arial"/>
          <w:b/>
          <w:bCs/>
          <w:color w:val="242729"/>
          <w:lang w:eastAsia="da-DK"/>
        </w:rPr>
        <w:t xml:space="preserve">1: </w:t>
      </w:r>
      <w:r w:rsidR="006A3A6E" w:rsidRPr="006A3A6E">
        <w:rPr>
          <w:rFonts w:ascii="Arial" w:eastAsia="Times New Roman" w:hAnsi="Arial" w:cs="Arial"/>
          <w:b/>
          <w:bCs/>
          <w:color w:val="242729"/>
          <w:lang w:eastAsia="da-DK"/>
        </w:rPr>
        <w:t>Præsentér tekstens tema og dets relevans for mennesker i dag</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44C780F7" w14:textId="77777777" w:rsidTr="006A3A6E">
        <w:trPr>
          <w:trHeight w:val="280"/>
        </w:trPr>
        <w:tc>
          <w:tcPr>
            <w:tcW w:w="13650" w:type="dxa"/>
            <w:tcBorders>
              <w:top w:val="nil"/>
              <w:left w:val="nil"/>
              <w:bottom w:val="nil"/>
              <w:right w:val="nil"/>
            </w:tcBorders>
            <w:shd w:val="clear" w:color="auto" w:fill="F2F5F8"/>
            <w:tcMar>
              <w:top w:w="225" w:type="dxa"/>
              <w:left w:w="600" w:type="dxa"/>
              <w:bottom w:w="225" w:type="dxa"/>
              <w:right w:w="450" w:type="dxa"/>
            </w:tcMar>
            <w:hideMark/>
          </w:tcPr>
          <w:p w14:paraId="01DE35ED" w14:textId="3FF51A94" w:rsidR="006A3A6E" w:rsidRPr="006A3A6E" w:rsidRDefault="006A3A6E" w:rsidP="006A3A6E">
            <w:pPr>
              <w:spacing w:after="0" w:line="240" w:lineRule="auto"/>
              <w:jc w:val="center"/>
              <w:rPr>
                <w:rFonts w:eastAsia="Times New Roman" w:cs="Times New Roman"/>
                <w:b/>
                <w:bCs/>
                <w:color w:val="FFFFFF"/>
                <w:lang w:eastAsia="da-DK"/>
              </w:rPr>
            </w:pPr>
          </w:p>
        </w:tc>
      </w:tr>
      <w:tr w:rsidR="006A3A6E" w:rsidRPr="006A3A6E" w14:paraId="2DF22A0D" w14:textId="77777777" w:rsidTr="006A3A6E">
        <w:trPr>
          <w:trHeight w:val="3360"/>
        </w:trPr>
        <w:tc>
          <w:tcPr>
            <w:tcW w:w="13650" w:type="dxa"/>
            <w:tcBorders>
              <w:top w:val="nil"/>
              <w:left w:val="nil"/>
              <w:bottom w:val="nil"/>
              <w:right w:val="nil"/>
            </w:tcBorders>
            <w:shd w:val="clear" w:color="auto" w:fill="F9FAFB"/>
            <w:tcMar>
              <w:top w:w="450" w:type="dxa"/>
              <w:left w:w="450" w:type="dxa"/>
              <w:bottom w:w="450" w:type="dxa"/>
              <w:right w:w="450" w:type="dxa"/>
            </w:tcMar>
            <w:hideMark/>
          </w:tcPr>
          <w:p w14:paraId="34AB6298" w14:textId="77777777" w:rsidR="006A3A6E" w:rsidRPr="006A3A6E" w:rsidRDefault="006A3A6E" w:rsidP="006A3A6E">
            <w:pPr>
              <w:spacing w:after="0" w:line="240" w:lineRule="auto"/>
              <w:rPr>
                <w:rFonts w:eastAsia="Times New Roman" w:cs="Times New Roman"/>
                <w:lang w:eastAsia="da-DK"/>
              </w:rPr>
            </w:pPr>
            <w:r w:rsidRPr="006A3A6E">
              <w:rPr>
                <w:rFonts w:eastAsia="Times New Roman" w:cs="Times New Roman"/>
                <w:lang w:eastAsia="da-DK"/>
              </w:rPr>
              <w:t xml:space="preserve">Kærlighed er alt andet end de polerede glansbilleder, vi ser i romantiske Hollywoodfilm. Ikke alle kærlighedshistorier har en happy </w:t>
            </w:r>
            <w:proofErr w:type="spellStart"/>
            <w:r w:rsidRPr="006A3A6E">
              <w:rPr>
                <w:rFonts w:eastAsia="Times New Roman" w:cs="Times New Roman"/>
                <w:lang w:eastAsia="da-DK"/>
              </w:rPr>
              <w:t>ending</w:t>
            </w:r>
            <w:proofErr w:type="spellEnd"/>
            <w:r w:rsidRPr="006A3A6E">
              <w:rPr>
                <w:rFonts w:eastAsia="Times New Roman" w:cs="Times New Roman"/>
                <w:lang w:eastAsia="da-DK"/>
              </w:rPr>
              <w:t xml:space="preserve"> og slutter med, at “de levede lykkeligt til deres dages ende”. Kærlighed findes på mange måder i krydsfeltet mellem det søde og det bitre. Idéen om den første ungdomsforelskelse kan måske frembringe lyserøde minder om blussende kinder og sommerfugle i maven, men mange kan nok også forbinde den første kærlighed med en følelse af uro, smerte og fortvivlelse. Og det er kontrasterne mellem det lette og det svære, der maler det sande portræt af ung kærlighed. Men er det det sande portræt, vi gerne vil se? Og er det overhovedet muligt at fremstille det helt ægte og upolerede billede af kærlighed? Dokumentarfilmen </w:t>
            </w:r>
            <w:r w:rsidRPr="006A3A6E">
              <w:rPr>
                <w:rFonts w:eastAsia="Times New Roman" w:cs="Times New Roman"/>
                <w:i/>
                <w:iCs/>
                <w:lang w:eastAsia="da-DK"/>
              </w:rPr>
              <w:t xml:space="preserve">Skjold og Isabel – det første </w:t>
            </w:r>
            <w:proofErr w:type="spellStart"/>
            <w:r w:rsidRPr="006A3A6E">
              <w:rPr>
                <w:rFonts w:eastAsia="Times New Roman" w:cs="Times New Roman"/>
                <w:i/>
                <w:iCs/>
                <w:lang w:eastAsia="da-DK"/>
              </w:rPr>
              <w:t>breakup</w:t>
            </w:r>
            <w:proofErr w:type="spellEnd"/>
            <w:r w:rsidRPr="006A3A6E">
              <w:rPr>
                <w:rFonts w:eastAsia="Times New Roman" w:cs="Times New Roman"/>
                <w:i/>
                <w:iCs/>
                <w:lang w:eastAsia="da-DK"/>
              </w:rPr>
              <w:t xml:space="preserve"> af Emil Næsby Hansen (2018)</w:t>
            </w:r>
            <w:r w:rsidRPr="006A3A6E">
              <w:rPr>
                <w:rFonts w:eastAsia="Times New Roman" w:cs="Times New Roman"/>
                <w:lang w:eastAsia="da-DK"/>
              </w:rPr>
              <w:t xml:space="preserve"> sigter mod at fremstille et autentisk og </w:t>
            </w:r>
            <w:proofErr w:type="spellStart"/>
            <w:r w:rsidRPr="006A3A6E">
              <w:rPr>
                <w:rFonts w:eastAsia="Times New Roman" w:cs="Times New Roman"/>
                <w:lang w:eastAsia="da-DK"/>
              </w:rPr>
              <w:t>ucensureret</w:t>
            </w:r>
            <w:proofErr w:type="spellEnd"/>
            <w:r w:rsidRPr="006A3A6E">
              <w:rPr>
                <w:rFonts w:eastAsia="Times New Roman" w:cs="Times New Roman"/>
                <w:lang w:eastAsia="da-DK"/>
              </w:rPr>
              <w:t xml:space="preserve"> billede af to københavnske teenageres forhold som ekskærester, der har svært ved at give slip på hinanden. Spørgsmålet er, hvor ægte man egentlig kan sige, Næsby Hansens fremstilling af parret er. Denne artikel går i dybden med Næsby Hansens fremstilling af kærlighed på film og undersøger, hvordan brugen af filmiske virkemidler og koblingen mellem fakta- og fiktionskoder gør, at dokumentaren Skjold og Isabel befinder sig i grænselandet mellem fiktion og virkelighed.</w:t>
            </w:r>
          </w:p>
        </w:tc>
      </w:tr>
    </w:tbl>
    <w:p w14:paraId="3E43FD7A" w14:textId="6CFCD415"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noProof/>
          <w:lang w:eastAsia="da-DK"/>
        </w:rPr>
        <w:lastRenderedPageBreak/>
        <w:drawing>
          <wp:inline distT="0" distB="0" distL="0" distR="0" wp14:anchorId="4CDB981A" wp14:editId="379868E4">
            <wp:extent cx="5715000" cy="4432300"/>
            <wp:effectExtent l="0" t="0" r="0" b="6350"/>
            <wp:docPr id="7" name="Billede 7" descr="Et billede, der indeholder tekst, vektor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 vektorgrafik&#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432300"/>
                    </a:xfrm>
                    <a:prstGeom prst="rect">
                      <a:avLst/>
                    </a:prstGeom>
                    <a:noFill/>
                    <a:ln>
                      <a:noFill/>
                    </a:ln>
                  </pic:spPr>
                </pic:pic>
              </a:graphicData>
            </a:graphic>
          </wp:inline>
        </w:drawing>
      </w:r>
    </w:p>
    <w:p w14:paraId="51601978"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6EBDFCDD"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Hvis du skriver om et almenmenneskeligt emne, som langt de fleste mennesker vil have erfaringer med, kan denne type indledning være oplagt. I eksemplet fokuseres der fx på temaet om kærlighed og ungdomsforelskelser, hvilket er et universelt emne for alle mennesker på tværs af kloden.</w:t>
      </w:r>
    </w:p>
    <w:p w14:paraId="099A962F"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Der bruges </w:t>
      </w:r>
      <w:hyperlink r:id="rId8" w:anchor="_4325" w:history="1">
        <w:r w:rsidRPr="006A3A6E">
          <w:rPr>
            <w:rFonts w:eastAsia="Times New Roman" w:cs="Times New Roman"/>
            <w:color w:val="1E90FF"/>
            <w:u w:val="single"/>
            <w:lang w:eastAsia="da-DK"/>
          </w:rPr>
          <w:t>retoriske spørgsmål</w:t>
        </w:r>
      </w:hyperlink>
      <w:r w:rsidRPr="006A3A6E">
        <w:rPr>
          <w:rFonts w:eastAsia="Times New Roman" w:cs="Times New Roman"/>
          <w:lang w:eastAsia="da-DK"/>
        </w:rPr>
        <w:t>, som læseren kan forholde sig til, fordi emnet er velkendt, og samtidig bringer spørgsmålene eleven videre til opgavens danskfaglige analysefokus. Temaet om den komplekse kærlighed knyttes sammen med den måde, dokumentarfilmen fremstiller kærlighed på, og hvordan dokumentargenren altid vil balancere mellem virkelighed og iscenesættelse/fakta og fiktion.</w:t>
      </w:r>
    </w:p>
    <w:p w14:paraId="3EA25118" w14:textId="501F1B0A" w:rsidR="006A3A6E" w:rsidRPr="006A3A6E" w:rsidRDefault="00AF43AC" w:rsidP="006A3A6E">
      <w:pPr>
        <w:spacing w:before="100" w:beforeAutospacing="1" w:after="100" w:afterAutospacing="1" w:line="240" w:lineRule="auto"/>
        <w:rPr>
          <w:rFonts w:ascii="Arial" w:eastAsia="Times New Roman" w:hAnsi="Arial" w:cs="Arial"/>
          <w:b/>
          <w:bCs/>
          <w:color w:val="242729"/>
          <w:lang w:eastAsia="da-DK"/>
        </w:rPr>
      </w:pPr>
      <w:r>
        <w:rPr>
          <w:rFonts w:ascii="Arial" w:eastAsia="Times New Roman" w:hAnsi="Arial" w:cs="Arial"/>
          <w:b/>
          <w:bCs/>
          <w:color w:val="242729"/>
          <w:lang w:eastAsia="da-DK"/>
        </w:rPr>
        <w:t xml:space="preserve">2: </w:t>
      </w:r>
      <w:r w:rsidR="006A3A6E" w:rsidRPr="006A3A6E">
        <w:rPr>
          <w:rFonts w:ascii="Arial" w:eastAsia="Times New Roman" w:hAnsi="Arial" w:cs="Arial"/>
          <w:b/>
          <w:bCs/>
          <w:color w:val="242729"/>
          <w:lang w:eastAsia="da-DK"/>
        </w:rPr>
        <w:t>Etablér en historisk kontekst for dit emne</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5077A2F4" w14:textId="77777777" w:rsidTr="006A3A6E">
        <w:tc>
          <w:tcPr>
            <w:tcW w:w="13650" w:type="dxa"/>
            <w:tcBorders>
              <w:top w:val="nil"/>
              <w:left w:val="nil"/>
              <w:bottom w:val="nil"/>
              <w:right w:val="nil"/>
            </w:tcBorders>
            <w:shd w:val="clear" w:color="auto" w:fill="F2F5F8"/>
            <w:tcMar>
              <w:top w:w="225" w:type="dxa"/>
              <w:left w:w="450" w:type="dxa"/>
              <w:bottom w:w="225" w:type="dxa"/>
              <w:right w:w="450" w:type="dxa"/>
            </w:tcMar>
            <w:hideMark/>
          </w:tcPr>
          <w:p w14:paraId="740DCCD3" w14:textId="6BC03A2A" w:rsidR="006A3A6E" w:rsidRPr="006A3A6E" w:rsidRDefault="006A3A6E" w:rsidP="006A3A6E">
            <w:pPr>
              <w:spacing w:after="0" w:line="240" w:lineRule="auto"/>
              <w:jc w:val="center"/>
              <w:rPr>
                <w:rFonts w:eastAsia="Times New Roman" w:cs="Times New Roman"/>
                <w:b/>
                <w:bCs/>
                <w:color w:val="FFFFFF"/>
                <w:lang w:eastAsia="da-DK"/>
              </w:rPr>
            </w:pPr>
          </w:p>
        </w:tc>
      </w:tr>
      <w:tr w:rsidR="006A3A6E" w:rsidRPr="006A3A6E" w14:paraId="2F70FEB4" w14:textId="77777777" w:rsidTr="006A3A6E">
        <w:tc>
          <w:tcPr>
            <w:tcW w:w="13650" w:type="dxa"/>
            <w:tcBorders>
              <w:top w:val="nil"/>
              <w:left w:val="nil"/>
              <w:bottom w:val="nil"/>
              <w:right w:val="nil"/>
            </w:tcBorders>
            <w:shd w:val="clear" w:color="auto" w:fill="F9FAFB"/>
            <w:tcMar>
              <w:top w:w="450" w:type="dxa"/>
              <w:left w:w="450" w:type="dxa"/>
              <w:bottom w:w="450" w:type="dxa"/>
              <w:right w:w="450" w:type="dxa"/>
            </w:tcMar>
            <w:hideMark/>
          </w:tcPr>
          <w:p w14:paraId="18B33E7D" w14:textId="77777777" w:rsidR="006A3A6E" w:rsidRPr="006A3A6E" w:rsidRDefault="006A3A6E" w:rsidP="006A3A6E">
            <w:pPr>
              <w:spacing w:after="0" w:line="240" w:lineRule="auto"/>
              <w:rPr>
                <w:rFonts w:eastAsia="Times New Roman" w:cs="Times New Roman"/>
                <w:lang w:eastAsia="da-DK"/>
              </w:rPr>
            </w:pPr>
            <w:r w:rsidRPr="006A3A6E">
              <w:rPr>
                <w:rFonts w:eastAsia="Times New Roman" w:cs="Times New Roman"/>
                <w:lang w:eastAsia="da-DK"/>
              </w:rPr>
              <w:t xml:space="preserve">Romantikken kan anses som en smuk litterær periode, der affødte fædrelandskærligheden og forsøgte at forbinde mennesket med alt andet på jorden. Den kan ses som kærligheden til livet og forsøget på at afbilde den i litteratur og </w:t>
            </w:r>
            <w:r w:rsidRPr="006A3A6E">
              <w:rPr>
                <w:rFonts w:eastAsia="Times New Roman" w:cs="Times New Roman"/>
                <w:lang w:eastAsia="da-DK"/>
              </w:rPr>
              <w:lastRenderedPageBreak/>
              <w:t>kunst. Den kan også ses som virkelighedsfjern og et forsøg på at lægge skjul på de reelle samfundsproblemer, der tynger landet. Netop denne opfattelse deler et stigende antal forfattere og kunstnere ved udgangen af romantikken og indgangen til det moderne gennembrud i 1870’erne. Én af disse forfattere er Herman Bang, der i 1880 udgav ”Foran Alteret” som en del af novellesamlingen </w:t>
            </w:r>
            <w:r w:rsidRPr="006A3A6E">
              <w:rPr>
                <w:rFonts w:eastAsia="Times New Roman" w:cs="Times New Roman"/>
                <w:i/>
                <w:iCs/>
                <w:lang w:eastAsia="da-DK"/>
              </w:rPr>
              <w:t>Tunge Melodier</w:t>
            </w:r>
            <w:r w:rsidRPr="006A3A6E">
              <w:rPr>
                <w:rFonts w:eastAsia="Times New Roman" w:cs="Times New Roman"/>
                <w:lang w:eastAsia="da-DK"/>
              </w:rPr>
              <w:t>.</w:t>
            </w:r>
          </w:p>
        </w:tc>
      </w:tr>
    </w:tbl>
    <w:p w14:paraId="1CE80933" w14:textId="5E755B6A"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noProof/>
          <w:lang w:eastAsia="da-DK"/>
        </w:rPr>
        <w:lastRenderedPageBreak/>
        <w:drawing>
          <wp:inline distT="0" distB="0" distL="0" distR="0" wp14:anchorId="1F67060C" wp14:editId="69257E90">
            <wp:extent cx="5715000" cy="3689350"/>
            <wp:effectExtent l="0" t="0" r="0" b="6350"/>
            <wp:docPr id="6" name="Billede 6" descr="Et billede, der indeholder tekst, vektor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 vektorgrafik&#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689350"/>
                    </a:xfrm>
                    <a:prstGeom prst="rect">
                      <a:avLst/>
                    </a:prstGeom>
                    <a:noFill/>
                    <a:ln>
                      <a:noFill/>
                    </a:ln>
                  </pic:spPr>
                </pic:pic>
              </a:graphicData>
            </a:graphic>
          </wp:inline>
        </w:drawing>
      </w:r>
    </w:p>
    <w:p w14:paraId="0CB599C9"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Hvis du skal skrive en opgave, hvor en bestemt litteraturhistorisk periode er i fokus, kan denne type indledning være oplagt. Her kan du give din læser vigtig baggrundsviden, der kan være nødvendig for at forstå tekstmaterialets kontekst.</w:t>
      </w:r>
    </w:p>
    <w:p w14:paraId="2DD96699"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I eksemplet er opgavens fokus en Herman Bang-novelle fra perioden det moderne gennembrud, og her starter eleven med at ridse op, hvordan det moderne gennembrud adskiller sig fra den foregående litteraturhistoriske periode, romantikken.</w:t>
      </w:r>
    </w:p>
    <w:p w14:paraId="0841C65D"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Det kan også være, at du skriver en </w:t>
      </w:r>
      <w:hyperlink r:id="rId10" w:tgtFrame="_blank" w:history="1">
        <w:r w:rsidRPr="006A3A6E">
          <w:rPr>
            <w:rFonts w:eastAsia="Times New Roman" w:cs="Times New Roman"/>
            <w:color w:val="1E90FF"/>
            <w:u w:val="single"/>
            <w:lang w:eastAsia="da-DK"/>
          </w:rPr>
          <w:t>reflekterende</w:t>
        </w:r>
      </w:hyperlink>
      <w:r w:rsidRPr="006A3A6E">
        <w:rPr>
          <w:rFonts w:eastAsia="Times New Roman" w:cs="Times New Roman"/>
          <w:lang w:eastAsia="da-DK"/>
        </w:rPr>
        <w:t> eller </w:t>
      </w:r>
      <w:hyperlink r:id="rId11" w:tgtFrame="_blank" w:history="1">
        <w:r w:rsidRPr="006A3A6E">
          <w:rPr>
            <w:rFonts w:eastAsia="Times New Roman" w:cs="Times New Roman"/>
            <w:color w:val="1E90FF"/>
            <w:u w:val="single"/>
            <w:lang w:eastAsia="da-DK"/>
          </w:rPr>
          <w:t>debatterende artikel</w:t>
        </w:r>
      </w:hyperlink>
      <w:r w:rsidRPr="006A3A6E">
        <w:rPr>
          <w:rFonts w:eastAsia="Times New Roman" w:cs="Times New Roman"/>
          <w:lang w:eastAsia="da-DK"/>
        </w:rPr>
        <w:t>, hvor det vil være relevant at sætte opgavens emne ind i en historisk sammenhæng – fx udviklingen i moderne teknologi.</w:t>
      </w:r>
    </w:p>
    <w:p w14:paraId="5E639BE6" w14:textId="77777777" w:rsidR="006A3A6E" w:rsidRPr="006A3A6E" w:rsidRDefault="006A3A6E" w:rsidP="006A3A6E">
      <w:pPr>
        <w:spacing w:after="0" w:line="240" w:lineRule="auto"/>
        <w:jc w:val="right"/>
        <w:rPr>
          <w:rFonts w:eastAsia="Times New Roman" w:cs="Times New Roman"/>
          <w:lang w:eastAsia="da-DK"/>
        </w:rPr>
      </w:pPr>
      <w:r w:rsidRPr="006A3A6E">
        <w:rPr>
          <w:rFonts w:eastAsia="Times New Roman" w:cs="Times New Roman"/>
          <w:lang w:eastAsia="da-DK"/>
        </w:rPr>
        <w:t> </w:t>
      </w:r>
    </w:p>
    <w:p w14:paraId="3E3CCB7A" w14:textId="77777777" w:rsidR="00AF43AC" w:rsidRDefault="00AF43AC" w:rsidP="006A3A6E">
      <w:pPr>
        <w:spacing w:before="100" w:beforeAutospacing="1" w:after="100" w:afterAutospacing="1" w:line="240" w:lineRule="auto"/>
        <w:rPr>
          <w:rFonts w:ascii="Arial" w:eastAsia="Times New Roman" w:hAnsi="Arial" w:cs="Arial"/>
          <w:b/>
          <w:bCs/>
          <w:color w:val="242729"/>
          <w:lang w:eastAsia="da-DK"/>
        </w:rPr>
      </w:pPr>
    </w:p>
    <w:p w14:paraId="4F4BCDF4" w14:textId="1FB68863" w:rsidR="006A3A6E" w:rsidRPr="006A3A6E" w:rsidRDefault="007717C8" w:rsidP="006A3A6E">
      <w:pPr>
        <w:spacing w:before="100" w:beforeAutospacing="1" w:after="100" w:afterAutospacing="1" w:line="240" w:lineRule="auto"/>
        <w:rPr>
          <w:rFonts w:ascii="Arial" w:eastAsia="Times New Roman" w:hAnsi="Arial" w:cs="Arial"/>
          <w:b/>
          <w:bCs/>
          <w:color w:val="242729"/>
          <w:lang w:eastAsia="da-DK"/>
        </w:rPr>
      </w:pPr>
      <w:r>
        <w:rPr>
          <w:rFonts w:ascii="Arial" w:eastAsia="Times New Roman" w:hAnsi="Arial" w:cs="Arial"/>
          <w:b/>
          <w:bCs/>
          <w:color w:val="242729"/>
          <w:lang w:eastAsia="da-DK"/>
        </w:rPr>
        <w:lastRenderedPageBreak/>
        <w:t>3:</w:t>
      </w:r>
      <w:r w:rsidR="006A3A6E" w:rsidRPr="006A3A6E">
        <w:rPr>
          <w:rFonts w:ascii="Arial" w:eastAsia="Times New Roman" w:hAnsi="Arial" w:cs="Arial"/>
          <w:b/>
          <w:bCs/>
          <w:color w:val="242729"/>
          <w:lang w:eastAsia="da-DK"/>
        </w:rPr>
        <w:t>Lad indledningen udfordre eller tage udgangspunkt i en udbredt </w:t>
      </w:r>
      <w:proofErr w:type="gramStart"/>
      <w:r w:rsidR="006A3A6E" w:rsidRPr="006A3A6E">
        <w:rPr>
          <w:rFonts w:ascii="Arial" w:eastAsia="Times New Roman" w:hAnsi="Arial" w:cs="Arial"/>
          <w:b/>
          <w:bCs/>
          <w:color w:val="242729"/>
          <w:lang w:eastAsia="da-DK"/>
        </w:rPr>
        <w:t>holdning</w:t>
      </w:r>
      <w:r w:rsidR="0065611F">
        <w:rPr>
          <w:rFonts w:ascii="Arial" w:eastAsia="Times New Roman" w:hAnsi="Arial" w:cs="Arial"/>
          <w:b/>
          <w:bCs/>
          <w:color w:val="242729"/>
          <w:lang w:eastAsia="da-DK"/>
        </w:rPr>
        <w:t>,</w:t>
      </w:r>
      <w:r>
        <w:rPr>
          <w:rFonts w:ascii="Arial" w:eastAsia="Times New Roman" w:hAnsi="Arial" w:cs="Arial"/>
          <w:b/>
          <w:bCs/>
          <w:color w:val="242729"/>
          <w:lang w:eastAsia="da-DK"/>
        </w:rPr>
        <w:t xml:space="preserve">   </w:t>
      </w:r>
      <w:proofErr w:type="gramEnd"/>
      <w:r>
        <w:rPr>
          <w:rFonts w:ascii="Arial" w:eastAsia="Times New Roman" w:hAnsi="Arial" w:cs="Arial"/>
          <w:b/>
          <w:bCs/>
          <w:color w:val="242729"/>
          <w:lang w:eastAsia="da-DK"/>
        </w:rPr>
        <w:t xml:space="preserve">         </w:t>
      </w:r>
      <w:r w:rsidR="006A3A6E" w:rsidRPr="006A3A6E">
        <w:rPr>
          <w:rFonts w:ascii="Arial" w:eastAsia="Times New Roman" w:hAnsi="Arial" w:cs="Arial"/>
          <w:b/>
          <w:bCs/>
          <w:color w:val="242729"/>
          <w:lang w:eastAsia="da-DK"/>
        </w:rPr>
        <w:t>talemåde eller stereotyp</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7E2751CA" w14:textId="77777777" w:rsidTr="006A3A6E">
        <w:trPr>
          <w:trHeight w:val="560"/>
        </w:trPr>
        <w:tc>
          <w:tcPr>
            <w:tcW w:w="13650" w:type="dxa"/>
            <w:tcBorders>
              <w:top w:val="nil"/>
              <w:left w:val="nil"/>
              <w:bottom w:val="nil"/>
              <w:right w:val="nil"/>
            </w:tcBorders>
            <w:shd w:val="clear" w:color="auto" w:fill="F2F5F8"/>
            <w:tcMar>
              <w:top w:w="225" w:type="dxa"/>
              <w:left w:w="450" w:type="dxa"/>
              <w:bottom w:w="225" w:type="dxa"/>
              <w:right w:w="450" w:type="dxa"/>
            </w:tcMar>
            <w:hideMark/>
          </w:tcPr>
          <w:p w14:paraId="2A28E6B4" w14:textId="1E42E596" w:rsidR="006A3A6E" w:rsidRPr="006A3A6E" w:rsidRDefault="006A3A6E" w:rsidP="008306C6">
            <w:pPr>
              <w:spacing w:after="0" w:line="240" w:lineRule="auto"/>
              <w:rPr>
                <w:rFonts w:eastAsia="Times New Roman" w:cs="Times New Roman"/>
                <w:b/>
                <w:bCs/>
                <w:color w:val="FFFFFF"/>
                <w:lang w:eastAsia="da-DK"/>
              </w:rPr>
            </w:pPr>
          </w:p>
        </w:tc>
      </w:tr>
      <w:tr w:rsidR="006A3A6E" w:rsidRPr="006A3A6E" w14:paraId="6AE43DB8" w14:textId="77777777" w:rsidTr="006A3A6E">
        <w:trPr>
          <w:trHeight w:val="4680"/>
        </w:trPr>
        <w:tc>
          <w:tcPr>
            <w:tcW w:w="13650" w:type="dxa"/>
            <w:tcBorders>
              <w:top w:val="nil"/>
              <w:left w:val="nil"/>
              <w:bottom w:val="nil"/>
              <w:right w:val="nil"/>
            </w:tcBorders>
            <w:shd w:val="clear" w:color="auto" w:fill="F9FAFB"/>
            <w:tcMar>
              <w:top w:w="450" w:type="dxa"/>
              <w:left w:w="450" w:type="dxa"/>
              <w:bottom w:w="450" w:type="dxa"/>
              <w:right w:w="450" w:type="dxa"/>
            </w:tcMar>
            <w:hideMark/>
          </w:tcPr>
          <w:p w14:paraId="4579C0BF"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xml:space="preserve">Vendingen </w:t>
            </w:r>
            <w:r w:rsidRPr="00E337A1">
              <w:rPr>
                <w:rFonts w:eastAsia="Times New Roman" w:cs="Times New Roman"/>
                <w:color w:val="FF0000"/>
                <w:lang w:eastAsia="da-DK"/>
              </w:rPr>
              <w:t xml:space="preserve">”vælg dine ord med omhu” </w:t>
            </w:r>
            <w:r w:rsidRPr="006A3A6E">
              <w:rPr>
                <w:rFonts w:eastAsia="Times New Roman" w:cs="Times New Roman"/>
                <w:lang w:eastAsia="da-DK"/>
              </w:rPr>
              <w:t>har fået nyt liv i en tid, hvor sproget er blevet en del af den politiske dagsorden. Gennem aviser, fjernsyn, internet samt et utal af andre medier bliver vi hver dag bombarderet med politikeres forsøg på at vinde os over på deres side – men vi har lært at være kritiske. Vi ved, hvem vi stoler på, og det er dem, der får vores kryds, når valget skal falde i stemmeboksen. Spørgsmålet er, om vores filter for politisk påvirkning er finmasket nok, så at sige – lader vi noget slippe igennem? Et kneb politikerne bruger, som de langt hen ad vejen har succes med at anvende ubemærket, går under betegnelsen newspeak. Denne stille form for manipulation indfinder sig i sproget. Her gælder det om at pynte på virkeligheden ved at finde et positivt klingende ord til at beskrive noget, der oftest ikke har gjort sig fortjent til et rosende navn. Omvendt kan man også tillægge et kendt begreb en negativ værdi ved at finde på et nyt ord for det. Hvis en regering har held med at sprede en sådan ny ladet betegnelse for noget allerede velkendt, kan de altså ændre den generelle holdning til et område i samfundet – sproget farver vores opfattelse.</w:t>
            </w:r>
          </w:p>
        </w:tc>
      </w:tr>
    </w:tbl>
    <w:p w14:paraId="5120AFFB" w14:textId="33AC2AEA"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noProof/>
          <w:lang w:eastAsia="da-DK"/>
        </w:rPr>
        <w:lastRenderedPageBreak/>
        <w:drawing>
          <wp:inline distT="0" distB="0" distL="0" distR="0" wp14:anchorId="4E5FC3B7" wp14:editId="6AC21BAA">
            <wp:extent cx="5715000" cy="39243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14:paraId="6E0C1F00"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620E35A3" w14:textId="0ECF892A"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I eleveksemplet knyttes den udbredte talemåde “vælg dine ord med omhu” sammen med opgavens danskfaglige fokus på sprogets magt og begrebet newspeak, der dækker over politisk manipulation gennem sproget. Talemåden er relevant for opgaven, fordi der fx er fokus på, at det er blevet normal politisk praksis at bruge såkaldte </w:t>
      </w:r>
      <w:hyperlink r:id="rId13" w:anchor="_4326" w:history="1">
        <w:r w:rsidRPr="006A3A6E">
          <w:rPr>
            <w:rFonts w:eastAsia="Times New Roman" w:cs="Times New Roman"/>
            <w:color w:val="1E90FF"/>
            <w:u w:val="single"/>
            <w:lang w:eastAsia="da-DK"/>
          </w:rPr>
          <w:t>eufemis</w:t>
        </w:r>
        <w:r w:rsidRPr="006A3A6E">
          <w:rPr>
            <w:rFonts w:eastAsia="Times New Roman" w:cs="Times New Roman"/>
            <w:color w:val="1E90FF"/>
            <w:u w:val="single"/>
            <w:lang w:eastAsia="da-DK"/>
          </w:rPr>
          <w:t>m</w:t>
        </w:r>
        <w:r w:rsidRPr="006A3A6E">
          <w:rPr>
            <w:rFonts w:eastAsia="Times New Roman" w:cs="Times New Roman"/>
            <w:color w:val="1E90FF"/>
            <w:u w:val="single"/>
            <w:lang w:eastAsia="da-DK"/>
          </w:rPr>
          <w:t>er</w:t>
        </w:r>
      </w:hyperlink>
      <w:r w:rsidRPr="006A3A6E">
        <w:rPr>
          <w:rFonts w:eastAsia="Times New Roman" w:cs="Times New Roman"/>
          <w:lang w:eastAsia="da-DK"/>
        </w:rPr>
        <w:t xml:space="preserve">, </w:t>
      </w:r>
      <w:r w:rsidR="009619B8">
        <w:rPr>
          <w:rStyle w:val="Fodnotehenvisning"/>
          <w:rFonts w:eastAsia="Times New Roman" w:cs="Times New Roman"/>
          <w:lang w:eastAsia="da-DK"/>
        </w:rPr>
        <w:footnoteReference w:id="1"/>
      </w:r>
      <w:r w:rsidRPr="006A3A6E">
        <w:rPr>
          <w:rFonts w:eastAsia="Times New Roman" w:cs="Times New Roman"/>
          <w:lang w:eastAsia="da-DK"/>
        </w:rPr>
        <w:t>så folk ikke nødvendigvis vil stille sig kritiske over for et forslag eller en idé.</w:t>
      </w:r>
    </w:p>
    <w:p w14:paraId="562CAB1F"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Hvis du vælger at tage udgangspunkt i en talemåde, er det vigtigt, at du meget tydeligt præciserer, hvordan denne har relevans for dit fokus, så det ikke bliver for overfladisk.</w:t>
      </w:r>
    </w:p>
    <w:p w14:paraId="0AAD963D" w14:textId="77777777" w:rsidR="006A3A6E" w:rsidRPr="006A3A6E" w:rsidRDefault="006A3A6E" w:rsidP="006A3A6E">
      <w:pPr>
        <w:spacing w:after="0" w:line="240" w:lineRule="auto"/>
        <w:jc w:val="right"/>
        <w:rPr>
          <w:rFonts w:eastAsia="Times New Roman" w:cs="Times New Roman"/>
          <w:lang w:eastAsia="da-DK"/>
        </w:rPr>
      </w:pPr>
      <w:r w:rsidRPr="006A3A6E">
        <w:rPr>
          <w:rFonts w:eastAsia="Times New Roman" w:cs="Times New Roman"/>
          <w:lang w:eastAsia="da-DK"/>
        </w:rPr>
        <w:t> </w:t>
      </w:r>
    </w:p>
    <w:p w14:paraId="2F747C73" w14:textId="77777777" w:rsidR="0065611F" w:rsidRDefault="0065611F" w:rsidP="006A3A6E">
      <w:pPr>
        <w:spacing w:before="100" w:beforeAutospacing="1" w:after="100" w:afterAutospacing="1" w:line="240" w:lineRule="auto"/>
        <w:rPr>
          <w:rFonts w:ascii="Arial" w:eastAsia="Times New Roman" w:hAnsi="Arial" w:cs="Arial"/>
          <w:b/>
          <w:bCs/>
          <w:color w:val="242729"/>
          <w:lang w:eastAsia="da-DK"/>
        </w:rPr>
      </w:pPr>
    </w:p>
    <w:p w14:paraId="328A9810" w14:textId="77777777" w:rsidR="0065611F" w:rsidRDefault="0065611F" w:rsidP="006A3A6E">
      <w:pPr>
        <w:spacing w:before="100" w:beforeAutospacing="1" w:after="100" w:afterAutospacing="1" w:line="240" w:lineRule="auto"/>
        <w:rPr>
          <w:rFonts w:ascii="Arial" w:eastAsia="Times New Roman" w:hAnsi="Arial" w:cs="Arial"/>
          <w:b/>
          <w:bCs/>
          <w:color w:val="242729"/>
          <w:lang w:eastAsia="da-DK"/>
        </w:rPr>
      </w:pPr>
    </w:p>
    <w:p w14:paraId="1A1C09F9" w14:textId="77777777" w:rsidR="0065611F" w:rsidRDefault="0065611F" w:rsidP="006A3A6E">
      <w:pPr>
        <w:spacing w:before="100" w:beforeAutospacing="1" w:after="100" w:afterAutospacing="1" w:line="240" w:lineRule="auto"/>
        <w:rPr>
          <w:rFonts w:ascii="Arial" w:eastAsia="Times New Roman" w:hAnsi="Arial" w:cs="Arial"/>
          <w:b/>
          <w:bCs/>
          <w:color w:val="242729"/>
          <w:lang w:eastAsia="da-DK"/>
        </w:rPr>
      </w:pPr>
    </w:p>
    <w:p w14:paraId="56FC3660" w14:textId="77777777" w:rsidR="0065611F" w:rsidRDefault="0065611F" w:rsidP="006A3A6E">
      <w:pPr>
        <w:spacing w:before="100" w:beforeAutospacing="1" w:after="100" w:afterAutospacing="1" w:line="240" w:lineRule="auto"/>
        <w:rPr>
          <w:rFonts w:ascii="Arial" w:eastAsia="Times New Roman" w:hAnsi="Arial" w:cs="Arial"/>
          <w:b/>
          <w:bCs/>
          <w:color w:val="242729"/>
          <w:lang w:eastAsia="da-DK"/>
        </w:rPr>
      </w:pPr>
    </w:p>
    <w:p w14:paraId="226372C5" w14:textId="5B241B3D" w:rsidR="006A3A6E" w:rsidRPr="006A3A6E" w:rsidRDefault="00944695" w:rsidP="006A3A6E">
      <w:pPr>
        <w:spacing w:before="100" w:beforeAutospacing="1" w:after="100" w:afterAutospacing="1" w:line="240" w:lineRule="auto"/>
        <w:rPr>
          <w:rFonts w:ascii="Arial" w:eastAsia="Times New Roman" w:hAnsi="Arial" w:cs="Arial"/>
          <w:b/>
          <w:bCs/>
          <w:color w:val="242729"/>
          <w:lang w:eastAsia="da-DK"/>
        </w:rPr>
      </w:pPr>
      <w:r>
        <w:rPr>
          <w:rFonts w:ascii="Arial" w:eastAsia="Times New Roman" w:hAnsi="Arial" w:cs="Arial"/>
          <w:b/>
          <w:bCs/>
          <w:color w:val="242729"/>
          <w:lang w:eastAsia="da-DK"/>
        </w:rPr>
        <w:lastRenderedPageBreak/>
        <w:t xml:space="preserve">4: </w:t>
      </w:r>
      <w:r w:rsidR="006A3A6E" w:rsidRPr="006A3A6E">
        <w:rPr>
          <w:rFonts w:ascii="Arial" w:eastAsia="Times New Roman" w:hAnsi="Arial" w:cs="Arial"/>
          <w:b/>
          <w:bCs/>
          <w:color w:val="242729"/>
          <w:lang w:eastAsia="da-DK"/>
        </w:rPr>
        <w:t>Indled med noget faktuelt (et forskningsresultat, en statistik, en definition, osv.)</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3AF6822E" w14:textId="77777777" w:rsidTr="006A3A6E">
        <w:trPr>
          <w:trHeight w:val="270"/>
        </w:trPr>
        <w:tc>
          <w:tcPr>
            <w:tcW w:w="13650" w:type="dxa"/>
            <w:tcBorders>
              <w:top w:val="nil"/>
              <w:left w:val="nil"/>
              <w:bottom w:val="nil"/>
              <w:right w:val="nil"/>
            </w:tcBorders>
            <w:shd w:val="clear" w:color="auto" w:fill="F2F5F8"/>
            <w:tcMar>
              <w:top w:w="225" w:type="dxa"/>
              <w:left w:w="450" w:type="dxa"/>
              <w:bottom w:w="225" w:type="dxa"/>
              <w:right w:w="450" w:type="dxa"/>
            </w:tcMar>
            <w:hideMark/>
          </w:tcPr>
          <w:p w14:paraId="5C36BCD1" w14:textId="64A8DC09" w:rsidR="006A3A6E" w:rsidRPr="006A3A6E" w:rsidRDefault="006A3A6E" w:rsidP="008306C6">
            <w:pPr>
              <w:spacing w:after="0" w:line="240" w:lineRule="auto"/>
              <w:rPr>
                <w:rFonts w:eastAsia="Times New Roman" w:cs="Times New Roman"/>
                <w:b/>
                <w:bCs/>
                <w:color w:val="FFFFFF"/>
                <w:lang w:eastAsia="da-DK"/>
              </w:rPr>
            </w:pPr>
          </w:p>
        </w:tc>
      </w:tr>
      <w:tr w:rsidR="006A3A6E" w:rsidRPr="006A3A6E" w14:paraId="273BC892" w14:textId="77777777" w:rsidTr="006A3A6E">
        <w:trPr>
          <w:trHeight w:val="270"/>
        </w:trPr>
        <w:tc>
          <w:tcPr>
            <w:tcW w:w="13650" w:type="dxa"/>
            <w:tcBorders>
              <w:top w:val="nil"/>
              <w:left w:val="nil"/>
              <w:bottom w:val="nil"/>
              <w:right w:val="nil"/>
            </w:tcBorders>
            <w:shd w:val="clear" w:color="auto" w:fill="F9FAFB"/>
            <w:tcMar>
              <w:top w:w="450" w:type="dxa"/>
              <w:left w:w="450" w:type="dxa"/>
              <w:bottom w:w="450" w:type="dxa"/>
              <w:right w:w="450" w:type="dxa"/>
            </w:tcMar>
            <w:hideMark/>
          </w:tcPr>
          <w:p w14:paraId="1DECF9E7" w14:textId="77777777" w:rsidR="006A3A6E" w:rsidRPr="006A3A6E" w:rsidRDefault="006A3A6E" w:rsidP="006A3A6E">
            <w:pPr>
              <w:spacing w:after="0" w:line="240" w:lineRule="auto"/>
              <w:rPr>
                <w:rFonts w:eastAsia="Times New Roman" w:cs="Times New Roman"/>
                <w:lang w:eastAsia="da-DK"/>
              </w:rPr>
            </w:pPr>
            <w:r w:rsidRPr="006A3A6E">
              <w:rPr>
                <w:rFonts w:eastAsia="Times New Roman" w:cs="Times New Roman"/>
                <w:lang w:eastAsia="da-DK"/>
              </w:rPr>
              <w:t>En undersøgelse lavet af Projekt SEXUS, der er et samarbejde mellem Statens Serum Institut og Aalborg Universitet, viser, at ca. hver fjerde transkønnede dansker har forsøgt at tage sit eget liv - altså ca. 25 %. Til sammenligning er det tilsvarende tal for ikke-transkønnede danskere nede på kun 3-4 %. Dette viser meget klart, hvor uudholdeligt livet kan blive, hvis man ikke føler sig tilpas i sin egen krop, eller hvis ens omgivelser ikke anerkender ens identitet. At sådan en undersøgelse overhovedet er lavet, viser i sig selv, at der er kommet større fokus på forskellige kønsidentiteter, og at det er blevet en mere udbredt holdning, at det er vigtigt at anerkende de problemer, der kan følge med en livsstil, der adskiller sig fra normen. Lige præcis normer for kønsroller og -identiteter er et emne, der tages op og diskuteres i megen nyere dansk litteratur. Et eksempel på et af de første, mest markante af disse værker er Bjørn Rasmussens roman </w:t>
            </w:r>
            <w:r w:rsidRPr="006A3A6E">
              <w:rPr>
                <w:rFonts w:eastAsia="Times New Roman" w:cs="Times New Roman"/>
                <w:i/>
                <w:iCs/>
                <w:lang w:eastAsia="da-DK"/>
              </w:rPr>
              <w:t>Huden er det elastiske hylster der omgiver hele legemet</w:t>
            </w:r>
            <w:r w:rsidRPr="006A3A6E">
              <w:rPr>
                <w:rFonts w:eastAsia="Times New Roman" w:cs="Times New Roman"/>
                <w:lang w:eastAsia="da-DK"/>
              </w:rPr>
              <w:t> (2011), hvor traditionelle normer for kønsroller, seksualitet og fortælleteknik udfordres.</w:t>
            </w:r>
          </w:p>
        </w:tc>
      </w:tr>
    </w:tbl>
    <w:p w14:paraId="3B8A3E9D"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4190E201" w14:textId="313DD009"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noProof/>
          <w:lang w:eastAsia="da-DK"/>
        </w:rPr>
        <w:drawing>
          <wp:inline distT="0" distB="0" distL="0" distR="0" wp14:anchorId="4AE416A7" wp14:editId="39F96FAB">
            <wp:extent cx="4762500" cy="32448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244850"/>
                    </a:xfrm>
                    <a:prstGeom prst="rect">
                      <a:avLst/>
                    </a:prstGeom>
                    <a:noFill/>
                    <a:ln>
                      <a:noFill/>
                    </a:ln>
                  </pic:spPr>
                </pic:pic>
              </a:graphicData>
            </a:graphic>
          </wp:inline>
        </w:drawing>
      </w:r>
    </w:p>
    <w:p w14:paraId="6E3B1973"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6C4C4FDA"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lastRenderedPageBreak/>
        <w:t>Denne strategi fungerer kun, hvis du har en troværdig kilde, som du kan basere din faktuelle påstand på. Det er derfor vigtigt, at du enten skriver direkte i teksten, hvor du har din viden fra, eller at du opgiver en kilde i parentes eller som fodnote.</w:t>
      </w:r>
    </w:p>
    <w:p w14:paraId="46A060CC"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I eksemplet anvendes konkrete procenttal, så her ville det virke utroværdigt for læseren, hvis det ikke blev forklaret, hvor tallene stammer fra. Som læser anerkender man Statens Serum Institut samt Aalborg Universitet som troværdige kilder, så derfor overbevises læseren om sandhedsværdien i undersøgelsen.</w:t>
      </w:r>
    </w:p>
    <w:p w14:paraId="11AE3CAB" w14:textId="77777777" w:rsidR="006A3A6E" w:rsidRPr="006A3A6E" w:rsidRDefault="006A3A6E" w:rsidP="006A3A6E">
      <w:pPr>
        <w:spacing w:after="0" w:line="240" w:lineRule="auto"/>
        <w:jc w:val="right"/>
        <w:rPr>
          <w:rFonts w:eastAsia="Times New Roman" w:cs="Times New Roman"/>
          <w:lang w:eastAsia="da-DK"/>
        </w:rPr>
      </w:pPr>
      <w:r w:rsidRPr="006A3A6E">
        <w:rPr>
          <w:rFonts w:eastAsia="Times New Roman" w:cs="Times New Roman"/>
          <w:lang w:eastAsia="da-DK"/>
        </w:rPr>
        <w:t> </w:t>
      </w:r>
    </w:p>
    <w:p w14:paraId="6EF133F8" w14:textId="681F567E" w:rsidR="006A3A6E" w:rsidRPr="006A3A6E" w:rsidRDefault="00944695" w:rsidP="006A3A6E">
      <w:pPr>
        <w:spacing w:before="100" w:beforeAutospacing="1" w:after="100" w:afterAutospacing="1" w:line="240" w:lineRule="auto"/>
        <w:rPr>
          <w:rFonts w:ascii="Arial" w:eastAsia="Times New Roman" w:hAnsi="Arial" w:cs="Arial"/>
          <w:b/>
          <w:bCs/>
          <w:color w:val="242729"/>
          <w:lang w:eastAsia="da-DK"/>
        </w:rPr>
      </w:pPr>
      <w:r>
        <w:rPr>
          <w:rFonts w:ascii="Arial" w:eastAsia="Times New Roman" w:hAnsi="Arial" w:cs="Arial"/>
          <w:b/>
          <w:bCs/>
          <w:color w:val="242729"/>
          <w:lang w:eastAsia="da-DK"/>
        </w:rPr>
        <w:t xml:space="preserve">5: </w:t>
      </w:r>
      <w:r w:rsidR="006A3A6E" w:rsidRPr="006A3A6E">
        <w:rPr>
          <w:rFonts w:ascii="Arial" w:eastAsia="Times New Roman" w:hAnsi="Arial" w:cs="Arial"/>
          <w:b/>
          <w:bCs/>
          <w:color w:val="242729"/>
          <w:lang w:eastAsia="da-DK"/>
        </w:rPr>
        <w:t>Begynd med et citat fra tekstmaterialet, du tager udgangspunkt i</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27E375D0" w14:textId="77777777" w:rsidTr="006A3A6E">
        <w:tc>
          <w:tcPr>
            <w:tcW w:w="13650" w:type="dxa"/>
            <w:tcBorders>
              <w:top w:val="nil"/>
              <w:left w:val="nil"/>
              <w:bottom w:val="nil"/>
              <w:right w:val="nil"/>
            </w:tcBorders>
            <w:shd w:val="clear" w:color="auto" w:fill="F2F5F8"/>
            <w:tcMar>
              <w:top w:w="225" w:type="dxa"/>
              <w:left w:w="450" w:type="dxa"/>
              <w:bottom w:w="225" w:type="dxa"/>
              <w:right w:w="450" w:type="dxa"/>
            </w:tcMar>
            <w:hideMark/>
          </w:tcPr>
          <w:p w14:paraId="3663A5FC" w14:textId="240D5E6D" w:rsidR="006A3A6E" w:rsidRPr="006A3A6E" w:rsidRDefault="006A3A6E" w:rsidP="006A3A6E">
            <w:pPr>
              <w:spacing w:after="0" w:line="240" w:lineRule="auto"/>
              <w:jc w:val="center"/>
              <w:rPr>
                <w:rFonts w:eastAsia="Times New Roman" w:cs="Times New Roman"/>
                <w:b/>
                <w:bCs/>
                <w:color w:val="FFFFFF"/>
                <w:lang w:eastAsia="da-DK"/>
              </w:rPr>
            </w:pPr>
          </w:p>
        </w:tc>
      </w:tr>
      <w:tr w:rsidR="006A3A6E" w:rsidRPr="006A3A6E" w14:paraId="0843C378" w14:textId="77777777" w:rsidTr="006A3A6E">
        <w:tc>
          <w:tcPr>
            <w:tcW w:w="13650" w:type="dxa"/>
            <w:tcBorders>
              <w:top w:val="nil"/>
              <w:left w:val="nil"/>
              <w:bottom w:val="nil"/>
              <w:right w:val="nil"/>
            </w:tcBorders>
            <w:shd w:val="clear" w:color="auto" w:fill="F9FAFB"/>
            <w:tcMar>
              <w:top w:w="450" w:type="dxa"/>
              <w:left w:w="450" w:type="dxa"/>
              <w:bottom w:w="450" w:type="dxa"/>
              <w:right w:w="450" w:type="dxa"/>
            </w:tcMar>
            <w:hideMark/>
          </w:tcPr>
          <w:p w14:paraId="5C2B680E" w14:textId="77777777" w:rsidR="006A3A6E" w:rsidRPr="006A3A6E" w:rsidRDefault="006A3A6E" w:rsidP="006A3A6E">
            <w:pPr>
              <w:spacing w:after="0" w:line="240" w:lineRule="auto"/>
              <w:rPr>
                <w:rFonts w:eastAsia="Times New Roman" w:cs="Times New Roman"/>
                <w:lang w:eastAsia="da-DK"/>
              </w:rPr>
            </w:pPr>
            <w:r w:rsidRPr="006A3A6E">
              <w:rPr>
                <w:rFonts w:eastAsia="Times New Roman" w:cs="Times New Roman"/>
                <w:lang w:eastAsia="da-DK"/>
              </w:rPr>
              <w:t>”Hey Askepot, Elsa, Barbie og alle I andre blonde bimboprinsesser. Kan I ikke tage og stikke jeres forskruede skønhedsidealer skråt op og vise lidt mere mangfoldighed”. Sådan starter Tina Splidsboel sit yderst slagkraftige debatindlæg om kropsidealer, der blev udgivet i </w:t>
            </w:r>
            <w:r w:rsidRPr="006A3A6E">
              <w:rPr>
                <w:rFonts w:eastAsia="Times New Roman" w:cs="Times New Roman"/>
                <w:i/>
                <w:iCs/>
                <w:lang w:eastAsia="da-DK"/>
              </w:rPr>
              <w:t>Politiken</w:t>
            </w:r>
            <w:r w:rsidRPr="006A3A6E">
              <w:rPr>
                <w:rFonts w:eastAsia="Times New Roman" w:cs="Times New Roman"/>
                <w:lang w:eastAsia="da-DK"/>
              </w:rPr>
              <w:t>, den 6. juli 2018. Debatindlægget tager emner som kropsidealer, usikkerhed og ulighed op til diskussion. Det er bestemt ikke første gang, disse temaer tages op i samfundsdebatten, men nu vækkes diskussionen altså til live igen med et nyt fokus: Denne gang er det Disney, som er omdrejningspunktet for kritikken, hvilket vi kan se i citatet, hvor der tales direkte til de populære Disney-prinsesser Askepot, Elsa og Barbie. Tina Splidsboel prøver at overbevise sin modtager om Disneys manglende diversitet gennem appelformer, sproglige virkemidler og ordvalgsargumenter. Derfor ligger analysens fokus her.</w:t>
            </w:r>
          </w:p>
        </w:tc>
      </w:tr>
    </w:tbl>
    <w:p w14:paraId="2AAE9907" w14:textId="4C643E4E"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noProof/>
          <w:lang w:eastAsia="da-DK"/>
        </w:rPr>
        <w:lastRenderedPageBreak/>
        <w:drawing>
          <wp:inline distT="0" distB="0" distL="0" distR="0" wp14:anchorId="2B45CFF9" wp14:editId="46B5ED7A">
            <wp:extent cx="5715000" cy="43815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381500"/>
                    </a:xfrm>
                    <a:prstGeom prst="rect">
                      <a:avLst/>
                    </a:prstGeom>
                    <a:noFill/>
                    <a:ln>
                      <a:noFill/>
                    </a:ln>
                  </pic:spPr>
                </pic:pic>
              </a:graphicData>
            </a:graphic>
          </wp:inline>
        </w:drawing>
      </w:r>
    </w:p>
    <w:p w14:paraId="0731717F"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0EDBC159"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Hvis dit tekstmateriale indeholder meget markante og anderledes sproglige formuleringer, kan denne strategi fungere godt. På den måde kan du “snyde” lidt ved at låne tekstens egne ord og eget særpræg til at fange din læser.</w:t>
      </w:r>
    </w:p>
    <w:p w14:paraId="1F952D41"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Det allervigtigste ved denne strategi er, at du bruger citatet til noget. Det vil altså sige, at det skal være helt tydeligt for din læser, hvorfor du har valgt at indsætte netop dette citat. Det er også vigtigt, at du ikke vælger et citat, der er for langt.</w:t>
      </w:r>
    </w:p>
    <w:p w14:paraId="38F5D9C0"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I eksemplet kan du se, hvordan citatet bruges til at vise læseren, at det lige præcis er Disneys kvindelige figurer, der er i centrum for opgaven. Derudover indeholder citatet unikke og opsigtsvækkende ordvalg, fx “bimboprinsesser”, samt bandeord, som man ikke ville forvente at møde i et debatindlæg fra </w:t>
      </w:r>
      <w:r w:rsidRPr="006A3A6E">
        <w:rPr>
          <w:rFonts w:eastAsia="Times New Roman" w:cs="Times New Roman"/>
          <w:i/>
          <w:iCs/>
          <w:lang w:eastAsia="da-DK"/>
        </w:rPr>
        <w:t>Politiken</w:t>
      </w:r>
      <w:r w:rsidRPr="006A3A6E">
        <w:rPr>
          <w:rFonts w:eastAsia="Times New Roman" w:cs="Times New Roman"/>
          <w:lang w:eastAsia="da-DK"/>
        </w:rPr>
        <w:t>.</w:t>
      </w:r>
    </w:p>
    <w:p w14:paraId="4AAF6AFF"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Hvis sproget i dit tekstmateriale er mere tørt eller hverdagsagtigt, er det ikke sikkert, at denne type indledning vil fungere lige så godt.</w:t>
      </w:r>
    </w:p>
    <w:p w14:paraId="46A8A715" w14:textId="77777777" w:rsidR="006A3A6E" w:rsidRPr="006A3A6E" w:rsidRDefault="006A3A6E" w:rsidP="006A3A6E">
      <w:pPr>
        <w:spacing w:after="0" w:line="240" w:lineRule="auto"/>
        <w:jc w:val="right"/>
        <w:rPr>
          <w:rFonts w:eastAsia="Times New Roman" w:cs="Times New Roman"/>
          <w:lang w:eastAsia="da-DK"/>
        </w:rPr>
      </w:pPr>
      <w:r w:rsidRPr="006A3A6E">
        <w:rPr>
          <w:rFonts w:eastAsia="Times New Roman" w:cs="Times New Roman"/>
          <w:lang w:eastAsia="da-DK"/>
        </w:rPr>
        <w:t> </w:t>
      </w:r>
    </w:p>
    <w:p w14:paraId="3D1B4E44" w14:textId="77777777" w:rsidR="00944695" w:rsidRDefault="00944695" w:rsidP="006A3A6E">
      <w:pPr>
        <w:spacing w:before="100" w:beforeAutospacing="1" w:after="100" w:afterAutospacing="1" w:line="240" w:lineRule="auto"/>
        <w:rPr>
          <w:rFonts w:ascii="Arial" w:eastAsia="Times New Roman" w:hAnsi="Arial" w:cs="Arial"/>
          <w:b/>
          <w:bCs/>
          <w:color w:val="A5B0BE"/>
          <w:shd w:val="clear" w:color="auto" w:fill="F5F5F5"/>
          <w:lang w:eastAsia="da-DK"/>
        </w:rPr>
      </w:pPr>
    </w:p>
    <w:p w14:paraId="64FD6098" w14:textId="458586A3" w:rsidR="006A3A6E" w:rsidRPr="006A3A6E" w:rsidRDefault="00944695" w:rsidP="006A3A6E">
      <w:pPr>
        <w:spacing w:before="100" w:beforeAutospacing="1" w:after="100" w:afterAutospacing="1" w:line="240" w:lineRule="auto"/>
        <w:rPr>
          <w:rFonts w:ascii="Arial" w:eastAsia="Times New Roman" w:hAnsi="Arial" w:cs="Arial"/>
          <w:b/>
          <w:bCs/>
          <w:color w:val="242729"/>
          <w:lang w:eastAsia="da-DK"/>
        </w:rPr>
      </w:pPr>
      <w:r>
        <w:rPr>
          <w:rFonts w:ascii="Arial" w:eastAsia="Times New Roman" w:hAnsi="Arial" w:cs="Arial"/>
          <w:b/>
          <w:bCs/>
          <w:color w:val="242729"/>
          <w:lang w:eastAsia="da-DK"/>
        </w:rPr>
        <w:lastRenderedPageBreak/>
        <w:t>6:</w:t>
      </w:r>
      <w:r w:rsidR="006A3A6E" w:rsidRPr="006A3A6E">
        <w:rPr>
          <w:rFonts w:ascii="Arial" w:eastAsia="Times New Roman" w:hAnsi="Arial" w:cs="Arial"/>
          <w:b/>
          <w:bCs/>
          <w:color w:val="242729"/>
          <w:lang w:eastAsia="da-DK"/>
        </w:rPr>
        <w:t>Begynd med et konkret eksempel eller en kort historie, der levendegør de pointer, din tekst skal diskutere</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3DEA54C6" w14:textId="77777777" w:rsidTr="006A3A6E">
        <w:tc>
          <w:tcPr>
            <w:tcW w:w="13650" w:type="dxa"/>
            <w:tcBorders>
              <w:top w:val="nil"/>
              <w:left w:val="nil"/>
              <w:bottom w:val="nil"/>
              <w:right w:val="nil"/>
            </w:tcBorders>
            <w:shd w:val="clear" w:color="auto" w:fill="F2F5F8"/>
            <w:tcMar>
              <w:top w:w="225" w:type="dxa"/>
              <w:left w:w="600" w:type="dxa"/>
              <w:bottom w:w="225" w:type="dxa"/>
              <w:right w:w="450" w:type="dxa"/>
            </w:tcMar>
            <w:hideMark/>
          </w:tcPr>
          <w:p w14:paraId="676F8FBE" w14:textId="2E8AEE29" w:rsidR="006A3A6E" w:rsidRPr="006A3A6E" w:rsidRDefault="006A3A6E" w:rsidP="006A3A6E">
            <w:pPr>
              <w:spacing w:after="0" w:line="240" w:lineRule="auto"/>
              <w:jc w:val="center"/>
              <w:rPr>
                <w:rFonts w:eastAsia="Times New Roman" w:cs="Times New Roman"/>
                <w:b/>
                <w:bCs/>
                <w:color w:val="FFFFFF"/>
                <w:lang w:eastAsia="da-DK"/>
              </w:rPr>
            </w:pPr>
          </w:p>
        </w:tc>
      </w:tr>
      <w:tr w:rsidR="006A3A6E" w:rsidRPr="006A3A6E" w14:paraId="11F8E0A3" w14:textId="77777777" w:rsidTr="006A3A6E">
        <w:tc>
          <w:tcPr>
            <w:tcW w:w="13650" w:type="dxa"/>
            <w:tcBorders>
              <w:top w:val="nil"/>
              <w:left w:val="nil"/>
              <w:bottom w:val="nil"/>
              <w:right w:val="nil"/>
            </w:tcBorders>
            <w:shd w:val="clear" w:color="auto" w:fill="F9FAFB"/>
            <w:tcMar>
              <w:top w:w="450" w:type="dxa"/>
              <w:left w:w="450" w:type="dxa"/>
              <w:bottom w:w="450" w:type="dxa"/>
              <w:right w:w="450" w:type="dxa"/>
            </w:tcMar>
            <w:hideMark/>
          </w:tcPr>
          <w:p w14:paraId="61C30738" w14:textId="77777777" w:rsidR="006A3A6E" w:rsidRPr="006A3A6E" w:rsidRDefault="006A3A6E" w:rsidP="006A3A6E">
            <w:pPr>
              <w:spacing w:after="0" w:line="240" w:lineRule="auto"/>
              <w:rPr>
                <w:rFonts w:eastAsia="Times New Roman" w:cs="Times New Roman"/>
                <w:lang w:eastAsia="da-DK"/>
              </w:rPr>
            </w:pPr>
            <w:r w:rsidRPr="006A3A6E">
              <w:rPr>
                <w:rFonts w:eastAsia="Times New Roman" w:cs="Times New Roman"/>
                <w:lang w:eastAsia="da-DK"/>
              </w:rPr>
              <w:t>”Begrænsningerne er først opfyldt, når cirklen rammer vores polygonområde for første gang. Er der en, der kan vise det ved tavlen?”, prøver matematiklæreren ihærdigt i en klasse fuld af ukoncentrerede og dovne 3.g’ere. Han kæmper en kamp mod tikkende telefoner og skærme, hvor Facebook har overtaget elevernes fokus. Mobiltelefonen. Der er både fordele og ulemper ved den, og vi kender den alle sammen. Vores alles bedste ven, men på nogle punkter også vores værste fjende. Den sidder klistret til os døgnet rundt, og hele tiden har vi et behov for at tjekke den. Men hvorfor?</w:t>
            </w:r>
          </w:p>
        </w:tc>
      </w:tr>
    </w:tbl>
    <w:p w14:paraId="13CE9945"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77DAAD8D" w14:textId="28B3D1EE"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noProof/>
          <w:lang w:eastAsia="da-DK"/>
        </w:rPr>
        <w:drawing>
          <wp:inline distT="0" distB="0" distL="0" distR="0" wp14:anchorId="30484BFD" wp14:editId="1D0D77A6">
            <wp:extent cx="5715000" cy="3365500"/>
            <wp:effectExtent l="0" t="0" r="0" b="6350"/>
            <wp:docPr id="2" name="Billede 2" descr="Et billede, der indeholder tekst, ur, enhe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ur, enhed&#10;&#10;Automatisk generere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365500"/>
                    </a:xfrm>
                    <a:prstGeom prst="rect">
                      <a:avLst/>
                    </a:prstGeom>
                    <a:noFill/>
                    <a:ln>
                      <a:noFill/>
                    </a:ln>
                  </pic:spPr>
                </pic:pic>
              </a:graphicData>
            </a:graphic>
          </wp:inline>
        </w:drawing>
      </w:r>
    </w:p>
    <w:p w14:paraId="1B40F0FD"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w:t>
      </w:r>
    </w:p>
    <w:p w14:paraId="2569C9A4"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Denne strategi fungerer især godt i opgaver, hvor du selv har stor erfaring med det emne, der er i fokus.</w:t>
      </w:r>
    </w:p>
    <w:p w14:paraId="6669671A"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 xml:space="preserve">Eksemplet kommer fra en reflekterende opgave om IT i undervisningen og digital dannelse. Eleven har selv stor konkret erfaring med dette emne og kan derfor male et genkendeligt billede, der på </w:t>
      </w:r>
      <w:r w:rsidRPr="006A3A6E">
        <w:rPr>
          <w:rFonts w:eastAsia="Times New Roman" w:cs="Times New Roman"/>
          <w:lang w:eastAsia="da-DK"/>
        </w:rPr>
        <w:lastRenderedPageBreak/>
        <w:t>humoristisk vis indkapsler og udstiller konflikten i at skulle koncentrere sig om skolearbejdet, mens nettets uendelige muligheder lokker.</w:t>
      </w:r>
    </w:p>
    <w:p w14:paraId="74A53811" w14:textId="77777777" w:rsidR="006A3A6E" w:rsidRPr="006A3A6E" w:rsidRDefault="006A3A6E" w:rsidP="006A3A6E">
      <w:pPr>
        <w:spacing w:before="100" w:beforeAutospacing="1" w:after="100" w:afterAutospacing="1" w:line="240" w:lineRule="auto"/>
        <w:rPr>
          <w:rFonts w:eastAsia="Times New Roman" w:cs="Times New Roman"/>
          <w:lang w:eastAsia="da-DK"/>
        </w:rPr>
      </w:pPr>
      <w:r w:rsidRPr="006A3A6E">
        <w:rPr>
          <w:rFonts w:eastAsia="Times New Roman" w:cs="Times New Roman"/>
          <w:lang w:eastAsia="da-DK"/>
        </w:rPr>
        <w:t>Hvis du vælger denne type indledning, er det vigtigt, at du tænker over at bruge sproglige virkemidler, så dit eksempel bliver så konkret for læseren som muligt. Læg fx mærke til brugen af direkte tale, beskrivende ordvalg samt </w:t>
      </w:r>
      <w:hyperlink r:id="rId17" w:anchor="_4343" w:history="1">
        <w:r w:rsidRPr="006A3A6E">
          <w:rPr>
            <w:rFonts w:eastAsia="Times New Roman" w:cs="Times New Roman"/>
            <w:color w:val="1E90FF"/>
            <w:u w:val="single"/>
            <w:lang w:eastAsia="da-DK"/>
          </w:rPr>
          <w:t>allitterationen </w:t>
        </w:r>
      </w:hyperlink>
      <w:r w:rsidRPr="006A3A6E">
        <w:rPr>
          <w:rFonts w:eastAsia="Times New Roman" w:cs="Times New Roman"/>
          <w:lang w:eastAsia="da-DK"/>
        </w:rPr>
        <w:t>i “tikkende telefoner”.</w:t>
      </w:r>
    </w:p>
    <w:p w14:paraId="0164EC66" w14:textId="77777777" w:rsidR="006A3A6E" w:rsidRPr="006A3A6E" w:rsidRDefault="006A3A6E" w:rsidP="006A3A6E">
      <w:pPr>
        <w:shd w:val="clear" w:color="auto" w:fill="FFFFFF"/>
        <w:spacing w:after="0" w:line="240" w:lineRule="auto"/>
        <w:jc w:val="right"/>
        <w:rPr>
          <w:rFonts w:ascii="Arial" w:eastAsia="Times New Roman" w:hAnsi="Arial" w:cs="Arial"/>
          <w:color w:val="242729"/>
          <w:sz w:val="21"/>
          <w:szCs w:val="21"/>
          <w:lang w:eastAsia="da-DK"/>
        </w:rPr>
      </w:pPr>
      <w:r w:rsidRPr="006A3A6E">
        <w:rPr>
          <w:rFonts w:ascii="Arial" w:eastAsia="Times New Roman" w:hAnsi="Arial" w:cs="Arial"/>
          <w:color w:val="242729"/>
          <w:sz w:val="21"/>
          <w:szCs w:val="21"/>
          <w:lang w:eastAsia="da-DK"/>
        </w:rPr>
        <w:t> </w:t>
      </w:r>
    </w:p>
    <w:p w14:paraId="4B7A7C14" w14:textId="585374A1" w:rsidR="006A3A6E" w:rsidRPr="006A3A6E" w:rsidRDefault="00944695" w:rsidP="006A3A6E">
      <w:pPr>
        <w:shd w:val="clear" w:color="auto" w:fill="FFFFFF"/>
        <w:spacing w:before="100" w:beforeAutospacing="1" w:after="100" w:afterAutospacing="1" w:line="240" w:lineRule="auto"/>
        <w:rPr>
          <w:rFonts w:ascii="Arial" w:eastAsia="Times New Roman" w:hAnsi="Arial" w:cs="Arial"/>
          <w:b/>
          <w:bCs/>
          <w:color w:val="242729"/>
          <w:sz w:val="21"/>
          <w:szCs w:val="21"/>
          <w:lang w:eastAsia="da-DK"/>
        </w:rPr>
      </w:pPr>
      <w:r>
        <w:rPr>
          <w:rFonts w:ascii="Arial" w:eastAsia="Times New Roman" w:hAnsi="Arial" w:cs="Arial"/>
          <w:b/>
          <w:bCs/>
          <w:color w:val="242729"/>
          <w:sz w:val="21"/>
          <w:szCs w:val="21"/>
          <w:lang w:eastAsia="da-DK"/>
        </w:rPr>
        <w:t xml:space="preserve">7: </w:t>
      </w:r>
      <w:r w:rsidR="006A3A6E" w:rsidRPr="006A3A6E">
        <w:rPr>
          <w:rFonts w:ascii="Arial" w:eastAsia="Times New Roman" w:hAnsi="Arial" w:cs="Arial"/>
          <w:b/>
          <w:bCs/>
          <w:color w:val="242729"/>
          <w:sz w:val="21"/>
          <w:szCs w:val="21"/>
          <w:lang w:eastAsia="da-DK"/>
        </w:rPr>
        <w:t>Definér et problem/en konflikt/et spørgsmål, som du har tænkt dig at undersøge i din tekst</w:t>
      </w:r>
    </w:p>
    <w:tbl>
      <w:tblPr>
        <w:tblW w:w="9000" w:type="dxa"/>
        <w:tblCellMar>
          <w:top w:w="15" w:type="dxa"/>
          <w:left w:w="15" w:type="dxa"/>
          <w:bottom w:w="15" w:type="dxa"/>
          <w:right w:w="15" w:type="dxa"/>
        </w:tblCellMar>
        <w:tblLook w:val="04A0" w:firstRow="1" w:lastRow="0" w:firstColumn="1" w:lastColumn="0" w:noHBand="0" w:noVBand="1"/>
      </w:tblPr>
      <w:tblGrid>
        <w:gridCol w:w="9000"/>
      </w:tblGrid>
      <w:tr w:rsidR="006A3A6E" w:rsidRPr="006A3A6E" w14:paraId="7DC1A9F6" w14:textId="77777777" w:rsidTr="006A3A6E">
        <w:tc>
          <w:tcPr>
            <w:tcW w:w="13650" w:type="dxa"/>
            <w:tcBorders>
              <w:top w:val="nil"/>
              <w:left w:val="nil"/>
              <w:bottom w:val="nil"/>
              <w:right w:val="nil"/>
            </w:tcBorders>
            <w:shd w:val="clear" w:color="auto" w:fill="F2F5F8"/>
            <w:tcMar>
              <w:top w:w="225" w:type="dxa"/>
              <w:left w:w="450" w:type="dxa"/>
              <w:bottom w:w="225" w:type="dxa"/>
              <w:right w:w="450" w:type="dxa"/>
            </w:tcMar>
            <w:hideMark/>
          </w:tcPr>
          <w:p w14:paraId="34F6DE79" w14:textId="14AE1CD5" w:rsidR="006A3A6E" w:rsidRPr="006A3A6E" w:rsidRDefault="006A3A6E" w:rsidP="006A3A6E">
            <w:pPr>
              <w:spacing w:after="0" w:line="240" w:lineRule="auto"/>
              <w:jc w:val="center"/>
              <w:rPr>
                <w:rFonts w:eastAsia="Times New Roman" w:cs="Times New Roman"/>
                <w:b/>
                <w:bCs/>
                <w:color w:val="FFFFFF"/>
                <w:lang w:eastAsia="da-DK"/>
              </w:rPr>
            </w:pPr>
          </w:p>
        </w:tc>
      </w:tr>
      <w:tr w:rsidR="006A3A6E" w:rsidRPr="006A3A6E" w14:paraId="2E7F4834" w14:textId="77777777" w:rsidTr="006A3A6E">
        <w:tc>
          <w:tcPr>
            <w:tcW w:w="13650" w:type="dxa"/>
            <w:tcBorders>
              <w:top w:val="nil"/>
              <w:left w:val="nil"/>
              <w:bottom w:val="nil"/>
              <w:right w:val="nil"/>
            </w:tcBorders>
            <w:shd w:val="clear" w:color="auto" w:fill="F9FAFB"/>
            <w:tcMar>
              <w:top w:w="450" w:type="dxa"/>
              <w:left w:w="450" w:type="dxa"/>
              <w:bottom w:w="450" w:type="dxa"/>
              <w:right w:w="450" w:type="dxa"/>
            </w:tcMar>
            <w:hideMark/>
          </w:tcPr>
          <w:p w14:paraId="09A232B0" w14:textId="77777777" w:rsidR="006A3A6E" w:rsidRPr="006A3A6E" w:rsidRDefault="006A3A6E" w:rsidP="006A3A6E">
            <w:pPr>
              <w:spacing w:after="0" w:line="240" w:lineRule="auto"/>
              <w:rPr>
                <w:rFonts w:eastAsia="Times New Roman" w:cs="Times New Roman"/>
                <w:lang w:eastAsia="da-DK"/>
              </w:rPr>
            </w:pPr>
            <w:r w:rsidRPr="006A3A6E">
              <w:rPr>
                <w:rFonts w:eastAsia="Times New Roman" w:cs="Times New Roman"/>
                <w:lang w:eastAsia="da-DK"/>
              </w:rPr>
              <w:t xml:space="preserve">Når kendte komikere udtaler sig i andre sammenhænge end satireprogrammer, kan det være svært at abstrahere fra opfattelsen af komikeren som et ironisk og useriøst individ. Spørgsmålet er, om ironien virkelig gennemsyrer disse personer i så høj grad, at de ikke rummer andet - udelukker ironien en moralsk bevidsthed? Den engelske filosof og sprogforsker, Herbert Paul Grice (1913-1988), opfandt begrebet </w:t>
            </w:r>
            <w:proofErr w:type="spellStart"/>
            <w:r w:rsidRPr="006A3A6E">
              <w:rPr>
                <w:rFonts w:eastAsia="Times New Roman" w:cs="Times New Roman"/>
                <w:lang w:eastAsia="da-DK"/>
              </w:rPr>
              <w:t>implikatur</w:t>
            </w:r>
            <w:proofErr w:type="spellEnd"/>
            <w:r w:rsidRPr="006A3A6E">
              <w:rPr>
                <w:rFonts w:eastAsia="Times New Roman" w:cs="Times New Roman"/>
                <w:lang w:eastAsia="da-DK"/>
              </w:rPr>
              <w:t xml:space="preserve"> i forbindelse med en teori om, hvad der skal til for at have en meningsfyldt samtale. Begrebet betegner det, der i et udsagn eller en samtale er underforstået – det, der siges indirekte. Ironien er netop en form for </w:t>
            </w:r>
            <w:proofErr w:type="spellStart"/>
            <w:r w:rsidRPr="006A3A6E">
              <w:rPr>
                <w:rFonts w:eastAsia="Times New Roman" w:cs="Times New Roman"/>
                <w:lang w:eastAsia="da-DK"/>
              </w:rPr>
              <w:t>implikatur</w:t>
            </w:r>
            <w:proofErr w:type="spellEnd"/>
            <w:r w:rsidRPr="006A3A6E">
              <w:rPr>
                <w:rFonts w:eastAsia="Times New Roman" w:cs="Times New Roman"/>
                <w:lang w:eastAsia="da-DK"/>
              </w:rPr>
              <w:t>, hvor man siger det modsatte af, hvad man mener. Når man har med ironi at gøre, skal man altså ikke forstå afsenderens udsagn bogstaveligt. I nutidens satire benytter komikerne sig i høj grad af en ironisk tone, ikke mindst når folk, der falder uden for normen, karikeres. En af dem, der har bidraget til den satiriske scene i Danmark, er Simon Kvamm. Gennem sine hverv som satiriker og musiker har han fået stor indflydelse som kulturperson, og ifølge Berlingske-kronikken ”Den forkerte talsmand” af sognepræst og journalist Sørine Gotfredsen er hans indflydelse faktisk så stor, at han har udnævnt sig selv til at være sin generations talerør – en titel, som Sørine Gotfredsen ikke mener, det vil være ansvarligt at lade ham beholde.</w:t>
            </w:r>
          </w:p>
        </w:tc>
      </w:tr>
    </w:tbl>
    <w:p w14:paraId="6401CA8E" w14:textId="676745E4" w:rsidR="006A3A6E" w:rsidRPr="006A3A6E" w:rsidRDefault="006A3A6E" w:rsidP="006A3A6E">
      <w:pPr>
        <w:shd w:val="clear" w:color="auto" w:fill="FFFFFF"/>
        <w:spacing w:before="100" w:beforeAutospacing="1" w:after="100" w:afterAutospacing="1" w:line="240" w:lineRule="auto"/>
        <w:rPr>
          <w:rFonts w:ascii="Arial" w:eastAsia="Times New Roman" w:hAnsi="Arial" w:cs="Arial"/>
          <w:color w:val="242729"/>
          <w:sz w:val="21"/>
          <w:szCs w:val="21"/>
          <w:lang w:eastAsia="da-DK"/>
        </w:rPr>
      </w:pPr>
      <w:r w:rsidRPr="006A3A6E">
        <w:rPr>
          <w:rFonts w:ascii="Arial" w:eastAsia="Times New Roman" w:hAnsi="Arial" w:cs="Arial"/>
          <w:noProof/>
          <w:color w:val="242729"/>
          <w:sz w:val="21"/>
          <w:szCs w:val="21"/>
          <w:lang w:eastAsia="da-DK"/>
        </w:rPr>
        <w:lastRenderedPageBreak/>
        <w:drawing>
          <wp:inline distT="0" distB="0" distL="0" distR="0" wp14:anchorId="6097FC27" wp14:editId="6BFD16F9">
            <wp:extent cx="5715000" cy="3600450"/>
            <wp:effectExtent l="0" t="0" r="0" b="0"/>
            <wp:docPr id="1" name="Billede 1" descr="Et billede, der indeholder tekst, vektor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vektorgrafik&#10;&#10;Automatisk genereret beskrivel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p>
    <w:p w14:paraId="33C4975B" w14:textId="77777777" w:rsidR="006A3A6E" w:rsidRPr="006A3A6E" w:rsidRDefault="006A3A6E" w:rsidP="006A3A6E">
      <w:pPr>
        <w:shd w:val="clear" w:color="auto" w:fill="FFFFFF"/>
        <w:spacing w:before="100" w:beforeAutospacing="1" w:after="100" w:afterAutospacing="1" w:line="240" w:lineRule="auto"/>
        <w:rPr>
          <w:rFonts w:ascii="Arial" w:eastAsia="Times New Roman" w:hAnsi="Arial" w:cs="Arial"/>
          <w:color w:val="242729"/>
          <w:sz w:val="21"/>
          <w:szCs w:val="21"/>
          <w:lang w:eastAsia="da-DK"/>
        </w:rPr>
      </w:pPr>
      <w:r w:rsidRPr="006A3A6E">
        <w:rPr>
          <w:rFonts w:ascii="Arial" w:eastAsia="Times New Roman" w:hAnsi="Arial" w:cs="Arial"/>
          <w:color w:val="242729"/>
          <w:sz w:val="21"/>
          <w:szCs w:val="21"/>
          <w:lang w:eastAsia="da-DK"/>
        </w:rPr>
        <w:t> </w:t>
      </w:r>
    </w:p>
    <w:p w14:paraId="17EF5BDF" w14:textId="77777777" w:rsidR="006A3A6E" w:rsidRPr="00EB2AB4" w:rsidRDefault="006A3A6E" w:rsidP="006A3A6E">
      <w:pPr>
        <w:shd w:val="clear" w:color="auto" w:fill="FFFFFF"/>
        <w:spacing w:before="100" w:beforeAutospacing="1" w:after="100" w:afterAutospacing="1" w:line="240" w:lineRule="auto"/>
        <w:rPr>
          <w:rFonts w:eastAsia="Times New Roman" w:cs="Times New Roman"/>
          <w:color w:val="242729"/>
          <w:lang w:eastAsia="da-DK"/>
        </w:rPr>
      </w:pPr>
      <w:r w:rsidRPr="00EB2AB4">
        <w:rPr>
          <w:rFonts w:eastAsia="Times New Roman" w:cs="Times New Roman"/>
          <w:color w:val="242729"/>
          <w:lang w:eastAsia="da-DK"/>
        </w:rPr>
        <w:t>Hvis du skriver om et emne, der lægger op til diskussion eller refleksion, kan denne type indledning være velvalgt.</w:t>
      </w:r>
    </w:p>
    <w:p w14:paraId="54A43D5F" w14:textId="77777777" w:rsidR="006A3A6E" w:rsidRPr="00EB2AB4" w:rsidRDefault="006A3A6E" w:rsidP="006A3A6E">
      <w:pPr>
        <w:shd w:val="clear" w:color="auto" w:fill="FFFFFF"/>
        <w:spacing w:before="100" w:beforeAutospacing="1" w:after="100" w:afterAutospacing="1" w:line="240" w:lineRule="auto"/>
        <w:rPr>
          <w:rFonts w:eastAsia="Times New Roman" w:cs="Times New Roman"/>
          <w:color w:val="242729"/>
          <w:lang w:eastAsia="da-DK"/>
        </w:rPr>
      </w:pPr>
      <w:r w:rsidRPr="00EB2AB4">
        <w:rPr>
          <w:rFonts w:eastAsia="Times New Roman" w:cs="Times New Roman"/>
          <w:color w:val="242729"/>
          <w:lang w:eastAsia="da-DK"/>
        </w:rPr>
        <w:t>I eksemplet vælger eleven at udfordre </w:t>
      </w:r>
      <w:hyperlink r:id="rId19" w:anchor="_4327" w:history="1">
        <w:r w:rsidRPr="00EB2AB4">
          <w:rPr>
            <w:rFonts w:eastAsia="Times New Roman" w:cs="Times New Roman"/>
            <w:color w:val="1E90FF"/>
            <w:u w:val="single"/>
            <w:lang w:eastAsia="da-DK"/>
          </w:rPr>
          <w:t>hovedsynspunktet </w:t>
        </w:r>
      </w:hyperlink>
      <w:r w:rsidRPr="00EB2AB4">
        <w:rPr>
          <w:rFonts w:eastAsia="Times New Roman" w:cs="Times New Roman"/>
          <w:color w:val="242729"/>
          <w:lang w:eastAsia="da-DK"/>
        </w:rPr>
        <w:t>i det debatindlæg, der er udgangspunkt for opgaven. For at vise sin kritiske indstilling formulerer eleven spørgsmålet om, hvorvidt brugen af </w:t>
      </w:r>
      <w:hyperlink r:id="rId20" w:anchor="_4471" w:history="1">
        <w:r w:rsidRPr="00EB2AB4">
          <w:rPr>
            <w:rFonts w:eastAsia="Times New Roman" w:cs="Times New Roman"/>
            <w:color w:val="1E90FF"/>
            <w:u w:val="single"/>
            <w:lang w:eastAsia="da-DK"/>
          </w:rPr>
          <w:t>ironi </w:t>
        </w:r>
      </w:hyperlink>
      <w:r w:rsidRPr="00EB2AB4">
        <w:rPr>
          <w:rFonts w:eastAsia="Times New Roman" w:cs="Times New Roman"/>
          <w:color w:val="242729"/>
          <w:lang w:eastAsia="da-DK"/>
        </w:rPr>
        <w:t>virkelig udelukker en moralsk bevidsthed, hvilket der argumenteres for i tekstmaterialet. På den måde lægges der en vinkel på emnet helt fra starten, og der ridses en konflikt op mellem tekstmaterialet og elevens egen vinkel på emnet.</w:t>
      </w:r>
    </w:p>
    <w:p w14:paraId="1D98A543" w14:textId="77777777" w:rsidR="004C58CB" w:rsidRDefault="004C58CB"/>
    <w:sectPr w:rsidR="004C58C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EE2A" w14:textId="77777777" w:rsidR="009619B8" w:rsidRDefault="009619B8" w:rsidP="009619B8">
      <w:pPr>
        <w:spacing w:after="0" w:line="240" w:lineRule="auto"/>
      </w:pPr>
      <w:r>
        <w:separator/>
      </w:r>
    </w:p>
  </w:endnote>
  <w:endnote w:type="continuationSeparator" w:id="0">
    <w:p w14:paraId="72650130" w14:textId="77777777" w:rsidR="009619B8" w:rsidRDefault="009619B8" w:rsidP="0096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3F4E" w14:textId="77777777" w:rsidR="009619B8" w:rsidRDefault="009619B8" w:rsidP="009619B8">
      <w:pPr>
        <w:spacing w:after="0" w:line="240" w:lineRule="auto"/>
      </w:pPr>
      <w:r>
        <w:separator/>
      </w:r>
    </w:p>
  </w:footnote>
  <w:footnote w:type="continuationSeparator" w:id="0">
    <w:p w14:paraId="743683D1" w14:textId="77777777" w:rsidR="009619B8" w:rsidRDefault="009619B8" w:rsidP="009619B8">
      <w:pPr>
        <w:spacing w:after="0" w:line="240" w:lineRule="auto"/>
      </w:pPr>
      <w:r>
        <w:continuationSeparator/>
      </w:r>
    </w:p>
  </w:footnote>
  <w:footnote w:id="1">
    <w:p w14:paraId="4ACDC874" w14:textId="75E38CFD" w:rsidR="009619B8" w:rsidRDefault="009619B8">
      <w:pPr>
        <w:pStyle w:val="Fodnotetekst"/>
        <w:rPr>
          <w:rFonts w:ascii="Verdana" w:hAnsi="Verdana"/>
          <w:color w:val="333333"/>
          <w:sz w:val="16"/>
          <w:szCs w:val="16"/>
          <w:shd w:val="clear" w:color="auto" w:fill="FFFFFF"/>
        </w:rPr>
      </w:pPr>
      <w:r>
        <w:rPr>
          <w:rStyle w:val="Fodnotehenvisning"/>
        </w:rPr>
        <w:footnoteRef/>
      </w:r>
      <w:r>
        <w:t xml:space="preserve"> E</w:t>
      </w:r>
      <w:r w:rsidR="00335F94">
        <w:t xml:space="preserve">ufemismer: </w:t>
      </w:r>
      <w:r w:rsidRPr="00335F94">
        <w:rPr>
          <w:rFonts w:ascii="Verdana" w:hAnsi="Verdana"/>
          <w:color w:val="333333"/>
          <w:sz w:val="16"/>
          <w:szCs w:val="16"/>
          <w:shd w:val="clear" w:color="auto" w:fill="FFFFFF"/>
        </w:rPr>
        <w:t>forskønnende omskrivning af et ord eller udtryk der har et ubehageligt indhold, eller som føles nedsættende eller stødende</w:t>
      </w:r>
      <w:r w:rsidR="00335F94">
        <w:rPr>
          <w:rFonts w:ascii="Verdana" w:hAnsi="Verdana"/>
          <w:color w:val="333333"/>
          <w:sz w:val="16"/>
          <w:szCs w:val="16"/>
          <w:shd w:val="clear" w:color="auto" w:fill="FFFFFF"/>
        </w:rPr>
        <w:t xml:space="preserve">. Se link: </w:t>
      </w:r>
      <w:hyperlink r:id="rId1" w:history="1">
        <w:r w:rsidR="00885ECB" w:rsidRPr="00024300">
          <w:rPr>
            <w:rStyle w:val="Hyperlink"/>
            <w:rFonts w:ascii="Verdana" w:hAnsi="Verdana"/>
            <w:sz w:val="16"/>
            <w:szCs w:val="16"/>
            <w:shd w:val="clear" w:color="auto" w:fill="FFFFFF"/>
          </w:rPr>
          <w:t>https://ordnet.dk/ddo/ordbog?query=eufemismer</w:t>
        </w:r>
      </w:hyperlink>
    </w:p>
    <w:p w14:paraId="2B906870" w14:textId="77777777" w:rsidR="00885ECB" w:rsidRPr="00335F94" w:rsidRDefault="00885ECB">
      <w:pPr>
        <w:pStyle w:val="Fodnotetekst"/>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6E"/>
    <w:rsid w:val="00335F94"/>
    <w:rsid w:val="004C58CB"/>
    <w:rsid w:val="0065611F"/>
    <w:rsid w:val="006A3A6E"/>
    <w:rsid w:val="007717C8"/>
    <w:rsid w:val="008306C6"/>
    <w:rsid w:val="00885ECB"/>
    <w:rsid w:val="009112D9"/>
    <w:rsid w:val="00944695"/>
    <w:rsid w:val="009619B8"/>
    <w:rsid w:val="00A23E8C"/>
    <w:rsid w:val="00AF43AC"/>
    <w:rsid w:val="00E337A1"/>
    <w:rsid w:val="00EB2A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E052"/>
  <w15:chartTrackingRefBased/>
  <w15:docId w15:val="{791DD6FA-D786-4A7A-B9D6-6A4CE2D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1">
    <w:name w:val="Titel1"/>
    <w:basedOn w:val="Normal"/>
    <w:rsid w:val="006A3A6E"/>
    <w:pPr>
      <w:spacing w:before="100" w:beforeAutospacing="1" w:after="100" w:afterAutospacing="1" w:line="240" w:lineRule="auto"/>
    </w:pPr>
    <w:rPr>
      <w:rFonts w:eastAsia="Times New Roman" w:cs="Times New Roman"/>
      <w:lang w:eastAsia="da-DK"/>
    </w:rPr>
  </w:style>
  <w:style w:type="character" w:customStyle="1" w:styleId="highlightable">
    <w:name w:val="highlightable"/>
    <w:basedOn w:val="Standardskrifttypeiafsnit"/>
    <w:rsid w:val="006A3A6E"/>
  </w:style>
  <w:style w:type="paragraph" w:styleId="NormalWeb">
    <w:name w:val="Normal (Web)"/>
    <w:basedOn w:val="Normal"/>
    <w:uiPriority w:val="99"/>
    <w:semiHidden/>
    <w:unhideWhenUsed/>
    <w:rsid w:val="006A3A6E"/>
    <w:pPr>
      <w:spacing w:before="100" w:beforeAutospacing="1" w:after="100" w:afterAutospacing="1" w:line="240" w:lineRule="auto"/>
    </w:pPr>
    <w:rPr>
      <w:rFonts w:eastAsia="Times New Roman" w:cs="Times New Roman"/>
      <w:lang w:eastAsia="da-DK"/>
    </w:rPr>
  </w:style>
  <w:style w:type="paragraph" w:customStyle="1" w:styleId="section-title">
    <w:name w:val="section-title"/>
    <w:basedOn w:val="Normal"/>
    <w:rsid w:val="006A3A6E"/>
    <w:pPr>
      <w:spacing w:before="100" w:beforeAutospacing="1" w:after="100" w:afterAutospacing="1" w:line="240" w:lineRule="auto"/>
    </w:pPr>
    <w:rPr>
      <w:rFonts w:eastAsia="Times New Roman" w:cs="Times New Roman"/>
      <w:lang w:eastAsia="da-DK"/>
    </w:rPr>
  </w:style>
  <w:style w:type="character" w:styleId="Strk">
    <w:name w:val="Strong"/>
    <w:basedOn w:val="Standardskrifttypeiafsnit"/>
    <w:uiPriority w:val="22"/>
    <w:qFormat/>
    <w:rsid w:val="006A3A6E"/>
    <w:rPr>
      <w:b/>
      <w:bCs/>
    </w:rPr>
  </w:style>
  <w:style w:type="character" w:styleId="Fremhv">
    <w:name w:val="Emphasis"/>
    <w:basedOn w:val="Standardskrifttypeiafsnit"/>
    <w:uiPriority w:val="20"/>
    <w:qFormat/>
    <w:rsid w:val="006A3A6E"/>
    <w:rPr>
      <w:i/>
      <w:iCs/>
    </w:rPr>
  </w:style>
  <w:style w:type="character" w:styleId="Hyperlink">
    <w:name w:val="Hyperlink"/>
    <w:basedOn w:val="Standardskrifttypeiafsnit"/>
    <w:uiPriority w:val="99"/>
    <w:unhideWhenUsed/>
    <w:rsid w:val="006A3A6E"/>
    <w:rPr>
      <w:color w:val="0000FF"/>
      <w:u w:val="single"/>
    </w:rPr>
  </w:style>
  <w:style w:type="paragraph" w:styleId="Fodnotetekst">
    <w:name w:val="footnote text"/>
    <w:basedOn w:val="Normal"/>
    <w:link w:val="FodnotetekstTegn"/>
    <w:uiPriority w:val="99"/>
    <w:semiHidden/>
    <w:unhideWhenUsed/>
    <w:rsid w:val="009619B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619B8"/>
    <w:rPr>
      <w:sz w:val="20"/>
      <w:szCs w:val="20"/>
    </w:rPr>
  </w:style>
  <w:style w:type="character" w:styleId="Fodnotehenvisning">
    <w:name w:val="footnote reference"/>
    <w:basedOn w:val="Standardskrifttypeiafsnit"/>
    <w:uiPriority w:val="99"/>
    <w:semiHidden/>
    <w:unhideWhenUsed/>
    <w:rsid w:val="009619B8"/>
    <w:rPr>
      <w:vertAlign w:val="superscript"/>
    </w:rPr>
  </w:style>
  <w:style w:type="character" w:styleId="Ulstomtale">
    <w:name w:val="Unresolved Mention"/>
    <w:basedOn w:val="Standardskrifttypeiafsnit"/>
    <w:uiPriority w:val="99"/>
    <w:semiHidden/>
    <w:unhideWhenUsed/>
    <w:rsid w:val="0088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446887">
      <w:bodyDiv w:val="1"/>
      <w:marLeft w:val="0"/>
      <w:marRight w:val="0"/>
      <w:marTop w:val="0"/>
      <w:marBottom w:val="0"/>
      <w:divBdr>
        <w:top w:val="none" w:sz="0" w:space="0" w:color="auto"/>
        <w:left w:val="none" w:sz="0" w:space="0" w:color="auto"/>
        <w:bottom w:val="none" w:sz="0" w:space="0" w:color="auto"/>
        <w:right w:val="none" w:sz="0" w:space="0" w:color="auto"/>
      </w:divBdr>
      <w:divsChild>
        <w:div w:id="1388408991">
          <w:marLeft w:val="0"/>
          <w:marRight w:val="0"/>
          <w:marTop w:val="0"/>
          <w:marBottom w:val="0"/>
          <w:divBdr>
            <w:top w:val="none" w:sz="0" w:space="0" w:color="auto"/>
            <w:left w:val="none" w:sz="0" w:space="0" w:color="auto"/>
            <w:bottom w:val="none" w:sz="0" w:space="0" w:color="auto"/>
            <w:right w:val="none" w:sz="0" w:space="0" w:color="auto"/>
          </w:divBdr>
          <w:divsChild>
            <w:div w:id="1755130565">
              <w:marLeft w:val="0"/>
              <w:marRight w:val="0"/>
              <w:marTop w:val="0"/>
              <w:marBottom w:val="0"/>
              <w:divBdr>
                <w:top w:val="none" w:sz="0" w:space="0" w:color="auto"/>
                <w:left w:val="none" w:sz="0" w:space="0" w:color="auto"/>
                <w:bottom w:val="none" w:sz="0" w:space="0" w:color="auto"/>
                <w:right w:val="none" w:sz="0" w:space="0" w:color="auto"/>
              </w:divBdr>
              <w:divsChild>
                <w:div w:id="1247229148">
                  <w:marLeft w:val="0"/>
                  <w:marRight w:val="0"/>
                  <w:marTop w:val="0"/>
                  <w:marBottom w:val="0"/>
                  <w:divBdr>
                    <w:top w:val="none" w:sz="0" w:space="0" w:color="auto"/>
                    <w:left w:val="none" w:sz="0" w:space="0" w:color="auto"/>
                    <w:bottom w:val="none" w:sz="0" w:space="0" w:color="auto"/>
                    <w:right w:val="none" w:sz="0" w:space="0" w:color="auto"/>
                  </w:divBdr>
                  <w:divsChild>
                    <w:div w:id="20983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4979">
          <w:marLeft w:val="0"/>
          <w:marRight w:val="0"/>
          <w:marTop w:val="0"/>
          <w:marBottom w:val="0"/>
          <w:divBdr>
            <w:top w:val="none" w:sz="0" w:space="0" w:color="auto"/>
            <w:left w:val="none" w:sz="0" w:space="0" w:color="auto"/>
            <w:bottom w:val="none" w:sz="0" w:space="0" w:color="auto"/>
            <w:right w:val="none" w:sz="0" w:space="0" w:color="auto"/>
          </w:divBdr>
          <w:divsChild>
            <w:div w:id="2109307257">
              <w:marLeft w:val="0"/>
              <w:marRight w:val="0"/>
              <w:marTop w:val="0"/>
              <w:marBottom w:val="0"/>
              <w:divBdr>
                <w:top w:val="none" w:sz="0" w:space="0" w:color="auto"/>
                <w:left w:val="none" w:sz="0" w:space="0" w:color="auto"/>
                <w:bottom w:val="none" w:sz="0" w:space="0" w:color="auto"/>
                <w:right w:val="none" w:sz="0" w:space="0" w:color="auto"/>
              </w:divBdr>
              <w:divsChild>
                <w:div w:id="1098793262">
                  <w:marLeft w:val="0"/>
                  <w:marRight w:val="0"/>
                  <w:marTop w:val="0"/>
                  <w:marBottom w:val="0"/>
                  <w:divBdr>
                    <w:top w:val="none" w:sz="0" w:space="0" w:color="auto"/>
                    <w:left w:val="none" w:sz="0" w:space="0" w:color="auto"/>
                    <w:bottom w:val="none" w:sz="0" w:space="0" w:color="auto"/>
                    <w:right w:val="none" w:sz="0" w:space="0" w:color="auto"/>
                  </w:divBdr>
                  <w:divsChild>
                    <w:div w:id="257687707">
                      <w:marLeft w:val="0"/>
                      <w:marRight w:val="0"/>
                      <w:marTop w:val="0"/>
                      <w:marBottom w:val="0"/>
                      <w:divBdr>
                        <w:top w:val="none" w:sz="0" w:space="0" w:color="auto"/>
                        <w:left w:val="none" w:sz="0" w:space="0" w:color="auto"/>
                        <w:bottom w:val="none" w:sz="0" w:space="0" w:color="auto"/>
                        <w:right w:val="none" w:sz="0" w:space="0" w:color="auto"/>
                      </w:divBdr>
                      <w:divsChild>
                        <w:div w:id="7354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32982">
                  <w:marLeft w:val="0"/>
                  <w:marRight w:val="0"/>
                  <w:marTop w:val="0"/>
                  <w:marBottom w:val="0"/>
                  <w:divBdr>
                    <w:top w:val="none" w:sz="0" w:space="0" w:color="auto"/>
                    <w:left w:val="none" w:sz="0" w:space="0" w:color="auto"/>
                    <w:bottom w:val="none" w:sz="0" w:space="0" w:color="auto"/>
                    <w:right w:val="none" w:sz="0" w:space="0" w:color="auto"/>
                  </w:divBdr>
                  <w:divsChild>
                    <w:div w:id="664238425">
                      <w:marLeft w:val="0"/>
                      <w:marRight w:val="0"/>
                      <w:marTop w:val="0"/>
                      <w:marBottom w:val="0"/>
                      <w:divBdr>
                        <w:top w:val="none" w:sz="0" w:space="0" w:color="auto"/>
                        <w:left w:val="none" w:sz="0" w:space="0" w:color="auto"/>
                        <w:bottom w:val="none" w:sz="0" w:space="0" w:color="auto"/>
                        <w:right w:val="none" w:sz="0" w:space="0" w:color="auto"/>
                      </w:divBdr>
                      <w:divsChild>
                        <w:div w:id="718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4158">
          <w:marLeft w:val="0"/>
          <w:marRight w:val="0"/>
          <w:marTop w:val="0"/>
          <w:marBottom w:val="0"/>
          <w:divBdr>
            <w:top w:val="none" w:sz="0" w:space="0" w:color="auto"/>
            <w:left w:val="none" w:sz="0" w:space="0" w:color="auto"/>
            <w:bottom w:val="none" w:sz="0" w:space="0" w:color="auto"/>
            <w:right w:val="none" w:sz="0" w:space="0" w:color="auto"/>
          </w:divBdr>
          <w:divsChild>
            <w:div w:id="890071876">
              <w:marLeft w:val="0"/>
              <w:marRight w:val="0"/>
              <w:marTop w:val="0"/>
              <w:marBottom w:val="0"/>
              <w:divBdr>
                <w:top w:val="none" w:sz="0" w:space="0" w:color="auto"/>
                <w:left w:val="none" w:sz="0" w:space="0" w:color="auto"/>
                <w:bottom w:val="none" w:sz="0" w:space="0" w:color="auto"/>
                <w:right w:val="none" w:sz="0" w:space="0" w:color="auto"/>
              </w:divBdr>
              <w:divsChild>
                <w:div w:id="1002784251">
                  <w:marLeft w:val="0"/>
                  <w:marRight w:val="0"/>
                  <w:marTop w:val="0"/>
                  <w:marBottom w:val="0"/>
                  <w:divBdr>
                    <w:top w:val="none" w:sz="0" w:space="0" w:color="auto"/>
                    <w:left w:val="none" w:sz="0" w:space="0" w:color="auto"/>
                    <w:bottom w:val="none" w:sz="0" w:space="0" w:color="auto"/>
                    <w:right w:val="none" w:sz="0" w:space="0" w:color="auto"/>
                  </w:divBdr>
                  <w:divsChild>
                    <w:div w:id="1250964742">
                      <w:marLeft w:val="0"/>
                      <w:marRight w:val="0"/>
                      <w:marTop w:val="0"/>
                      <w:marBottom w:val="0"/>
                      <w:divBdr>
                        <w:top w:val="none" w:sz="0" w:space="0" w:color="auto"/>
                        <w:left w:val="none" w:sz="0" w:space="0" w:color="auto"/>
                        <w:bottom w:val="none" w:sz="0" w:space="0" w:color="auto"/>
                        <w:right w:val="none" w:sz="0" w:space="0" w:color="auto"/>
                      </w:divBdr>
                      <w:divsChild>
                        <w:div w:id="18518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4229">
                  <w:marLeft w:val="0"/>
                  <w:marRight w:val="0"/>
                  <w:marTop w:val="0"/>
                  <w:marBottom w:val="0"/>
                  <w:divBdr>
                    <w:top w:val="none" w:sz="0" w:space="0" w:color="auto"/>
                    <w:left w:val="none" w:sz="0" w:space="0" w:color="auto"/>
                    <w:bottom w:val="none" w:sz="0" w:space="0" w:color="auto"/>
                    <w:right w:val="none" w:sz="0" w:space="0" w:color="auto"/>
                  </w:divBdr>
                  <w:divsChild>
                    <w:div w:id="252209391">
                      <w:marLeft w:val="0"/>
                      <w:marRight w:val="0"/>
                      <w:marTop w:val="0"/>
                      <w:marBottom w:val="0"/>
                      <w:divBdr>
                        <w:top w:val="none" w:sz="0" w:space="0" w:color="auto"/>
                        <w:left w:val="none" w:sz="0" w:space="0" w:color="auto"/>
                        <w:bottom w:val="none" w:sz="0" w:space="0" w:color="auto"/>
                        <w:right w:val="none" w:sz="0" w:space="0" w:color="auto"/>
                      </w:divBdr>
                      <w:divsChild>
                        <w:div w:id="475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157117">
          <w:marLeft w:val="0"/>
          <w:marRight w:val="0"/>
          <w:marTop w:val="0"/>
          <w:marBottom w:val="0"/>
          <w:divBdr>
            <w:top w:val="none" w:sz="0" w:space="0" w:color="auto"/>
            <w:left w:val="none" w:sz="0" w:space="0" w:color="auto"/>
            <w:bottom w:val="none" w:sz="0" w:space="0" w:color="auto"/>
            <w:right w:val="none" w:sz="0" w:space="0" w:color="auto"/>
          </w:divBdr>
          <w:divsChild>
            <w:div w:id="203641027">
              <w:marLeft w:val="0"/>
              <w:marRight w:val="0"/>
              <w:marTop w:val="0"/>
              <w:marBottom w:val="0"/>
              <w:divBdr>
                <w:top w:val="none" w:sz="0" w:space="0" w:color="auto"/>
                <w:left w:val="none" w:sz="0" w:space="0" w:color="auto"/>
                <w:bottom w:val="none" w:sz="0" w:space="0" w:color="auto"/>
                <w:right w:val="none" w:sz="0" w:space="0" w:color="auto"/>
              </w:divBdr>
              <w:divsChild>
                <w:div w:id="857547222">
                  <w:marLeft w:val="0"/>
                  <w:marRight w:val="0"/>
                  <w:marTop w:val="0"/>
                  <w:marBottom w:val="0"/>
                  <w:divBdr>
                    <w:top w:val="none" w:sz="0" w:space="0" w:color="auto"/>
                    <w:left w:val="none" w:sz="0" w:space="0" w:color="auto"/>
                    <w:bottom w:val="none" w:sz="0" w:space="0" w:color="auto"/>
                    <w:right w:val="none" w:sz="0" w:space="0" w:color="auto"/>
                  </w:divBdr>
                  <w:divsChild>
                    <w:div w:id="557209174">
                      <w:marLeft w:val="0"/>
                      <w:marRight w:val="0"/>
                      <w:marTop w:val="0"/>
                      <w:marBottom w:val="0"/>
                      <w:divBdr>
                        <w:top w:val="none" w:sz="0" w:space="0" w:color="auto"/>
                        <w:left w:val="none" w:sz="0" w:space="0" w:color="auto"/>
                        <w:bottom w:val="none" w:sz="0" w:space="0" w:color="auto"/>
                        <w:right w:val="none" w:sz="0" w:space="0" w:color="auto"/>
                      </w:divBdr>
                      <w:divsChild>
                        <w:div w:id="20149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232">
                  <w:marLeft w:val="0"/>
                  <w:marRight w:val="0"/>
                  <w:marTop w:val="0"/>
                  <w:marBottom w:val="0"/>
                  <w:divBdr>
                    <w:top w:val="none" w:sz="0" w:space="0" w:color="auto"/>
                    <w:left w:val="none" w:sz="0" w:space="0" w:color="auto"/>
                    <w:bottom w:val="none" w:sz="0" w:space="0" w:color="auto"/>
                    <w:right w:val="none" w:sz="0" w:space="0" w:color="auto"/>
                  </w:divBdr>
                  <w:divsChild>
                    <w:div w:id="1401833433">
                      <w:marLeft w:val="0"/>
                      <w:marRight w:val="0"/>
                      <w:marTop w:val="0"/>
                      <w:marBottom w:val="0"/>
                      <w:divBdr>
                        <w:top w:val="none" w:sz="0" w:space="0" w:color="auto"/>
                        <w:left w:val="none" w:sz="0" w:space="0" w:color="auto"/>
                        <w:bottom w:val="none" w:sz="0" w:space="0" w:color="auto"/>
                        <w:right w:val="none" w:sz="0" w:space="0" w:color="auto"/>
                      </w:divBdr>
                      <w:divsChild>
                        <w:div w:id="16167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5660">
          <w:marLeft w:val="0"/>
          <w:marRight w:val="0"/>
          <w:marTop w:val="0"/>
          <w:marBottom w:val="0"/>
          <w:divBdr>
            <w:top w:val="none" w:sz="0" w:space="0" w:color="auto"/>
            <w:left w:val="none" w:sz="0" w:space="0" w:color="auto"/>
            <w:bottom w:val="none" w:sz="0" w:space="0" w:color="auto"/>
            <w:right w:val="none" w:sz="0" w:space="0" w:color="auto"/>
          </w:divBdr>
          <w:divsChild>
            <w:div w:id="107895184">
              <w:marLeft w:val="0"/>
              <w:marRight w:val="0"/>
              <w:marTop w:val="0"/>
              <w:marBottom w:val="0"/>
              <w:divBdr>
                <w:top w:val="none" w:sz="0" w:space="0" w:color="auto"/>
                <w:left w:val="none" w:sz="0" w:space="0" w:color="auto"/>
                <w:bottom w:val="none" w:sz="0" w:space="0" w:color="auto"/>
                <w:right w:val="none" w:sz="0" w:space="0" w:color="auto"/>
              </w:divBdr>
              <w:divsChild>
                <w:div w:id="303120580">
                  <w:marLeft w:val="0"/>
                  <w:marRight w:val="0"/>
                  <w:marTop w:val="0"/>
                  <w:marBottom w:val="0"/>
                  <w:divBdr>
                    <w:top w:val="none" w:sz="0" w:space="0" w:color="auto"/>
                    <w:left w:val="none" w:sz="0" w:space="0" w:color="auto"/>
                    <w:bottom w:val="none" w:sz="0" w:space="0" w:color="auto"/>
                    <w:right w:val="none" w:sz="0" w:space="0" w:color="auto"/>
                  </w:divBdr>
                  <w:divsChild>
                    <w:div w:id="2138987380">
                      <w:marLeft w:val="0"/>
                      <w:marRight w:val="0"/>
                      <w:marTop w:val="0"/>
                      <w:marBottom w:val="0"/>
                      <w:divBdr>
                        <w:top w:val="none" w:sz="0" w:space="0" w:color="auto"/>
                        <w:left w:val="none" w:sz="0" w:space="0" w:color="auto"/>
                        <w:bottom w:val="none" w:sz="0" w:space="0" w:color="auto"/>
                        <w:right w:val="none" w:sz="0" w:space="0" w:color="auto"/>
                      </w:divBdr>
                      <w:divsChild>
                        <w:div w:id="11672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30110">
                  <w:marLeft w:val="0"/>
                  <w:marRight w:val="0"/>
                  <w:marTop w:val="0"/>
                  <w:marBottom w:val="0"/>
                  <w:divBdr>
                    <w:top w:val="none" w:sz="0" w:space="0" w:color="auto"/>
                    <w:left w:val="none" w:sz="0" w:space="0" w:color="auto"/>
                    <w:bottom w:val="none" w:sz="0" w:space="0" w:color="auto"/>
                    <w:right w:val="none" w:sz="0" w:space="0" w:color="auto"/>
                  </w:divBdr>
                  <w:divsChild>
                    <w:div w:id="281764960">
                      <w:marLeft w:val="0"/>
                      <w:marRight w:val="0"/>
                      <w:marTop w:val="0"/>
                      <w:marBottom w:val="0"/>
                      <w:divBdr>
                        <w:top w:val="none" w:sz="0" w:space="0" w:color="auto"/>
                        <w:left w:val="none" w:sz="0" w:space="0" w:color="auto"/>
                        <w:bottom w:val="none" w:sz="0" w:space="0" w:color="auto"/>
                        <w:right w:val="none" w:sz="0" w:space="0" w:color="auto"/>
                      </w:divBdr>
                      <w:divsChild>
                        <w:div w:id="448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82721">
          <w:marLeft w:val="0"/>
          <w:marRight w:val="0"/>
          <w:marTop w:val="0"/>
          <w:marBottom w:val="0"/>
          <w:divBdr>
            <w:top w:val="none" w:sz="0" w:space="0" w:color="auto"/>
            <w:left w:val="none" w:sz="0" w:space="0" w:color="auto"/>
            <w:bottom w:val="none" w:sz="0" w:space="0" w:color="auto"/>
            <w:right w:val="none" w:sz="0" w:space="0" w:color="auto"/>
          </w:divBdr>
          <w:divsChild>
            <w:div w:id="693653482">
              <w:marLeft w:val="0"/>
              <w:marRight w:val="0"/>
              <w:marTop w:val="0"/>
              <w:marBottom w:val="0"/>
              <w:divBdr>
                <w:top w:val="none" w:sz="0" w:space="0" w:color="auto"/>
                <w:left w:val="none" w:sz="0" w:space="0" w:color="auto"/>
                <w:bottom w:val="none" w:sz="0" w:space="0" w:color="auto"/>
                <w:right w:val="none" w:sz="0" w:space="0" w:color="auto"/>
              </w:divBdr>
              <w:divsChild>
                <w:div w:id="1153447471">
                  <w:marLeft w:val="0"/>
                  <w:marRight w:val="0"/>
                  <w:marTop w:val="0"/>
                  <w:marBottom w:val="0"/>
                  <w:divBdr>
                    <w:top w:val="none" w:sz="0" w:space="0" w:color="auto"/>
                    <w:left w:val="none" w:sz="0" w:space="0" w:color="auto"/>
                    <w:bottom w:val="none" w:sz="0" w:space="0" w:color="auto"/>
                    <w:right w:val="none" w:sz="0" w:space="0" w:color="auto"/>
                  </w:divBdr>
                  <w:divsChild>
                    <w:div w:id="148521834">
                      <w:marLeft w:val="0"/>
                      <w:marRight w:val="0"/>
                      <w:marTop w:val="0"/>
                      <w:marBottom w:val="0"/>
                      <w:divBdr>
                        <w:top w:val="none" w:sz="0" w:space="0" w:color="auto"/>
                        <w:left w:val="none" w:sz="0" w:space="0" w:color="auto"/>
                        <w:bottom w:val="none" w:sz="0" w:space="0" w:color="auto"/>
                        <w:right w:val="none" w:sz="0" w:space="0" w:color="auto"/>
                      </w:divBdr>
                      <w:divsChild>
                        <w:div w:id="917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8327">
                  <w:marLeft w:val="0"/>
                  <w:marRight w:val="0"/>
                  <w:marTop w:val="0"/>
                  <w:marBottom w:val="0"/>
                  <w:divBdr>
                    <w:top w:val="none" w:sz="0" w:space="0" w:color="auto"/>
                    <w:left w:val="none" w:sz="0" w:space="0" w:color="auto"/>
                    <w:bottom w:val="none" w:sz="0" w:space="0" w:color="auto"/>
                    <w:right w:val="none" w:sz="0" w:space="0" w:color="auto"/>
                  </w:divBdr>
                  <w:divsChild>
                    <w:div w:id="2146773902">
                      <w:marLeft w:val="0"/>
                      <w:marRight w:val="0"/>
                      <w:marTop w:val="0"/>
                      <w:marBottom w:val="0"/>
                      <w:divBdr>
                        <w:top w:val="none" w:sz="0" w:space="0" w:color="auto"/>
                        <w:left w:val="none" w:sz="0" w:space="0" w:color="auto"/>
                        <w:bottom w:val="none" w:sz="0" w:space="0" w:color="auto"/>
                        <w:right w:val="none" w:sz="0" w:space="0" w:color="auto"/>
                      </w:divBdr>
                      <w:divsChild>
                        <w:div w:id="5751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267">
          <w:marLeft w:val="0"/>
          <w:marRight w:val="0"/>
          <w:marTop w:val="0"/>
          <w:marBottom w:val="0"/>
          <w:divBdr>
            <w:top w:val="none" w:sz="0" w:space="0" w:color="auto"/>
            <w:left w:val="none" w:sz="0" w:space="0" w:color="auto"/>
            <w:bottom w:val="none" w:sz="0" w:space="0" w:color="auto"/>
            <w:right w:val="none" w:sz="0" w:space="0" w:color="auto"/>
          </w:divBdr>
          <w:divsChild>
            <w:div w:id="1723822239">
              <w:marLeft w:val="0"/>
              <w:marRight w:val="0"/>
              <w:marTop w:val="0"/>
              <w:marBottom w:val="0"/>
              <w:divBdr>
                <w:top w:val="none" w:sz="0" w:space="0" w:color="auto"/>
                <w:left w:val="none" w:sz="0" w:space="0" w:color="auto"/>
                <w:bottom w:val="none" w:sz="0" w:space="0" w:color="auto"/>
                <w:right w:val="none" w:sz="0" w:space="0" w:color="auto"/>
              </w:divBdr>
              <w:divsChild>
                <w:div w:id="1226839547">
                  <w:marLeft w:val="0"/>
                  <w:marRight w:val="0"/>
                  <w:marTop w:val="0"/>
                  <w:marBottom w:val="0"/>
                  <w:divBdr>
                    <w:top w:val="none" w:sz="0" w:space="0" w:color="auto"/>
                    <w:left w:val="none" w:sz="0" w:space="0" w:color="auto"/>
                    <w:bottom w:val="none" w:sz="0" w:space="0" w:color="auto"/>
                    <w:right w:val="none" w:sz="0" w:space="0" w:color="auto"/>
                  </w:divBdr>
                  <w:divsChild>
                    <w:div w:id="1538002620">
                      <w:marLeft w:val="0"/>
                      <w:marRight w:val="0"/>
                      <w:marTop w:val="0"/>
                      <w:marBottom w:val="0"/>
                      <w:divBdr>
                        <w:top w:val="none" w:sz="0" w:space="0" w:color="auto"/>
                        <w:left w:val="none" w:sz="0" w:space="0" w:color="auto"/>
                        <w:bottom w:val="none" w:sz="0" w:space="0" w:color="auto"/>
                        <w:right w:val="none" w:sz="0" w:space="0" w:color="auto"/>
                      </w:divBdr>
                      <w:divsChild>
                        <w:div w:id="17250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8571">
                  <w:marLeft w:val="0"/>
                  <w:marRight w:val="0"/>
                  <w:marTop w:val="0"/>
                  <w:marBottom w:val="0"/>
                  <w:divBdr>
                    <w:top w:val="none" w:sz="0" w:space="0" w:color="auto"/>
                    <w:left w:val="none" w:sz="0" w:space="0" w:color="auto"/>
                    <w:bottom w:val="none" w:sz="0" w:space="0" w:color="auto"/>
                    <w:right w:val="none" w:sz="0" w:space="0" w:color="auto"/>
                  </w:divBdr>
                  <w:divsChild>
                    <w:div w:id="83036930">
                      <w:marLeft w:val="0"/>
                      <w:marRight w:val="0"/>
                      <w:marTop w:val="0"/>
                      <w:marBottom w:val="0"/>
                      <w:divBdr>
                        <w:top w:val="none" w:sz="0" w:space="0" w:color="auto"/>
                        <w:left w:val="none" w:sz="0" w:space="0" w:color="auto"/>
                        <w:bottom w:val="none" w:sz="0" w:space="0" w:color="auto"/>
                        <w:right w:val="none" w:sz="0" w:space="0" w:color="auto"/>
                      </w:divBdr>
                      <w:divsChild>
                        <w:div w:id="8871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38639">
          <w:marLeft w:val="0"/>
          <w:marRight w:val="0"/>
          <w:marTop w:val="0"/>
          <w:marBottom w:val="0"/>
          <w:divBdr>
            <w:top w:val="none" w:sz="0" w:space="0" w:color="auto"/>
            <w:left w:val="none" w:sz="0" w:space="0" w:color="auto"/>
            <w:bottom w:val="none" w:sz="0" w:space="0" w:color="auto"/>
            <w:right w:val="none" w:sz="0" w:space="0" w:color="auto"/>
          </w:divBdr>
          <w:divsChild>
            <w:div w:id="1671638816">
              <w:marLeft w:val="0"/>
              <w:marRight w:val="0"/>
              <w:marTop w:val="0"/>
              <w:marBottom w:val="0"/>
              <w:divBdr>
                <w:top w:val="none" w:sz="0" w:space="0" w:color="auto"/>
                <w:left w:val="none" w:sz="0" w:space="0" w:color="auto"/>
                <w:bottom w:val="none" w:sz="0" w:space="0" w:color="auto"/>
                <w:right w:val="none" w:sz="0" w:space="0" w:color="auto"/>
              </w:divBdr>
              <w:divsChild>
                <w:div w:id="1064721032">
                  <w:marLeft w:val="0"/>
                  <w:marRight w:val="0"/>
                  <w:marTop w:val="0"/>
                  <w:marBottom w:val="0"/>
                  <w:divBdr>
                    <w:top w:val="none" w:sz="0" w:space="0" w:color="auto"/>
                    <w:left w:val="none" w:sz="0" w:space="0" w:color="auto"/>
                    <w:bottom w:val="none" w:sz="0" w:space="0" w:color="auto"/>
                    <w:right w:val="none" w:sz="0" w:space="0" w:color="auto"/>
                  </w:divBdr>
                  <w:divsChild>
                    <w:div w:id="810943306">
                      <w:marLeft w:val="0"/>
                      <w:marRight w:val="0"/>
                      <w:marTop w:val="0"/>
                      <w:marBottom w:val="0"/>
                      <w:divBdr>
                        <w:top w:val="none" w:sz="0" w:space="0" w:color="auto"/>
                        <w:left w:val="none" w:sz="0" w:space="0" w:color="auto"/>
                        <w:bottom w:val="none" w:sz="0" w:space="0" w:color="auto"/>
                        <w:right w:val="none" w:sz="0" w:space="0" w:color="auto"/>
                      </w:divBdr>
                      <w:divsChild>
                        <w:div w:id="20896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143">
                  <w:marLeft w:val="0"/>
                  <w:marRight w:val="0"/>
                  <w:marTop w:val="0"/>
                  <w:marBottom w:val="0"/>
                  <w:divBdr>
                    <w:top w:val="none" w:sz="0" w:space="0" w:color="auto"/>
                    <w:left w:val="none" w:sz="0" w:space="0" w:color="auto"/>
                    <w:bottom w:val="none" w:sz="0" w:space="0" w:color="auto"/>
                    <w:right w:val="none" w:sz="0" w:space="0" w:color="auto"/>
                  </w:divBdr>
                  <w:divsChild>
                    <w:div w:id="66416174">
                      <w:marLeft w:val="0"/>
                      <w:marRight w:val="0"/>
                      <w:marTop w:val="0"/>
                      <w:marBottom w:val="0"/>
                      <w:divBdr>
                        <w:top w:val="none" w:sz="0" w:space="0" w:color="auto"/>
                        <w:left w:val="none" w:sz="0" w:space="0" w:color="auto"/>
                        <w:bottom w:val="none" w:sz="0" w:space="0" w:color="auto"/>
                        <w:right w:val="none" w:sz="0" w:space="0" w:color="auto"/>
                      </w:divBdr>
                      <w:divsChild>
                        <w:div w:id="20421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inlaering.dk/bog/45/kapitel/60617/sektion/61018" TargetMode="External"/><Relationship Id="rId13" Type="http://schemas.openxmlformats.org/officeDocument/2006/relationships/hyperlink" Target="https://app.minlaering.dk/bog/45/kapitel/60617/sektion/61018"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app.minlaering.dk/bog/45/kapitel/60617/sektion/61018"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app.minlaering.dk/bog/45/kapitel/60617/sektion/6101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minlaering.dk/bog/45/kapitel/60635"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app.minlaering.dk/bog/45/kapitel/60636" TargetMode="External"/><Relationship Id="rId19" Type="http://schemas.openxmlformats.org/officeDocument/2006/relationships/hyperlink" Target="https://app.minlaering.dk/bog/45/kapitel/60617/sektion/6101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rdnet.dk/ddo/ordbog?query=eufemism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3470-2D8E-4E25-AC12-89B6DA54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1871</Words>
  <Characters>11420</Characters>
  <Application>Microsoft Office Word</Application>
  <DocSecurity>0</DocSecurity>
  <Lines>95</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13</cp:revision>
  <dcterms:created xsi:type="dcterms:W3CDTF">2022-09-06T10:22:00Z</dcterms:created>
  <dcterms:modified xsi:type="dcterms:W3CDTF">2024-03-14T09:20:00Z</dcterms:modified>
</cp:coreProperties>
</file>