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4685" w14:textId="78B2A7E8" w:rsidR="001006CC" w:rsidRPr="001006CC" w:rsidRDefault="001006CC" w:rsidP="001006CC">
      <w:pPr>
        <w:pStyle w:val="Overskrift1"/>
      </w:pPr>
      <w:r w:rsidRPr="001006CC">
        <w:rPr>
          <w:noProof/>
        </w:rPr>
        <w:drawing>
          <wp:anchor distT="0" distB="0" distL="114300" distR="114300" simplePos="0" relativeHeight="251658240" behindDoc="0" locked="0" layoutInCell="1" allowOverlap="1" wp14:anchorId="467EADAE" wp14:editId="1D95BD1E">
            <wp:simplePos x="0" y="0"/>
            <wp:positionH relativeFrom="column">
              <wp:posOffset>3753939</wp:posOffset>
            </wp:positionH>
            <wp:positionV relativeFrom="paragraph">
              <wp:posOffset>103323</wp:posOffset>
            </wp:positionV>
            <wp:extent cx="2465070" cy="1583055"/>
            <wp:effectExtent l="0" t="0" r="0" b="0"/>
            <wp:wrapSquare wrapText="bothSides"/>
            <wp:docPr id="145149847" name="Billede 2" descr="Elkedel - te sæt i træ til legekøkkenet. Køb 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lkedel - te sæt i træ til legekøkkenet. Køb nu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8" t="18421" r="5928" b="23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06CC">
        <w:t>EKSPERIMENT - Nyttevirkning</w:t>
      </w:r>
    </w:p>
    <w:p w14:paraId="2B972E11" w14:textId="4B10FD75" w:rsidR="001006CC" w:rsidRPr="001006CC" w:rsidRDefault="001006CC" w:rsidP="001006CC">
      <w:pPr>
        <w:pStyle w:val="Overskrift2"/>
      </w:pPr>
      <w:r w:rsidRPr="001006CC">
        <w:t>Formål</w:t>
      </w:r>
    </w:p>
    <w:p w14:paraId="04D9B57F" w14:textId="77898468" w:rsidR="001006CC" w:rsidRPr="001006CC" w:rsidRDefault="001006CC" w:rsidP="001006CC">
      <w:r w:rsidRPr="001006CC">
        <w:t>At bestemme nyttevirkningen for en elkedel.</w:t>
      </w:r>
      <w:r w:rsidRPr="001006CC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</w:t>
      </w:r>
    </w:p>
    <w:p w14:paraId="5CACEE16" w14:textId="78E076C9" w:rsidR="001006CC" w:rsidRPr="001006CC" w:rsidRDefault="001006CC" w:rsidP="001006CC">
      <w:pPr>
        <w:pStyle w:val="Overskrift2"/>
      </w:pPr>
      <w:r>
        <w:br/>
      </w:r>
      <w:r w:rsidRPr="001006CC">
        <w:t>Teori</w:t>
      </w:r>
    </w:p>
    <w:p w14:paraId="7136B47B" w14:textId="77777777" w:rsidR="001006CC" w:rsidRPr="001006CC" w:rsidRDefault="001006CC" w:rsidP="001006CC">
      <w:r w:rsidRPr="001006CC">
        <w:t xml:space="preserve">Nyttevirkningen af en proces er givet ved </w:t>
      </w:r>
    </w:p>
    <w:p w14:paraId="5AB6C180" w14:textId="5A1D6538" w:rsidR="001006CC" w:rsidRPr="001006CC" w:rsidRDefault="001006CC" w:rsidP="001006CC">
      <m:oMathPara>
        <m:oMath>
          <m:r>
            <w:rPr>
              <w:rFonts w:ascii="Cambria Math" w:hAnsi="Cambria Math"/>
            </w:rPr>
            <m:t>Nyttevirkning=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Den nyttige energi</m:t>
              </m:r>
            </m:num>
            <m:den>
              <m:r>
                <w:rPr>
                  <w:rFonts w:ascii="Cambria Math" w:hAnsi="Cambria Math"/>
                </w:rPr>
                <m:t>Den tilførte energi</m:t>
              </m:r>
            </m:den>
          </m:f>
          <m:r>
            <w:rPr>
              <w:rFonts w:ascii="Cambria Math" w:hAnsi="Cambria Math"/>
            </w:rPr>
            <m:t>·100 %</m:t>
          </m:r>
        </m:oMath>
      </m:oMathPara>
    </w:p>
    <w:p w14:paraId="302A3E37" w14:textId="77777777" w:rsidR="001006CC" w:rsidRPr="001006CC" w:rsidRDefault="001006CC" w:rsidP="001006CC">
      <w:r w:rsidRPr="001006CC">
        <w:t>I vores eksperiment er den tilførte energi den elektriske energi, som elkedlen omdanner.</w:t>
      </w:r>
    </w:p>
    <w:p w14:paraId="5FA1A157" w14:textId="5639FD39" w:rsidR="001006CC" w:rsidRPr="001006CC" w:rsidRDefault="001006CC" w:rsidP="001006CC">
      <w:r w:rsidRPr="001006CC">
        <w:t xml:space="preserve">Den nyttige energi er væksten i vandets termiske energi. </w:t>
      </w:r>
      <w:r>
        <w:br/>
      </w:r>
      <w:r w:rsidRPr="001006CC">
        <w:rPr>
          <w:b/>
          <w:bCs/>
        </w:rPr>
        <w:t>For at kunne beregne den skal man vide, at vands termiske energi vokser med 4180 J for hvert kg og for hver grad det opvarmes.</w:t>
      </w:r>
    </w:p>
    <w:p w14:paraId="56B76CE2" w14:textId="77777777" w:rsidR="001006CC" w:rsidRPr="001006CC" w:rsidRDefault="001006CC" w:rsidP="001006CC">
      <w:pPr>
        <w:pStyle w:val="Overskrift2"/>
      </w:pPr>
      <w:r w:rsidRPr="001006CC">
        <w:t>Forsøgsudstyr</w:t>
      </w:r>
    </w:p>
    <w:p w14:paraId="55D8F19E" w14:textId="77777777" w:rsidR="001006CC" w:rsidRPr="001006CC" w:rsidRDefault="001006CC" w:rsidP="001006CC">
      <w:pPr>
        <w:numPr>
          <w:ilvl w:val="0"/>
          <w:numId w:val="1"/>
        </w:numPr>
      </w:pPr>
      <w:r w:rsidRPr="001006CC">
        <w:t>Elkedel, Effektmåler, Vægt, Stopur, Mellem 0,5 kg og 1,0 kg vand.</w:t>
      </w:r>
    </w:p>
    <w:p w14:paraId="7EBA1A3A" w14:textId="77777777" w:rsidR="001006CC" w:rsidRPr="001006CC" w:rsidRDefault="001006CC" w:rsidP="001006CC">
      <w:pPr>
        <w:pStyle w:val="Overskrift2"/>
      </w:pPr>
      <w:r w:rsidRPr="001006CC">
        <w:t>Udførsel</w:t>
      </w:r>
    </w:p>
    <w:p w14:paraId="448D2F7C" w14:textId="77777777" w:rsidR="001006CC" w:rsidRPr="001006CC" w:rsidRDefault="001006CC" w:rsidP="001006CC">
      <w:pPr>
        <w:rPr>
          <w:i/>
          <w:iCs/>
        </w:rPr>
      </w:pPr>
      <w:r w:rsidRPr="001006CC">
        <w:rPr>
          <w:i/>
          <w:iCs/>
        </w:rPr>
        <w:t>Overordnet set skal vi måle effekten af elkedlen, tiden som elkedlen er tændt, massen af vandet og hvor meget temperaturen af vandet stiger.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18"/>
        <w:gridCol w:w="1918"/>
        <w:gridCol w:w="1919"/>
        <w:gridCol w:w="1918"/>
        <w:gridCol w:w="1919"/>
      </w:tblGrid>
      <w:tr w:rsidR="001006CC" w:rsidRPr="001006CC" w14:paraId="1B3DD97B" w14:textId="77777777" w:rsidTr="00EA2595">
        <w:trPr>
          <w:trHeight w:val="543"/>
        </w:trPr>
        <w:tc>
          <w:tcPr>
            <w:tcW w:w="1918" w:type="dxa"/>
            <w:vAlign w:val="center"/>
          </w:tcPr>
          <w:p w14:paraId="7763912B" w14:textId="77777777" w:rsidR="001006CC" w:rsidRPr="001006CC" w:rsidRDefault="001006CC" w:rsidP="001006CC">
            <w:pPr>
              <w:spacing w:after="160" w:line="278" w:lineRule="auto"/>
            </w:pPr>
            <w:r w:rsidRPr="001006CC">
              <w:t>Starttemperatur</w:t>
            </w:r>
          </w:p>
        </w:tc>
        <w:tc>
          <w:tcPr>
            <w:tcW w:w="1918" w:type="dxa"/>
            <w:vAlign w:val="center"/>
          </w:tcPr>
          <w:p w14:paraId="41C518C1" w14:textId="77777777" w:rsidR="001006CC" w:rsidRPr="001006CC" w:rsidRDefault="001006CC" w:rsidP="001006CC">
            <w:pPr>
              <w:spacing w:after="160" w:line="278" w:lineRule="auto"/>
            </w:pPr>
            <w:r w:rsidRPr="001006CC">
              <w:t>Sluttemperatur</w:t>
            </w:r>
          </w:p>
        </w:tc>
        <w:tc>
          <w:tcPr>
            <w:tcW w:w="1919" w:type="dxa"/>
            <w:vAlign w:val="center"/>
          </w:tcPr>
          <w:p w14:paraId="415380F3" w14:textId="77777777" w:rsidR="001006CC" w:rsidRPr="001006CC" w:rsidRDefault="001006CC" w:rsidP="001006CC">
            <w:pPr>
              <w:spacing w:after="160" w:line="278" w:lineRule="auto"/>
            </w:pPr>
            <w:r w:rsidRPr="001006CC">
              <w:t>Massen af vand</w:t>
            </w:r>
          </w:p>
        </w:tc>
        <w:tc>
          <w:tcPr>
            <w:tcW w:w="1918" w:type="dxa"/>
            <w:vAlign w:val="center"/>
          </w:tcPr>
          <w:p w14:paraId="3B86C624" w14:textId="77777777" w:rsidR="001006CC" w:rsidRPr="001006CC" w:rsidRDefault="001006CC" w:rsidP="001006CC">
            <w:pPr>
              <w:spacing w:after="160" w:line="278" w:lineRule="auto"/>
            </w:pPr>
            <w:r w:rsidRPr="001006CC">
              <w:t>Effekten af elkedlen</w:t>
            </w:r>
          </w:p>
        </w:tc>
        <w:tc>
          <w:tcPr>
            <w:tcW w:w="1919" w:type="dxa"/>
            <w:vAlign w:val="center"/>
          </w:tcPr>
          <w:p w14:paraId="3C6C2114" w14:textId="77777777" w:rsidR="001006CC" w:rsidRPr="001006CC" w:rsidRDefault="001006CC" w:rsidP="001006CC">
            <w:pPr>
              <w:spacing w:after="160" w:line="278" w:lineRule="auto"/>
            </w:pPr>
            <w:r w:rsidRPr="001006CC">
              <w:t>Tid</w:t>
            </w:r>
          </w:p>
        </w:tc>
      </w:tr>
      <w:tr w:rsidR="001006CC" w:rsidRPr="001006CC" w14:paraId="757FA7D4" w14:textId="77777777" w:rsidTr="00EA2595">
        <w:trPr>
          <w:trHeight w:val="664"/>
        </w:trPr>
        <w:tc>
          <w:tcPr>
            <w:tcW w:w="1918" w:type="dxa"/>
            <w:vAlign w:val="center"/>
          </w:tcPr>
          <w:p w14:paraId="2ECCF5AA" w14:textId="77777777" w:rsidR="001006CC" w:rsidRPr="001006CC" w:rsidRDefault="001006CC" w:rsidP="001006CC">
            <w:pPr>
              <w:spacing w:after="160" w:line="278" w:lineRule="auto"/>
            </w:pPr>
          </w:p>
        </w:tc>
        <w:tc>
          <w:tcPr>
            <w:tcW w:w="1918" w:type="dxa"/>
            <w:vAlign w:val="center"/>
          </w:tcPr>
          <w:p w14:paraId="07F93428" w14:textId="77777777" w:rsidR="001006CC" w:rsidRPr="001006CC" w:rsidRDefault="001006CC" w:rsidP="001006CC">
            <w:pPr>
              <w:spacing w:after="160" w:line="278" w:lineRule="auto"/>
            </w:pPr>
          </w:p>
        </w:tc>
        <w:tc>
          <w:tcPr>
            <w:tcW w:w="1919" w:type="dxa"/>
            <w:vAlign w:val="center"/>
          </w:tcPr>
          <w:p w14:paraId="7E529B40" w14:textId="77777777" w:rsidR="001006CC" w:rsidRPr="001006CC" w:rsidRDefault="001006CC" w:rsidP="001006CC">
            <w:pPr>
              <w:spacing w:after="160" w:line="278" w:lineRule="auto"/>
            </w:pPr>
          </w:p>
        </w:tc>
        <w:tc>
          <w:tcPr>
            <w:tcW w:w="1918" w:type="dxa"/>
            <w:vAlign w:val="center"/>
          </w:tcPr>
          <w:p w14:paraId="421AD359" w14:textId="77777777" w:rsidR="001006CC" w:rsidRPr="001006CC" w:rsidRDefault="001006CC" w:rsidP="001006CC">
            <w:pPr>
              <w:spacing w:after="160" w:line="278" w:lineRule="auto"/>
            </w:pPr>
          </w:p>
        </w:tc>
        <w:tc>
          <w:tcPr>
            <w:tcW w:w="1919" w:type="dxa"/>
            <w:vAlign w:val="center"/>
          </w:tcPr>
          <w:p w14:paraId="1A2AC2CB" w14:textId="77777777" w:rsidR="001006CC" w:rsidRPr="001006CC" w:rsidRDefault="001006CC" w:rsidP="001006CC">
            <w:pPr>
              <w:spacing w:after="160" w:line="278" w:lineRule="auto"/>
            </w:pPr>
          </w:p>
        </w:tc>
      </w:tr>
    </w:tbl>
    <w:p w14:paraId="3D567829" w14:textId="77777777" w:rsidR="001006CC" w:rsidRPr="001006CC" w:rsidRDefault="001006CC" w:rsidP="001006CC">
      <w:pPr>
        <w:rPr>
          <w:i/>
          <w:iCs/>
        </w:rPr>
      </w:pPr>
    </w:p>
    <w:p w14:paraId="4A7EB920" w14:textId="77777777" w:rsidR="001006CC" w:rsidRPr="001006CC" w:rsidRDefault="001006CC" w:rsidP="001006CC">
      <w:pPr>
        <w:pStyle w:val="Overskrift2"/>
      </w:pPr>
      <w:r w:rsidRPr="001006CC">
        <w:t>Databehandling</w:t>
      </w:r>
    </w:p>
    <w:p w14:paraId="7A90CC13" w14:textId="1CA48429" w:rsidR="001006CC" w:rsidRPr="001006CC" w:rsidRDefault="001006CC" w:rsidP="001006CC">
      <w:pPr>
        <w:numPr>
          <w:ilvl w:val="0"/>
          <w:numId w:val="2"/>
        </w:numPr>
      </w:pPr>
      <w:r w:rsidRPr="001006CC">
        <w:t xml:space="preserve">Beregn den tilførte energi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tilført</m:t>
            </m:r>
          </m:sub>
        </m:sSub>
        <m:r>
          <w:rPr>
            <w:rFonts w:ascii="Cambria Math" w:hAnsi="Cambria Math"/>
          </w:rPr>
          <m:t>=P·t</m:t>
        </m:r>
      </m:oMath>
    </w:p>
    <w:p w14:paraId="1FD38474" w14:textId="336D8C72" w:rsidR="001006CC" w:rsidRPr="001006CC" w:rsidRDefault="001006CC" w:rsidP="001006CC">
      <w:pPr>
        <w:numPr>
          <w:ilvl w:val="0"/>
          <w:numId w:val="2"/>
        </w:numPr>
      </w:pPr>
      <w:r w:rsidRPr="001006CC">
        <w:t xml:space="preserve">Beregn den nyttige energi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nytte</m:t>
            </m:r>
          </m:sub>
        </m:sSub>
        <m:r>
          <w:rPr>
            <w:rFonts w:ascii="Cambria Math" w:hAnsi="Cambria Math"/>
          </w:rPr>
          <m:t>=4180·(massen i kg)·(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slut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start</m:t>
            </m:r>
          </m:sub>
        </m:sSub>
        <m:r>
          <w:rPr>
            <w:rFonts w:ascii="Cambria Math" w:hAnsi="Cambria Math"/>
          </w:rPr>
          <m:t>)</m:t>
        </m:r>
      </m:oMath>
      <w:r w:rsidRPr="001006CC">
        <w:t xml:space="preserve"> </w:t>
      </w:r>
    </w:p>
    <w:p w14:paraId="23AE0B8B" w14:textId="1133232F" w:rsidR="001006CC" w:rsidRPr="001006CC" w:rsidRDefault="001006CC" w:rsidP="001006CC">
      <w:pPr>
        <w:numPr>
          <w:ilvl w:val="0"/>
          <w:numId w:val="2"/>
        </w:numPr>
      </w:pPr>
      <w:r w:rsidRPr="001006CC">
        <w:t>Beregn nyttevirkningen for elkedlen.</w:t>
      </w:r>
      <w:r>
        <w:t xml:space="preserve"> </w:t>
      </w:r>
    </w:p>
    <w:p w14:paraId="66FD9EF2" w14:textId="77777777" w:rsidR="001006CC" w:rsidRPr="001006CC" w:rsidRDefault="001006CC" w:rsidP="001006CC"/>
    <w:p w14:paraId="375660FC" w14:textId="77777777" w:rsidR="001006CC" w:rsidRDefault="001006CC"/>
    <w:sectPr w:rsidR="001006CC" w:rsidSect="001006CC">
      <w:pgSz w:w="11906" w:h="16838"/>
      <w:pgMar w:top="156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E26BE"/>
    <w:multiLevelType w:val="hybridMultilevel"/>
    <w:tmpl w:val="0DAC05F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8631C"/>
    <w:multiLevelType w:val="hybridMultilevel"/>
    <w:tmpl w:val="EE4A46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837098">
    <w:abstractNumId w:val="1"/>
  </w:num>
  <w:num w:numId="2" w16cid:durableId="1917549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CC"/>
    <w:rsid w:val="001006CC"/>
    <w:rsid w:val="005A7B41"/>
    <w:rsid w:val="00775227"/>
    <w:rsid w:val="007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41AF"/>
  <w15:chartTrackingRefBased/>
  <w15:docId w15:val="{D8E33F0E-308C-4030-B82B-5E4ABE59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00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00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00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00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00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00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00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00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00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00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00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00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006C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006C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006C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006C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006C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006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00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00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00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00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00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006C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006C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006C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00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006C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006C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0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Arnborg Videsen</dc:creator>
  <cp:keywords/>
  <dc:description/>
  <cp:lastModifiedBy>Peter Arnborg Videsen</cp:lastModifiedBy>
  <cp:revision>2</cp:revision>
  <dcterms:created xsi:type="dcterms:W3CDTF">2025-11-08T09:35:00Z</dcterms:created>
  <dcterms:modified xsi:type="dcterms:W3CDTF">2025-11-08T09:35:00Z</dcterms:modified>
</cp:coreProperties>
</file>