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CA4E" w14:textId="77777777" w:rsidR="00F3564B" w:rsidRPr="00B066DF" w:rsidRDefault="00F3564B" w:rsidP="00F3564B">
      <w:pPr>
        <w:pStyle w:val="Titel"/>
        <w:rPr>
          <w:sz w:val="36"/>
          <w:szCs w:val="36"/>
        </w:rPr>
      </w:pPr>
      <w:r w:rsidRPr="00B066DF">
        <w:rPr>
          <w:sz w:val="36"/>
          <w:szCs w:val="36"/>
        </w:rPr>
        <w:t xml:space="preserve">Udvalgte citater fra Karl Marx’ </w:t>
      </w:r>
      <w:r w:rsidRPr="00B066DF">
        <w:rPr>
          <w:i/>
          <w:sz w:val="36"/>
          <w:szCs w:val="36"/>
        </w:rPr>
        <w:t>Kritik af den Hegelske Retsfilosofi</w:t>
      </w:r>
      <w:r w:rsidRPr="00B066DF">
        <w:rPr>
          <w:sz w:val="36"/>
          <w:szCs w:val="36"/>
        </w:rPr>
        <w:t xml:space="preserve"> (1843)</w:t>
      </w:r>
    </w:p>
    <w:p w14:paraId="7398D5EB" w14:textId="77777777" w:rsidR="00F3564B" w:rsidRPr="006566CA" w:rsidRDefault="00F3564B" w:rsidP="00F3564B"/>
    <w:p w14:paraId="05DCBCE7" w14:textId="77777777" w:rsidR="00B066DF" w:rsidRDefault="00B066DF" w:rsidP="00F3564B">
      <w:pPr>
        <w:rPr>
          <w:sz w:val="28"/>
          <w:szCs w:val="28"/>
        </w:rPr>
      </w:pPr>
    </w:p>
    <w:p w14:paraId="4953926E" w14:textId="77777777" w:rsidR="00F3564B" w:rsidRPr="00B066DF" w:rsidRDefault="00F3564B" w:rsidP="00F3564B">
      <w:pPr>
        <w:rPr>
          <w:sz w:val="28"/>
          <w:szCs w:val="28"/>
        </w:rPr>
      </w:pPr>
      <w:r w:rsidRPr="00B066DF">
        <w:rPr>
          <w:sz w:val="28"/>
          <w:szCs w:val="28"/>
        </w:rPr>
        <w:t>”For Tysklands vedkommende er </w:t>
      </w:r>
      <w:r w:rsidRPr="00B066DF">
        <w:rPr>
          <w:i/>
          <w:iCs/>
          <w:sz w:val="28"/>
          <w:szCs w:val="28"/>
        </w:rPr>
        <w:t>kritikken af religionen</w:t>
      </w:r>
      <w:r w:rsidRPr="00B066DF">
        <w:rPr>
          <w:sz w:val="28"/>
          <w:szCs w:val="28"/>
        </w:rPr>
        <w:t> i det væsentlige afsluttet, og kritikken af religionen er forudsætningen for al kritik… Grundlaget for den irreligiøse kritik er: </w:t>
      </w:r>
      <w:r w:rsidRPr="00B066DF">
        <w:rPr>
          <w:i/>
          <w:iCs/>
          <w:sz w:val="28"/>
          <w:szCs w:val="28"/>
        </w:rPr>
        <w:t>Mennesket skaber religionen</w:t>
      </w:r>
      <w:r w:rsidRPr="00B066DF">
        <w:rPr>
          <w:sz w:val="28"/>
          <w:szCs w:val="28"/>
        </w:rPr>
        <w:t>, religionen skaber ikke mennesket.”</w:t>
      </w:r>
    </w:p>
    <w:p w14:paraId="7752843E" w14:textId="77777777" w:rsidR="00B066DF" w:rsidRDefault="00B066DF" w:rsidP="00F3564B">
      <w:pPr>
        <w:rPr>
          <w:sz w:val="28"/>
          <w:szCs w:val="28"/>
        </w:rPr>
      </w:pPr>
    </w:p>
    <w:p w14:paraId="26255BC1" w14:textId="77777777" w:rsidR="00F3564B" w:rsidRPr="00B066DF" w:rsidRDefault="00F3564B" w:rsidP="00F3564B">
      <w:pPr>
        <w:rPr>
          <w:sz w:val="28"/>
          <w:szCs w:val="28"/>
        </w:rPr>
      </w:pPr>
      <w:r w:rsidRPr="00B066DF">
        <w:rPr>
          <w:sz w:val="28"/>
          <w:szCs w:val="28"/>
        </w:rPr>
        <w:t xml:space="preserve">”… </w:t>
      </w:r>
      <w:r w:rsidRPr="00B066DF">
        <w:rPr>
          <w:i/>
          <w:iCs/>
          <w:sz w:val="28"/>
          <w:szCs w:val="28"/>
        </w:rPr>
        <w:t>mennesket</w:t>
      </w:r>
      <w:r w:rsidRPr="00B066DF">
        <w:rPr>
          <w:sz w:val="28"/>
          <w:szCs w:val="28"/>
        </w:rPr>
        <w:t>, det er ikke et eller andet abstrakt væsen, der sidder og kukkelurer uden for verden. Mennesket, det er </w:t>
      </w:r>
      <w:r w:rsidRPr="00B066DF">
        <w:rPr>
          <w:i/>
          <w:iCs/>
          <w:sz w:val="28"/>
          <w:szCs w:val="28"/>
        </w:rPr>
        <w:t>menneskets verden</w:t>
      </w:r>
      <w:r w:rsidRPr="00B066DF">
        <w:rPr>
          <w:sz w:val="28"/>
          <w:szCs w:val="28"/>
        </w:rPr>
        <w:t>, det er stat, det er samfund. Denne stat og dette samfund producerer religionen som en </w:t>
      </w:r>
      <w:r w:rsidRPr="00B066DF">
        <w:rPr>
          <w:i/>
          <w:iCs/>
          <w:sz w:val="28"/>
          <w:szCs w:val="28"/>
        </w:rPr>
        <w:t>forkert bevidsthed om verden</w:t>
      </w:r>
      <w:r w:rsidRPr="00B066DF">
        <w:rPr>
          <w:sz w:val="28"/>
          <w:szCs w:val="28"/>
        </w:rPr>
        <w:t xml:space="preserve">, fordi det er </w:t>
      </w:r>
      <w:r w:rsidRPr="00B066DF">
        <w:rPr>
          <w:i/>
          <w:iCs/>
          <w:sz w:val="28"/>
          <w:szCs w:val="28"/>
        </w:rPr>
        <w:t>forkert verden</w:t>
      </w:r>
      <w:r w:rsidRPr="00B066DF">
        <w:rPr>
          <w:sz w:val="28"/>
          <w:szCs w:val="28"/>
        </w:rPr>
        <w:t xml:space="preserve">.” </w:t>
      </w:r>
    </w:p>
    <w:p w14:paraId="23ADB0DC" w14:textId="77777777" w:rsidR="00B066DF" w:rsidRDefault="00B066DF" w:rsidP="00F3564B">
      <w:pPr>
        <w:rPr>
          <w:sz w:val="28"/>
          <w:szCs w:val="28"/>
        </w:rPr>
      </w:pPr>
    </w:p>
    <w:p w14:paraId="023DD422" w14:textId="77777777" w:rsidR="00F3564B" w:rsidRPr="00B066DF" w:rsidRDefault="00F3564B" w:rsidP="00F3564B">
      <w:pPr>
        <w:rPr>
          <w:sz w:val="28"/>
          <w:szCs w:val="28"/>
        </w:rPr>
      </w:pPr>
      <w:r w:rsidRPr="00B066DF">
        <w:rPr>
          <w:sz w:val="28"/>
          <w:szCs w:val="28"/>
        </w:rPr>
        <w:t>”Den religiøse elendighed er på en gang udtryk for og protest mod den virkelige elendighed. Religionen er den betrængte skabnings suk, følelsen af en hjerteløs verden... Den er folkets </w:t>
      </w:r>
      <w:r w:rsidRPr="00B066DF">
        <w:rPr>
          <w:i/>
          <w:iCs/>
          <w:sz w:val="28"/>
          <w:szCs w:val="28"/>
        </w:rPr>
        <w:t>opium.</w:t>
      </w:r>
      <w:r w:rsidRPr="00B066DF">
        <w:rPr>
          <w:iCs/>
          <w:sz w:val="28"/>
          <w:szCs w:val="28"/>
        </w:rPr>
        <w:t>”</w:t>
      </w:r>
    </w:p>
    <w:p w14:paraId="11826BB0" w14:textId="77777777" w:rsidR="00B066DF" w:rsidRDefault="00B066DF" w:rsidP="00F3564B">
      <w:pPr>
        <w:rPr>
          <w:sz w:val="28"/>
          <w:szCs w:val="28"/>
        </w:rPr>
      </w:pPr>
    </w:p>
    <w:p w14:paraId="18FFC7BD" w14:textId="0A7A27C3" w:rsidR="00F3564B" w:rsidRPr="00651531" w:rsidRDefault="00F3564B" w:rsidP="00F3564B">
      <w:r w:rsidRPr="00B066DF">
        <w:rPr>
          <w:sz w:val="28"/>
          <w:szCs w:val="28"/>
        </w:rPr>
        <w:t>”At ophæve religionen som folkets </w:t>
      </w:r>
      <w:r w:rsidRPr="00B066DF">
        <w:rPr>
          <w:i/>
          <w:iCs/>
          <w:sz w:val="28"/>
          <w:szCs w:val="28"/>
        </w:rPr>
        <w:t>illusoriske </w:t>
      </w:r>
      <w:r w:rsidRPr="00B066DF">
        <w:rPr>
          <w:sz w:val="28"/>
          <w:szCs w:val="28"/>
        </w:rPr>
        <w:t>lykke er at fordre folkets </w:t>
      </w:r>
      <w:r w:rsidRPr="00B066DF">
        <w:rPr>
          <w:i/>
          <w:iCs/>
          <w:sz w:val="28"/>
          <w:szCs w:val="28"/>
        </w:rPr>
        <w:t>virkelige lykke…</w:t>
      </w:r>
      <w:r w:rsidRPr="00B066DF">
        <w:rPr>
          <w:sz w:val="28"/>
          <w:szCs w:val="28"/>
        </w:rPr>
        <w:t xml:space="preserve"> Kritikken </w:t>
      </w:r>
      <w:r w:rsidRPr="00651531">
        <w:rPr>
          <w:sz w:val="28"/>
          <w:szCs w:val="28"/>
        </w:rPr>
        <w:t>af religionen er altså en spire til</w:t>
      </w:r>
      <w:r w:rsidRPr="00651531">
        <w:rPr>
          <w:i/>
          <w:iCs/>
          <w:sz w:val="28"/>
          <w:szCs w:val="28"/>
        </w:rPr>
        <w:t xml:space="preserve"> kritikken af den jammerdal, </w:t>
      </w:r>
      <w:r w:rsidRPr="00651531">
        <w:rPr>
          <w:sz w:val="28"/>
          <w:szCs w:val="28"/>
        </w:rPr>
        <w:t xml:space="preserve">hvis </w:t>
      </w:r>
      <w:proofErr w:type="gramStart"/>
      <w:r w:rsidRPr="00651531">
        <w:rPr>
          <w:i/>
          <w:iCs/>
          <w:sz w:val="28"/>
          <w:szCs w:val="28"/>
        </w:rPr>
        <w:t>helgenglorie </w:t>
      </w:r>
      <w:r w:rsidRPr="00651531">
        <w:rPr>
          <w:sz w:val="28"/>
          <w:szCs w:val="28"/>
        </w:rPr>
        <w:t>religionen</w:t>
      </w:r>
      <w:proofErr w:type="gramEnd"/>
      <w:r w:rsidRPr="00651531">
        <w:rPr>
          <w:sz w:val="28"/>
          <w:szCs w:val="28"/>
        </w:rPr>
        <w:t xml:space="preserve"> er</w:t>
      </w:r>
      <w:r w:rsidR="00651531" w:rsidRPr="00651531">
        <w:rPr>
          <w:sz w:val="28"/>
          <w:szCs w:val="28"/>
        </w:rPr>
        <w:t>… Det er da </w:t>
      </w:r>
      <w:r w:rsidR="00651531" w:rsidRPr="00651531">
        <w:rPr>
          <w:i/>
          <w:iCs/>
          <w:sz w:val="28"/>
          <w:szCs w:val="28"/>
        </w:rPr>
        <w:t>historiens opgave, </w:t>
      </w:r>
      <w:r w:rsidR="00651531" w:rsidRPr="00651531">
        <w:rPr>
          <w:sz w:val="28"/>
          <w:szCs w:val="28"/>
        </w:rPr>
        <w:t>efter at </w:t>
      </w:r>
      <w:r w:rsidR="00651531" w:rsidRPr="00651531">
        <w:rPr>
          <w:i/>
          <w:iCs/>
          <w:sz w:val="28"/>
          <w:szCs w:val="28"/>
        </w:rPr>
        <w:t xml:space="preserve">sandhedens </w:t>
      </w:r>
      <w:proofErr w:type="spellStart"/>
      <w:r w:rsidR="00651531" w:rsidRPr="00651531">
        <w:rPr>
          <w:i/>
          <w:iCs/>
          <w:sz w:val="28"/>
          <w:szCs w:val="28"/>
        </w:rPr>
        <w:t>hinsidighed</w:t>
      </w:r>
      <w:proofErr w:type="spellEnd"/>
      <w:r w:rsidR="00651531" w:rsidRPr="00651531">
        <w:rPr>
          <w:i/>
          <w:iCs/>
          <w:sz w:val="28"/>
          <w:szCs w:val="28"/>
        </w:rPr>
        <w:t> </w:t>
      </w:r>
      <w:r w:rsidR="00651531" w:rsidRPr="00651531">
        <w:rPr>
          <w:sz w:val="28"/>
          <w:szCs w:val="28"/>
        </w:rPr>
        <w:t xml:space="preserve">er </w:t>
      </w:r>
      <w:proofErr w:type="gramStart"/>
      <w:r w:rsidR="00651531" w:rsidRPr="00651531">
        <w:rPr>
          <w:sz w:val="28"/>
          <w:szCs w:val="28"/>
        </w:rPr>
        <w:t>forsvundet,</w:t>
      </w:r>
      <w:proofErr w:type="gramEnd"/>
      <w:r w:rsidR="00651531" w:rsidRPr="00651531">
        <w:rPr>
          <w:sz w:val="28"/>
          <w:szCs w:val="28"/>
        </w:rPr>
        <w:t xml:space="preserve"> at etablere </w:t>
      </w:r>
      <w:r w:rsidR="00651531" w:rsidRPr="00651531">
        <w:rPr>
          <w:i/>
          <w:iCs/>
          <w:sz w:val="28"/>
          <w:szCs w:val="28"/>
        </w:rPr>
        <w:t>det dennesidiges sandhed. </w:t>
      </w:r>
      <w:r w:rsidR="00651531" w:rsidRPr="00651531">
        <w:rPr>
          <w:sz w:val="28"/>
          <w:szCs w:val="28"/>
        </w:rPr>
        <w:t xml:space="preserve">Det er først og fremmest </w:t>
      </w:r>
      <w:r w:rsidR="00651531" w:rsidRPr="00651531">
        <w:rPr>
          <w:i/>
          <w:iCs/>
          <w:sz w:val="28"/>
          <w:szCs w:val="28"/>
        </w:rPr>
        <w:t>den filosofis opgave, </w:t>
      </w:r>
      <w:r w:rsidR="00651531" w:rsidRPr="00651531">
        <w:rPr>
          <w:sz w:val="28"/>
          <w:szCs w:val="28"/>
        </w:rPr>
        <w:t>som står i historiens tjeneste, når den menneskelige fremmedgørelses </w:t>
      </w:r>
      <w:r w:rsidR="00651531" w:rsidRPr="00651531">
        <w:rPr>
          <w:i/>
          <w:iCs/>
          <w:sz w:val="28"/>
          <w:szCs w:val="28"/>
        </w:rPr>
        <w:t>helgenskikkelse </w:t>
      </w:r>
      <w:r w:rsidR="00651531" w:rsidRPr="00651531">
        <w:rPr>
          <w:sz w:val="28"/>
          <w:szCs w:val="28"/>
        </w:rPr>
        <w:t>først er demaskeret, da at demaskere fremmedgørelsens </w:t>
      </w:r>
      <w:r w:rsidR="00651531" w:rsidRPr="00651531">
        <w:rPr>
          <w:i/>
          <w:iCs/>
          <w:sz w:val="28"/>
          <w:szCs w:val="28"/>
        </w:rPr>
        <w:t>vanhellige skikkelser. </w:t>
      </w:r>
      <w:r w:rsidR="00651531" w:rsidRPr="00651531">
        <w:rPr>
          <w:sz w:val="28"/>
          <w:szCs w:val="28"/>
        </w:rPr>
        <w:t>Kritikken af himlen slår dermed om i kritik af jorden, </w:t>
      </w:r>
      <w:r w:rsidR="00651531" w:rsidRPr="00651531">
        <w:rPr>
          <w:i/>
          <w:iCs/>
          <w:sz w:val="28"/>
          <w:szCs w:val="28"/>
        </w:rPr>
        <w:t>kritikken af religionen </w:t>
      </w:r>
      <w:r w:rsidR="00651531" w:rsidRPr="00651531">
        <w:rPr>
          <w:sz w:val="28"/>
          <w:szCs w:val="28"/>
        </w:rPr>
        <w:t>i </w:t>
      </w:r>
      <w:r w:rsidR="00651531" w:rsidRPr="00651531">
        <w:rPr>
          <w:i/>
          <w:iCs/>
          <w:sz w:val="28"/>
          <w:szCs w:val="28"/>
        </w:rPr>
        <w:t>kritik af retten, kritikken af teologien </w:t>
      </w:r>
      <w:r w:rsidR="00651531" w:rsidRPr="00651531">
        <w:rPr>
          <w:sz w:val="28"/>
          <w:szCs w:val="28"/>
        </w:rPr>
        <w:t>i </w:t>
      </w:r>
      <w:r w:rsidR="00651531" w:rsidRPr="00651531">
        <w:rPr>
          <w:i/>
          <w:iCs/>
          <w:sz w:val="28"/>
          <w:szCs w:val="28"/>
        </w:rPr>
        <w:t>kritik</w:t>
      </w:r>
      <w:r w:rsidR="00651531" w:rsidRPr="00651531">
        <w:rPr>
          <w:sz w:val="28"/>
          <w:szCs w:val="28"/>
        </w:rPr>
        <w:t> </w:t>
      </w:r>
      <w:r w:rsidR="00651531" w:rsidRPr="00651531">
        <w:rPr>
          <w:i/>
          <w:iCs/>
          <w:sz w:val="28"/>
          <w:szCs w:val="28"/>
        </w:rPr>
        <w:t>af politikken.</w:t>
      </w:r>
      <w:r w:rsidR="00651531" w:rsidRPr="00651531">
        <w:rPr>
          <w:iCs/>
          <w:sz w:val="28"/>
          <w:szCs w:val="28"/>
        </w:rPr>
        <w:t>”</w:t>
      </w:r>
    </w:p>
    <w:p w14:paraId="279E57A9" w14:textId="77777777" w:rsidR="007B6B52" w:rsidRDefault="007B6B52"/>
    <w:sectPr w:rsidR="007B6B52" w:rsidSect="00B066DF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C61" w14:textId="77777777" w:rsidR="00A2318B" w:rsidRDefault="00A2318B">
      <w:pPr>
        <w:spacing w:after="0" w:line="240" w:lineRule="auto"/>
      </w:pPr>
      <w:r>
        <w:separator/>
      </w:r>
    </w:p>
  </w:endnote>
  <w:endnote w:type="continuationSeparator" w:id="0">
    <w:p w14:paraId="3ADB2ABC" w14:textId="77777777" w:rsidR="00A2318B" w:rsidRDefault="00A2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601B" w14:textId="77777777" w:rsidR="00A2318B" w:rsidRDefault="00A2318B">
      <w:pPr>
        <w:spacing w:after="0" w:line="240" w:lineRule="auto"/>
      </w:pPr>
      <w:r>
        <w:separator/>
      </w:r>
    </w:p>
  </w:footnote>
  <w:footnote w:type="continuationSeparator" w:id="0">
    <w:p w14:paraId="649F6000" w14:textId="77777777" w:rsidR="00A2318B" w:rsidRDefault="00A23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4B"/>
    <w:rsid w:val="00357736"/>
    <w:rsid w:val="004B42A7"/>
    <w:rsid w:val="00584F0F"/>
    <w:rsid w:val="00651531"/>
    <w:rsid w:val="007B6B52"/>
    <w:rsid w:val="00955DEC"/>
    <w:rsid w:val="00973099"/>
    <w:rsid w:val="00A2318B"/>
    <w:rsid w:val="00B066DF"/>
    <w:rsid w:val="00E40C0E"/>
    <w:rsid w:val="00EA4208"/>
    <w:rsid w:val="00F3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FBC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564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356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56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F35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564B"/>
    <w:rPr>
      <w:rFonts w:eastAsiaTheme="minorHAnsi"/>
      <w:sz w:val="22"/>
      <w:szCs w:val="22"/>
      <w:lang w:eastAsia="en-US"/>
    </w:rPr>
  </w:style>
  <w:style w:type="character" w:styleId="Linjenummer">
    <w:name w:val="line number"/>
    <w:basedOn w:val="Standardskrifttypeiafsnit"/>
    <w:uiPriority w:val="99"/>
    <w:semiHidden/>
    <w:unhideWhenUsed/>
    <w:rsid w:val="00F3564B"/>
  </w:style>
  <w:style w:type="paragraph" w:styleId="Sidehoved">
    <w:name w:val="header"/>
    <w:basedOn w:val="Normal"/>
    <w:link w:val="SidehovedTegn"/>
    <w:uiPriority w:val="99"/>
    <w:unhideWhenUsed/>
    <w:rsid w:val="00955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5DE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1235</Characters>
  <Application>Microsoft Office Word</Application>
  <DocSecurity>0</DocSecurity>
  <Lines>18</Lines>
  <Paragraphs>2</Paragraphs>
  <ScaleCrop>false</ScaleCrop>
  <Company>Viborg Katedralskole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2</cp:revision>
  <cp:lastPrinted>2016-01-14T09:31:00Z</cp:lastPrinted>
  <dcterms:created xsi:type="dcterms:W3CDTF">2026-03-26T10:28:00Z</dcterms:created>
  <dcterms:modified xsi:type="dcterms:W3CDTF">2026-03-26T10:28:00Z</dcterms:modified>
</cp:coreProperties>
</file>