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BE53" w14:textId="2E2E0335" w:rsidR="00CA3459" w:rsidRPr="00CA3459" w:rsidRDefault="00CA3459" w:rsidP="00CA3459">
      <w:pPr>
        <w:rPr>
          <w:b/>
          <w:bCs/>
          <w:sz w:val="28"/>
          <w:szCs w:val="28"/>
        </w:rPr>
      </w:pPr>
      <w:r w:rsidRPr="00CA3459">
        <w:rPr>
          <w:b/>
          <w:bCs/>
          <w:sz w:val="28"/>
          <w:szCs w:val="28"/>
        </w:rPr>
        <w:t>Lovgivningsprocessen i Danmark</w:t>
      </w:r>
    </w:p>
    <w:p w14:paraId="02CD71DD" w14:textId="77777777" w:rsidR="00CA3459" w:rsidRPr="00CA3459" w:rsidRDefault="00CA3459" w:rsidP="00CA3459">
      <w:r w:rsidRPr="00CA3459">
        <w:t>Lovgivning er en af de centrale opgaver, som ligger hos Folketinget. Man opdeler ofte </w:t>
      </w:r>
      <w:r w:rsidRPr="00CA3459">
        <w:rPr>
          <w:b/>
          <w:bCs/>
        </w:rPr>
        <w:t>beslutningsprocesser</w:t>
      </w:r>
      <w:r w:rsidRPr="00CA3459">
        <w:t>, hvor f.eks. politiske aktører træffer beslutninger, i faser, da det giver et godt overblik over, hvordan forskellige dele af processen finder sted og hænger sammen med andre dele af processen. En ulempe er, at </w:t>
      </w:r>
      <w:r w:rsidRPr="00CA3459">
        <w:rPr>
          <w:b/>
          <w:bCs/>
          <w:i/>
          <w:iCs/>
        </w:rPr>
        <w:t>lovgivningsprocessen</w:t>
      </w:r>
      <w:r w:rsidRPr="00CA3459">
        <w:t> ofte er mere kompleks, og processen i virkeligheden ikke er så lineær, som en fasemodel viser. Så lovgivningsprocessen i Danmark gennemløber de nedenstående fire faser, men ofte sker der spring frem og tilbage mellem de enkelte faser. F.eks. kan der løbende i arbejdet med ny lovgivning opstå nye dagsordener, som skal indarbejdes i loven. Når en politisk sag begynder at blive behandlet af politikerne i Folketinget, får den ofte mere opmærksomhed i medierne og dermed kommer der ofte nye forventninger, som politikerne vil forsøge at indarbejde i lovgivningen. På trods af nogle problemer med at se lovgivningsprocessen som en fuldstændig lineær og rationel proces, giver det stadig rigtig god mening at betragte lovgivningsprocessen som bestående af nogle adskilte elementer. Lovgivningsprocessen i Danmark kan inddeles i fire faser.</w:t>
      </w:r>
    </w:p>
    <w:p w14:paraId="1E95DA91" w14:textId="77777777" w:rsidR="00CA3459" w:rsidRPr="00CA3459" w:rsidRDefault="00CA3459" w:rsidP="00CA3459">
      <w:pPr>
        <w:numPr>
          <w:ilvl w:val="0"/>
          <w:numId w:val="2"/>
        </w:numPr>
      </w:pPr>
      <w:r w:rsidRPr="00CA3459">
        <w:rPr>
          <w:b/>
          <w:bCs/>
        </w:rPr>
        <w:t>Dagsorden- eller initiativfasen</w:t>
      </w:r>
      <w:r w:rsidRPr="00CA3459">
        <w:t>. Inden en lov bliver vedtaget og implementeret, skal nogen først identificere et problem, der kræver en løsning. Så lovgivningsprocessens første fase består i, at f.eks. en minister, en organisation, et folketingsmedlem, medier eller en gruppe borgere bliver opmærksom på et problem og får problemet på den politiske dagsorden. I Danmark kan borgere med stemmeret til Folketinget f.eks. stille et </w:t>
      </w:r>
      <w:r w:rsidRPr="00CA3459">
        <w:rPr>
          <w:b/>
          <w:bCs/>
        </w:rPr>
        <w:t>borgerforslag</w:t>
      </w:r>
      <w:r w:rsidRPr="00CA3459">
        <w:t>, hvor man kan få sit forslag fremsat i Folketinget, hvis det har mindst 50.000 støtter, men i virkeligheden kommer initiativet til ny lovgivning i Danmark som regel fra regeringen. Bl.a. fordi regeringen har en stor og detaljeret viden om, hvad der sker på en række samfundsområder.</w:t>
      </w:r>
    </w:p>
    <w:p w14:paraId="75EEB7C1" w14:textId="77777777" w:rsidR="00CA3459" w:rsidRPr="00CA3459" w:rsidRDefault="00CA3459" w:rsidP="00CA3459">
      <w:pPr>
        <w:numPr>
          <w:ilvl w:val="0"/>
          <w:numId w:val="2"/>
        </w:numPr>
      </w:pPr>
      <w:r w:rsidRPr="00CA3459">
        <w:rPr>
          <w:b/>
          <w:bCs/>
        </w:rPr>
        <w:t>Den lovforberedende fase</w:t>
      </w:r>
      <w:r w:rsidRPr="00CA3459">
        <w:t>. I den lovforberedende fase arbejder politikere og embedsmænd med at formulere et udkast til en lov. De skal her undersøge konsekvenserne af loven, forsøge at finde formuleringer og undersøge, om loven vil have de ønskede effekter og kunne løse det problem, som har ført til, at der skal laves en ny lov. Samtidig skal politikerne her også prøve at finde ud af, om loven kan få et flertal i Folketinget.</w:t>
      </w:r>
    </w:p>
    <w:p w14:paraId="620C581A" w14:textId="77777777" w:rsidR="00CA3459" w:rsidRPr="00CA3459" w:rsidRDefault="00CA3459" w:rsidP="00CA3459">
      <w:pPr>
        <w:numPr>
          <w:ilvl w:val="0"/>
          <w:numId w:val="2"/>
        </w:numPr>
      </w:pPr>
      <w:r w:rsidRPr="00CA3459">
        <w:rPr>
          <w:b/>
          <w:bCs/>
        </w:rPr>
        <w:t>Beslutningsfasen</w:t>
      </w:r>
      <w:r w:rsidRPr="00CA3459">
        <w:t>. Efter der er blevet udarbejdet et lovforslag, skal det igennem tre behandlinger i Folketinget. For at en lov kan blive vedtaget, skal politikerne stemme om lovforslaget tre gange. Hvis der er et flertal imod loven ved en af de tre behandlinger, bortfalder lovforslaget. Der er flere grunde til, at et lovforslag skal behandles tre gange. Bl.a. åbner det op for, at der kan komme ændringer undervejs i processen, hvis der er politikere eller partier, der foreslår det. I løbet af beslutningsfasen kommer lovforslaget også i høring mellem de forskellige behandlinger i Folketinget, hvor borgere og organisationer kan komme med input til lovforslaget. Desuden skal lovforslaget behandles i et af Folketingets udvalg. Her kan udvalget også komme med ændringsforslag. Hvis lovforslaget kommer igennem de forskellige behandlinger og når frem til 3. behandling, kan lovforslaget blive vedtaget, hvis der ikke er flertal imod forslaget blandt Folketingets 179 medlemmer. Så i dansk politik handler det ofte om at kunne </w:t>
      </w:r>
      <w:r w:rsidRPr="00CA3459">
        <w:rPr>
          <w:b/>
          <w:bCs/>
        </w:rPr>
        <w:t>tælle til 90</w:t>
      </w:r>
      <w:r w:rsidRPr="00CA3459">
        <w:t>.</w:t>
      </w:r>
    </w:p>
    <w:p w14:paraId="0E9CDA5B" w14:textId="77777777" w:rsidR="00CA3459" w:rsidRPr="00CA3459" w:rsidRDefault="00CA3459" w:rsidP="00CA3459">
      <w:pPr>
        <w:numPr>
          <w:ilvl w:val="0"/>
          <w:numId w:val="2"/>
        </w:numPr>
      </w:pPr>
      <w:r w:rsidRPr="00CA3459">
        <w:rPr>
          <w:b/>
          <w:bCs/>
        </w:rPr>
        <w:t>Implementeringsfasen</w:t>
      </w:r>
      <w:r w:rsidRPr="00CA3459">
        <w:t>. Hvis loven bliver vedtaget, skal den implementeres, hvilket betyder, at den skal føres ud i livet og blive til konkret politik. Den ansvarlige for implementeringen er ministeren på området. Ofte kræver implementeringen, at embedsmændene i ministeriet skal skrive en række udspecificerede regler og vejledninger, som præciserer loven.</w:t>
      </w:r>
    </w:p>
    <w:p w14:paraId="327180AB" w14:textId="77777777" w:rsidR="00CA3459" w:rsidRPr="00CA3459" w:rsidRDefault="00CA3459" w:rsidP="00CA3459">
      <w:r w:rsidRPr="00CA3459">
        <w:lastRenderedPageBreak/>
        <w:t>Lovgivningsprocessen virker til tider lang og omstændelig, og man kan spørge, om det ikke var bedre, hvis det gik lidt hurtigere, så politikerne bedre kunne reagere, når der opstår problemer. Det er bare vigtigt, at alle parter der berøres af ny lovgivning, får mulighed for at blive hørt. På samme måde er det også vigtigt, at de forskellige politiske holdninger i Folketinget kommer frem, så der er tale om en reel demokratisk proces, og endelig er det af afgørende betydning, at lovgivningen er grundigt gennemarbejdet. De forskellige faser i lovgivningsprocessen kan ikke garantere de ting men kan forhåbentlig være med til at fremme dem.</w:t>
      </w:r>
    </w:p>
    <w:p w14:paraId="4761EF05" w14:textId="77777777" w:rsidR="00CA3459" w:rsidRPr="00CA3459" w:rsidRDefault="00CA3459" w:rsidP="00CA3459">
      <w:pPr>
        <w:pBdr>
          <w:top w:val="single" w:sz="4" w:space="1" w:color="auto"/>
          <w:left w:val="single" w:sz="4" w:space="4" w:color="auto"/>
          <w:bottom w:val="single" w:sz="4" w:space="1" w:color="auto"/>
          <w:right w:val="single" w:sz="4" w:space="4" w:color="auto"/>
        </w:pBdr>
        <w:rPr>
          <w:b/>
          <w:bCs/>
        </w:rPr>
      </w:pPr>
      <w:r w:rsidRPr="00CA3459">
        <w:rPr>
          <w:b/>
          <w:bCs/>
        </w:rPr>
        <w:t>Faktaboks: Den Europæiske Union og Danmark</w:t>
      </w:r>
    </w:p>
    <w:p w14:paraId="131B76EC" w14:textId="77777777" w:rsidR="00CA3459" w:rsidRPr="00CA3459" w:rsidRDefault="00CA3459" w:rsidP="00CA3459">
      <w:pPr>
        <w:pBdr>
          <w:top w:val="single" w:sz="4" w:space="1" w:color="auto"/>
          <w:left w:val="single" w:sz="4" w:space="4" w:color="auto"/>
          <w:bottom w:val="single" w:sz="4" w:space="1" w:color="auto"/>
          <w:right w:val="single" w:sz="4" w:space="4" w:color="auto"/>
        </w:pBdr>
      </w:pPr>
      <w:r w:rsidRPr="00CA3459">
        <w:t>Et af de tydeligste tegn på omverdenens indflydelse er </w:t>
      </w:r>
      <w:r w:rsidRPr="00CA3459">
        <w:rPr>
          <w:b/>
          <w:bCs/>
        </w:rPr>
        <w:t>Den Europæiske Unions</w:t>
      </w:r>
      <w:r w:rsidRPr="00CA3459">
        <w:t> betydning for dansk økonomi og politik. Danmarks medlemskab af EU har betydning for både borgere, virksomheder og det politiske liv. Borgerne har på grund af EU-medlemskabet fået mulighed for at arbejde og bosætte sig i de andre medlemslande, og vi kan frit handle og rejse på tværs af grænser i hele unionen. Virksomhederne har fået nye store markeder, hvor de kan sælge deres produkter, finde arbejdskraft og samarbejde med virksomheder på tværs af unionens grænser.</w:t>
      </w:r>
    </w:p>
    <w:p w14:paraId="1FAE08FD" w14:textId="77777777" w:rsidR="00CA3459" w:rsidRPr="00CA3459" w:rsidRDefault="00CA3459" w:rsidP="00CA3459">
      <w:pPr>
        <w:pBdr>
          <w:top w:val="single" w:sz="4" w:space="1" w:color="auto"/>
          <w:left w:val="single" w:sz="4" w:space="4" w:color="auto"/>
          <w:bottom w:val="single" w:sz="4" w:space="1" w:color="auto"/>
          <w:right w:val="single" w:sz="4" w:space="4" w:color="auto"/>
        </w:pBdr>
      </w:pPr>
      <w:r w:rsidRPr="00CA3459">
        <w:t>Lovgivningen i Danmark er også kraftigt påvirket af vores medlemskab af EU. En stor del af dansk lovgivning stammer direkte eller indirekte fra EU. I 2015 opgjorde Tænketanken Europa, at op imod 58% af lovgivningen i Danmark på en eller anden vis stammer fra EU. Selv om andre opgørelser viser, at EU's indflydelse på lovgivningen i Danmark er noget mindre, er det tydeligt, at EU spiller en væsentlig rolle for dansk lovgivning. Indflydelsen skyldes bl.a., at der i EU vedtages en lang række regler, der gælder i medlemslandene. Det drejer sig bl.a. om de såkaldte </w:t>
      </w:r>
      <w:r w:rsidRPr="00CA3459">
        <w:rPr>
          <w:b/>
          <w:bCs/>
        </w:rPr>
        <w:t>forordninger</w:t>
      </w:r>
      <w:r w:rsidRPr="00CA3459">
        <w:t>, der gælder direkte i Danmark, uden at Folketinget skal involveres. Derudover er den anden vigtige type regler, de såkaldte </w:t>
      </w:r>
      <w:r w:rsidRPr="00CA3459">
        <w:rPr>
          <w:b/>
          <w:bCs/>
        </w:rPr>
        <w:t>direktiver</w:t>
      </w:r>
      <w:r w:rsidRPr="00CA3459">
        <w:t>. Her er der tale om regler, landene skal leve op til, men i Danmark skal Folketinget først lave lovgivning, der sikrer at reglerne indføres. På samme måde skal politikerne i Folketinget sikre, at dansk lovgivning ikke strider imod EU's regler.</w:t>
      </w:r>
    </w:p>
    <w:p w14:paraId="729B8FCC" w14:textId="77777777" w:rsidR="00CA3459" w:rsidRPr="00CA3459" w:rsidRDefault="00CA3459" w:rsidP="00CA3459">
      <w:r w:rsidRPr="00CA3459">
        <w:t>For en småstat som Danmark, er EU en mulighed for at gøre sin indflydelse gældende, men samtidig betyder det tætte og forpligtende samarbejde også begrænsninger for Danmarks handlemuligheder. Afvejningen af fordele og ulemper er et politisk ladet spørgsmål.</w:t>
      </w:r>
    </w:p>
    <w:p w14:paraId="717263B3" w14:textId="77777777" w:rsidR="00CA3459" w:rsidRPr="00CA3459" w:rsidRDefault="00CA3459" w:rsidP="00CA3459">
      <w:r w:rsidRPr="00CA3459">
        <w:t>I tilfældet med klimaloven fra 2019 udsprang lovgivningen af, at Paris-aftalens krav om reduktioner i CO</w:t>
      </w:r>
      <w:r w:rsidRPr="00CA3459">
        <w:rPr>
          <w:vertAlign w:val="subscript"/>
        </w:rPr>
        <w:t>2</w:t>
      </w:r>
      <w:r w:rsidRPr="00CA3459">
        <w:t> udslippet skulle gennemføres i Danmark. Dette mundede ud i et lovforslag som efter forhandlinger med resten af Folketingets partier gik igennem tre behandlinger i Folketinget, hvor loven blev drøftet inden den blev vedtaget ved 3. behandling. Implementeringen af klimaloven sikres bl.a. ved, at den ansvarlige klimaminister løbende skal aflægge rapport til Folketinget og berette om, hvorvidt målsætningerne i klimaloven er blevet nået.</w:t>
      </w:r>
    </w:p>
    <w:p w14:paraId="1C4893F7" w14:textId="77777777" w:rsidR="00C90840" w:rsidRDefault="00C90840"/>
    <w:sectPr w:rsidR="00C908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1E3"/>
    <w:multiLevelType w:val="multilevel"/>
    <w:tmpl w:val="633C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51C85"/>
    <w:multiLevelType w:val="multilevel"/>
    <w:tmpl w:val="B4B0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EC6E17"/>
    <w:multiLevelType w:val="multilevel"/>
    <w:tmpl w:val="5FD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602419">
    <w:abstractNumId w:val="2"/>
  </w:num>
  <w:num w:numId="2" w16cid:durableId="1673795680">
    <w:abstractNumId w:val="0"/>
  </w:num>
  <w:num w:numId="3" w16cid:durableId="66428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59"/>
    <w:rsid w:val="000A744E"/>
    <w:rsid w:val="007F5DB0"/>
    <w:rsid w:val="00AA0422"/>
    <w:rsid w:val="00C90840"/>
    <w:rsid w:val="00CA34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5B01"/>
  <w15:chartTrackingRefBased/>
  <w15:docId w15:val="{B8C71110-9C4D-44FE-81AA-A194C8E2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3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3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345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345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345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345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345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345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345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345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A345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345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345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345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345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345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345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3459"/>
    <w:rPr>
      <w:rFonts w:eastAsiaTheme="majorEastAsia" w:cstheme="majorBidi"/>
      <w:color w:val="272727" w:themeColor="text1" w:themeTint="D8"/>
    </w:rPr>
  </w:style>
  <w:style w:type="paragraph" w:styleId="Titel">
    <w:name w:val="Title"/>
    <w:basedOn w:val="Normal"/>
    <w:next w:val="Normal"/>
    <w:link w:val="TitelTegn"/>
    <w:uiPriority w:val="10"/>
    <w:qFormat/>
    <w:rsid w:val="00CA3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345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345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345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345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3459"/>
    <w:rPr>
      <w:i/>
      <w:iCs/>
      <w:color w:val="404040" w:themeColor="text1" w:themeTint="BF"/>
    </w:rPr>
  </w:style>
  <w:style w:type="paragraph" w:styleId="Listeafsnit">
    <w:name w:val="List Paragraph"/>
    <w:basedOn w:val="Normal"/>
    <w:uiPriority w:val="34"/>
    <w:qFormat/>
    <w:rsid w:val="00CA3459"/>
    <w:pPr>
      <w:ind w:left="720"/>
      <w:contextualSpacing/>
    </w:pPr>
  </w:style>
  <w:style w:type="character" w:styleId="Kraftigfremhvning">
    <w:name w:val="Intense Emphasis"/>
    <w:basedOn w:val="Standardskrifttypeiafsnit"/>
    <w:uiPriority w:val="21"/>
    <w:qFormat/>
    <w:rsid w:val="00CA3459"/>
    <w:rPr>
      <w:i/>
      <w:iCs/>
      <w:color w:val="0F4761" w:themeColor="accent1" w:themeShade="BF"/>
    </w:rPr>
  </w:style>
  <w:style w:type="paragraph" w:styleId="Strktcitat">
    <w:name w:val="Intense Quote"/>
    <w:basedOn w:val="Normal"/>
    <w:next w:val="Normal"/>
    <w:link w:val="StrktcitatTegn"/>
    <w:uiPriority w:val="30"/>
    <w:qFormat/>
    <w:rsid w:val="00CA3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3459"/>
    <w:rPr>
      <w:i/>
      <w:iCs/>
      <w:color w:val="0F4761" w:themeColor="accent1" w:themeShade="BF"/>
    </w:rPr>
  </w:style>
  <w:style w:type="character" w:styleId="Kraftighenvisning">
    <w:name w:val="Intense Reference"/>
    <w:basedOn w:val="Standardskrifttypeiafsnit"/>
    <w:uiPriority w:val="32"/>
    <w:qFormat/>
    <w:rsid w:val="00CA3459"/>
    <w:rPr>
      <w:b/>
      <w:bCs/>
      <w:smallCaps/>
      <w:color w:val="0F4761" w:themeColor="accent1" w:themeShade="BF"/>
      <w:spacing w:val="5"/>
    </w:rPr>
  </w:style>
  <w:style w:type="character" w:styleId="Hyperlink">
    <w:name w:val="Hyperlink"/>
    <w:basedOn w:val="Standardskrifttypeiafsnit"/>
    <w:uiPriority w:val="99"/>
    <w:unhideWhenUsed/>
    <w:rsid w:val="00CA3459"/>
    <w:rPr>
      <w:color w:val="467886" w:themeColor="hyperlink"/>
      <w:u w:val="single"/>
    </w:rPr>
  </w:style>
  <w:style w:type="character" w:styleId="Ulstomtale">
    <w:name w:val="Unresolved Mention"/>
    <w:basedOn w:val="Standardskrifttypeiafsnit"/>
    <w:uiPriority w:val="99"/>
    <w:semiHidden/>
    <w:unhideWhenUsed/>
    <w:rsid w:val="00CA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60719">
      <w:bodyDiv w:val="1"/>
      <w:marLeft w:val="0"/>
      <w:marRight w:val="0"/>
      <w:marTop w:val="0"/>
      <w:marBottom w:val="0"/>
      <w:divBdr>
        <w:top w:val="none" w:sz="0" w:space="0" w:color="auto"/>
        <w:left w:val="none" w:sz="0" w:space="0" w:color="auto"/>
        <w:bottom w:val="none" w:sz="0" w:space="0" w:color="auto"/>
        <w:right w:val="none" w:sz="0" w:space="0" w:color="auto"/>
      </w:divBdr>
      <w:divsChild>
        <w:div w:id="1950163950">
          <w:marLeft w:val="0"/>
          <w:marRight w:val="0"/>
          <w:marTop w:val="0"/>
          <w:marBottom w:val="0"/>
          <w:divBdr>
            <w:top w:val="none" w:sz="0" w:space="0" w:color="auto"/>
            <w:left w:val="none" w:sz="0" w:space="0" w:color="auto"/>
            <w:bottom w:val="none" w:sz="0" w:space="0" w:color="auto"/>
            <w:right w:val="none" w:sz="0" w:space="0" w:color="auto"/>
          </w:divBdr>
          <w:divsChild>
            <w:div w:id="486478878">
              <w:marLeft w:val="0"/>
              <w:marRight w:val="0"/>
              <w:marTop w:val="0"/>
              <w:marBottom w:val="180"/>
              <w:divBdr>
                <w:top w:val="none" w:sz="0" w:space="0" w:color="auto"/>
                <w:left w:val="none" w:sz="0" w:space="0" w:color="auto"/>
                <w:bottom w:val="none" w:sz="0" w:space="0" w:color="auto"/>
                <w:right w:val="none" w:sz="0" w:space="0" w:color="auto"/>
              </w:divBdr>
              <w:divsChild>
                <w:div w:id="1379354593">
                  <w:marLeft w:val="0"/>
                  <w:marRight w:val="0"/>
                  <w:marTop w:val="0"/>
                  <w:marBottom w:val="0"/>
                  <w:divBdr>
                    <w:top w:val="none" w:sz="0" w:space="0" w:color="auto"/>
                    <w:left w:val="none" w:sz="0" w:space="0" w:color="auto"/>
                    <w:bottom w:val="none" w:sz="0" w:space="0" w:color="auto"/>
                    <w:right w:val="none" w:sz="0" w:space="0" w:color="auto"/>
                  </w:divBdr>
                  <w:divsChild>
                    <w:div w:id="297028822">
                      <w:marLeft w:val="0"/>
                      <w:marRight w:val="0"/>
                      <w:marTop w:val="0"/>
                      <w:marBottom w:val="0"/>
                      <w:divBdr>
                        <w:top w:val="none" w:sz="0" w:space="0" w:color="auto"/>
                        <w:left w:val="none" w:sz="0" w:space="0" w:color="auto"/>
                        <w:bottom w:val="none" w:sz="0" w:space="0" w:color="auto"/>
                        <w:right w:val="none" w:sz="0" w:space="0" w:color="auto"/>
                      </w:divBdr>
                      <w:divsChild>
                        <w:div w:id="708605417">
                          <w:marLeft w:val="0"/>
                          <w:marRight w:val="0"/>
                          <w:marTop w:val="0"/>
                          <w:marBottom w:val="0"/>
                          <w:divBdr>
                            <w:top w:val="none" w:sz="0" w:space="0" w:color="auto"/>
                            <w:left w:val="none" w:sz="0" w:space="0" w:color="auto"/>
                            <w:bottom w:val="none" w:sz="0" w:space="0" w:color="auto"/>
                            <w:right w:val="none" w:sz="0" w:space="0" w:color="auto"/>
                          </w:divBdr>
                          <w:divsChild>
                            <w:div w:id="970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0937">
              <w:marLeft w:val="0"/>
              <w:marRight w:val="0"/>
              <w:marTop w:val="0"/>
              <w:marBottom w:val="0"/>
              <w:divBdr>
                <w:top w:val="none" w:sz="0" w:space="0" w:color="auto"/>
                <w:left w:val="none" w:sz="0" w:space="0" w:color="auto"/>
                <w:bottom w:val="none" w:sz="0" w:space="0" w:color="auto"/>
                <w:right w:val="none" w:sz="0" w:space="0" w:color="auto"/>
              </w:divBdr>
              <w:divsChild>
                <w:div w:id="1299070747">
                  <w:marLeft w:val="0"/>
                  <w:marRight w:val="0"/>
                  <w:marTop w:val="0"/>
                  <w:marBottom w:val="420"/>
                  <w:divBdr>
                    <w:top w:val="none" w:sz="0" w:space="0" w:color="auto"/>
                    <w:left w:val="none" w:sz="0" w:space="0" w:color="auto"/>
                    <w:bottom w:val="none" w:sz="0" w:space="0" w:color="auto"/>
                    <w:right w:val="none" w:sz="0" w:space="0" w:color="auto"/>
                  </w:divBdr>
                  <w:divsChild>
                    <w:div w:id="1714115809">
                      <w:marLeft w:val="0"/>
                      <w:marRight w:val="0"/>
                      <w:marTop w:val="0"/>
                      <w:marBottom w:val="0"/>
                      <w:divBdr>
                        <w:top w:val="none" w:sz="0" w:space="0" w:color="auto"/>
                        <w:left w:val="none" w:sz="0" w:space="0" w:color="auto"/>
                        <w:bottom w:val="none" w:sz="0" w:space="0" w:color="auto"/>
                        <w:right w:val="none" w:sz="0" w:space="0" w:color="auto"/>
                      </w:divBdr>
                      <w:divsChild>
                        <w:div w:id="1770152012">
                          <w:marLeft w:val="0"/>
                          <w:marRight w:val="0"/>
                          <w:marTop w:val="0"/>
                          <w:marBottom w:val="0"/>
                          <w:divBdr>
                            <w:top w:val="none" w:sz="0" w:space="0" w:color="auto"/>
                            <w:left w:val="none" w:sz="0" w:space="0" w:color="auto"/>
                            <w:bottom w:val="none" w:sz="0" w:space="0" w:color="auto"/>
                            <w:right w:val="none" w:sz="0" w:space="0" w:color="auto"/>
                          </w:divBdr>
                          <w:divsChild>
                            <w:div w:id="64495311">
                              <w:marLeft w:val="0"/>
                              <w:marRight w:val="0"/>
                              <w:marTop w:val="0"/>
                              <w:marBottom w:val="0"/>
                              <w:divBdr>
                                <w:top w:val="none" w:sz="0" w:space="0" w:color="auto"/>
                                <w:left w:val="none" w:sz="0" w:space="0" w:color="auto"/>
                                <w:bottom w:val="none" w:sz="0" w:space="0" w:color="auto"/>
                                <w:right w:val="none" w:sz="0" w:space="0" w:color="auto"/>
                              </w:divBdr>
                              <w:divsChild>
                                <w:div w:id="580527777">
                                  <w:marLeft w:val="0"/>
                                  <w:marRight w:val="0"/>
                                  <w:marTop w:val="0"/>
                                  <w:marBottom w:val="0"/>
                                  <w:divBdr>
                                    <w:top w:val="none" w:sz="0" w:space="0" w:color="auto"/>
                                    <w:left w:val="none" w:sz="0" w:space="0" w:color="auto"/>
                                    <w:bottom w:val="none" w:sz="0" w:space="0" w:color="auto"/>
                                    <w:right w:val="none" w:sz="0" w:space="0" w:color="auto"/>
                                  </w:divBdr>
                                  <w:divsChild>
                                    <w:div w:id="10104719">
                                      <w:marLeft w:val="0"/>
                                      <w:marRight w:val="0"/>
                                      <w:marTop w:val="0"/>
                                      <w:marBottom w:val="0"/>
                                      <w:divBdr>
                                        <w:top w:val="none" w:sz="0" w:space="0" w:color="auto"/>
                                        <w:left w:val="none" w:sz="0" w:space="0" w:color="auto"/>
                                        <w:bottom w:val="none" w:sz="0" w:space="0" w:color="auto"/>
                                        <w:right w:val="none" w:sz="0" w:space="0" w:color="auto"/>
                                      </w:divBdr>
                                      <w:divsChild>
                                        <w:div w:id="431245263">
                                          <w:marLeft w:val="0"/>
                                          <w:marRight w:val="0"/>
                                          <w:marTop w:val="0"/>
                                          <w:marBottom w:val="0"/>
                                          <w:divBdr>
                                            <w:top w:val="none" w:sz="0" w:space="0" w:color="auto"/>
                                            <w:left w:val="none" w:sz="0" w:space="0" w:color="auto"/>
                                            <w:bottom w:val="none" w:sz="0" w:space="0" w:color="auto"/>
                                            <w:right w:val="none" w:sz="0" w:space="0" w:color="auto"/>
                                          </w:divBdr>
                                          <w:divsChild>
                                            <w:div w:id="599722345">
                                              <w:marLeft w:val="0"/>
                                              <w:marRight w:val="0"/>
                                              <w:marTop w:val="0"/>
                                              <w:marBottom w:val="0"/>
                                              <w:divBdr>
                                                <w:top w:val="none" w:sz="0" w:space="0" w:color="auto"/>
                                                <w:left w:val="none" w:sz="0" w:space="0" w:color="auto"/>
                                                <w:bottom w:val="none" w:sz="0" w:space="0" w:color="auto"/>
                                                <w:right w:val="none" w:sz="0" w:space="0" w:color="auto"/>
                                              </w:divBdr>
                                              <w:divsChild>
                                                <w:div w:id="14833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9892">
                                  <w:marLeft w:val="0"/>
                                  <w:marRight w:val="0"/>
                                  <w:marTop w:val="0"/>
                                  <w:marBottom w:val="0"/>
                                  <w:divBdr>
                                    <w:top w:val="none" w:sz="0" w:space="0" w:color="auto"/>
                                    <w:left w:val="none" w:sz="0" w:space="0" w:color="auto"/>
                                    <w:bottom w:val="none" w:sz="0" w:space="0" w:color="auto"/>
                                    <w:right w:val="none" w:sz="0" w:space="0" w:color="auto"/>
                                  </w:divBdr>
                                  <w:divsChild>
                                    <w:div w:id="998927500">
                                      <w:marLeft w:val="0"/>
                                      <w:marRight w:val="0"/>
                                      <w:marTop w:val="0"/>
                                      <w:marBottom w:val="0"/>
                                      <w:divBdr>
                                        <w:top w:val="none" w:sz="0" w:space="0" w:color="auto"/>
                                        <w:left w:val="none" w:sz="0" w:space="0" w:color="auto"/>
                                        <w:bottom w:val="none" w:sz="0" w:space="0" w:color="auto"/>
                                        <w:right w:val="none" w:sz="0" w:space="0" w:color="auto"/>
                                      </w:divBdr>
                                      <w:divsChild>
                                        <w:div w:id="325985651">
                                          <w:marLeft w:val="0"/>
                                          <w:marRight w:val="0"/>
                                          <w:marTop w:val="0"/>
                                          <w:marBottom w:val="0"/>
                                          <w:divBdr>
                                            <w:top w:val="none" w:sz="0" w:space="0" w:color="auto"/>
                                            <w:left w:val="none" w:sz="0" w:space="0" w:color="auto"/>
                                            <w:bottom w:val="none" w:sz="0" w:space="0" w:color="auto"/>
                                            <w:right w:val="none" w:sz="0" w:space="0" w:color="auto"/>
                                          </w:divBdr>
                                        </w:div>
                                        <w:div w:id="10472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23102">
          <w:marLeft w:val="0"/>
          <w:marRight w:val="0"/>
          <w:marTop w:val="0"/>
          <w:marBottom w:val="0"/>
          <w:divBdr>
            <w:top w:val="none" w:sz="0" w:space="0" w:color="auto"/>
            <w:left w:val="none" w:sz="0" w:space="0" w:color="auto"/>
            <w:bottom w:val="none" w:sz="0" w:space="0" w:color="auto"/>
            <w:right w:val="none" w:sz="0" w:space="0" w:color="auto"/>
          </w:divBdr>
          <w:divsChild>
            <w:div w:id="1647078961">
              <w:marLeft w:val="0"/>
              <w:marRight w:val="0"/>
              <w:marTop w:val="0"/>
              <w:marBottom w:val="0"/>
              <w:divBdr>
                <w:top w:val="none" w:sz="0" w:space="0" w:color="auto"/>
                <w:left w:val="none" w:sz="0" w:space="0" w:color="auto"/>
                <w:bottom w:val="none" w:sz="0" w:space="0" w:color="auto"/>
                <w:right w:val="none" w:sz="0" w:space="0" w:color="auto"/>
              </w:divBdr>
              <w:divsChild>
                <w:div w:id="996690665">
                  <w:marLeft w:val="0"/>
                  <w:marRight w:val="0"/>
                  <w:marTop w:val="0"/>
                  <w:marBottom w:val="0"/>
                  <w:divBdr>
                    <w:top w:val="none" w:sz="0" w:space="0" w:color="auto"/>
                    <w:left w:val="none" w:sz="0" w:space="0" w:color="auto"/>
                    <w:bottom w:val="none" w:sz="0" w:space="0" w:color="auto"/>
                    <w:right w:val="none" w:sz="0" w:space="0" w:color="auto"/>
                  </w:divBdr>
                  <w:divsChild>
                    <w:div w:id="1808863525">
                      <w:marLeft w:val="0"/>
                      <w:marRight w:val="0"/>
                      <w:marTop w:val="0"/>
                      <w:marBottom w:val="0"/>
                      <w:divBdr>
                        <w:top w:val="none" w:sz="0" w:space="0" w:color="auto"/>
                        <w:left w:val="none" w:sz="0" w:space="0" w:color="auto"/>
                        <w:bottom w:val="none" w:sz="0" w:space="0" w:color="auto"/>
                        <w:right w:val="none" w:sz="0" w:space="0" w:color="auto"/>
                      </w:divBdr>
                      <w:divsChild>
                        <w:div w:id="1872187974">
                          <w:marLeft w:val="0"/>
                          <w:marRight w:val="0"/>
                          <w:marTop w:val="0"/>
                          <w:marBottom w:val="0"/>
                          <w:divBdr>
                            <w:top w:val="none" w:sz="0" w:space="0" w:color="auto"/>
                            <w:left w:val="none" w:sz="0" w:space="0" w:color="auto"/>
                            <w:bottom w:val="none" w:sz="0" w:space="0" w:color="auto"/>
                            <w:right w:val="none" w:sz="0" w:space="0" w:color="auto"/>
                          </w:divBdr>
                          <w:divsChild>
                            <w:div w:id="1440416631">
                              <w:marLeft w:val="0"/>
                              <w:marRight w:val="0"/>
                              <w:marTop w:val="0"/>
                              <w:marBottom w:val="0"/>
                              <w:divBdr>
                                <w:top w:val="none" w:sz="0" w:space="0" w:color="auto"/>
                                <w:left w:val="none" w:sz="0" w:space="0" w:color="auto"/>
                                <w:bottom w:val="none" w:sz="0" w:space="0" w:color="auto"/>
                                <w:right w:val="none" w:sz="0" w:space="0" w:color="auto"/>
                              </w:divBdr>
                              <w:divsChild>
                                <w:div w:id="73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8670">
                  <w:marLeft w:val="0"/>
                  <w:marRight w:val="0"/>
                  <w:marTop w:val="0"/>
                  <w:marBottom w:val="0"/>
                  <w:divBdr>
                    <w:top w:val="none" w:sz="0" w:space="0" w:color="auto"/>
                    <w:left w:val="none" w:sz="0" w:space="0" w:color="auto"/>
                    <w:bottom w:val="none" w:sz="0" w:space="0" w:color="auto"/>
                    <w:right w:val="none" w:sz="0" w:space="0" w:color="auto"/>
                  </w:divBdr>
                  <w:divsChild>
                    <w:div w:id="1151095188">
                      <w:marLeft w:val="0"/>
                      <w:marRight w:val="0"/>
                      <w:marTop w:val="0"/>
                      <w:marBottom w:val="0"/>
                      <w:divBdr>
                        <w:top w:val="none" w:sz="0" w:space="0" w:color="auto"/>
                        <w:left w:val="none" w:sz="0" w:space="0" w:color="auto"/>
                        <w:bottom w:val="none" w:sz="0" w:space="0" w:color="auto"/>
                        <w:right w:val="none" w:sz="0" w:space="0" w:color="auto"/>
                      </w:divBdr>
                      <w:divsChild>
                        <w:div w:id="186717974">
                          <w:marLeft w:val="0"/>
                          <w:marRight w:val="0"/>
                          <w:marTop w:val="0"/>
                          <w:marBottom w:val="0"/>
                          <w:divBdr>
                            <w:top w:val="none" w:sz="0" w:space="0" w:color="auto"/>
                            <w:left w:val="none" w:sz="0" w:space="0" w:color="auto"/>
                            <w:bottom w:val="none" w:sz="0" w:space="0" w:color="auto"/>
                            <w:right w:val="none" w:sz="0" w:space="0" w:color="auto"/>
                          </w:divBdr>
                          <w:divsChild>
                            <w:div w:id="1290164624">
                              <w:marLeft w:val="0"/>
                              <w:marRight w:val="0"/>
                              <w:marTop w:val="0"/>
                              <w:marBottom w:val="0"/>
                              <w:divBdr>
                                <w:top w:val="none" w:sz="0" w:space="0" w:color="auto"/>
                                <w:left w:val="none" w:sz="0" w:space="0" w:color="auto"/>
                                <w:bottom w:val="none" w:sz="0" w:space="0" w:color="auto"/>
                                <w:right w:val="none" w:sz="0" w:space="0" w:color="auto"/>
                              </w:divBdr>
                              <w:divsChild>
                                <w:div w:id="7786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666">
                  <w:marLeft w:val="0"/>
                  <w:marRight w:val="0"/>
                  <w:marTop w:val="0"/>
                  <w:marBottom w:val="0"/>
                  <w:divBdr>
                    <w:top w:val="none" w:sz="0" w:space="0" w:color="auto"/>
                    <w:left w:val="none" w:sz="0" w:space="0" w:color="auto"/>
                    <w:bottom w:val="none" w:sz="0" w:space="0" w:color="auto"/>
                    <w:right w:val="none" w:sz="0" w:space="0" w:color="auto"/>
                  </w:divBdr>
                  <w:divsChild>
                    <w:div w:id="473252394">
                      <w:marLeft w:val="0"/>
                      <w:marRight w:val="0"/>
                      <w:marTop w:val="0"/>
                      <w:marBottom w:val="0"/>
                      <w:divBdr>
                        <w:top w:val="single" w:sz="6" w:space="0" w:color="E5E7EB"/>
                        <w:left w:val="single" w:sz="36" w:space="0" w:color="333333"/>
                        <w:bottom w:val="single" w:sz="6" w:space="0" w:color="E5E7EB"/>
                        <w:right w:val="single" w:sz="6" w:space="0" w:color="E5E7EB"/>
                      </w:divBdr>
                      <w:divsChild>
                        <w:div w:id="143205892">
                          <w:marLeft w:val="0"/>
                          <w:marRight w:val="0"/>
                          <w:marTop w:val="0"/>
                          <w:marBottom w:val="0"/>
                          <w:divBdr>
                            <w:top w:val="none" w:sz="0" w:space="0" w:color="auto"/>
                            <w:left w:val="none" w:sz="0" w:space="0" w:color="auto"/>
                            <w:bottom w:val="none" w:sz="0" w:space="0" w:color="auto"/>
                            <w:right w:val="none" w:sz="0" w:space="0" w:color="auto"/>
                          </w:divBdr>
                          <w:divsChild>
                            <w:div w:id="1440756556">
                              <w:marLeft w:val="0"/>
                              <w:marRight w:val="0"/>
                              <w:marTop w:val="0"/>
                              <w:marBottom w:val="0"/>
                              <w:divBdr>
                                <w:top w:val="none" w:sz="0" w:space="0" w:color="auto"/>
                                <w:left w:val="none" w:sz="0" w:space="0" w:color="auto"/>
                                <w:bottom w:val="none" w:sz="0" w:space="0" w:color="auto"/>
                                <w:right w:val="none" w:sz="0" w:space="0" w:color="auto"/>
                              </w:divBdr>
                            </w:div>
                          </w:divsChild>
                        </w:div>
                        <w:div w:id="425468991">
                          <w:marLeft w:val="0"/>
                          <w:marRight w:val="0"/>
                          <w:marTop w:val="0"/>
                          <w:marBottom w:val="0"/>
                          <w:divBdr>
                            <w:top w:val="none" w:sz="0" w:space="0" w:color="auto"/>
                            <w:left w:val="none" w:sz="0" w:space="0" w:color="auto"/>
                            <w:bottom w:val="none" w:sz="0" w:space="0" w:color="auto"/>
                            <w:right w:val="none" w:sz="0" w:space="0" w:color="auto"/>
                          </w:divBdr>
                          <w:divsChild>
                            <w:div w:id="950747628">
                              <w:marLeft w:val="0"/>
                              <w:marRight w:val="0"/>
                              <w:marTop w:val="0"/>
                              <w:marBottom w:val="0"/>
                              <w:divBdr>
                                <w:top w:val="none" w:sz="0" w:space="0" w:color="auto"/>
                                <w:left w:val="none" w:sz="0" w:space="0" w:color="auto"/>
                                <w:bottom w:val="none" w:sz="0" w:space="0" w:color="auto"/>
                                <w:right w:val="none" w:sz="0" w:space="0" w:color="auto"/>
                              </w:divBdr>
                              <w:divsChild>
                                <w:div w:id="18237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0779">
                  <w:marLeft w:val="0"/>
                  <w:marRight w:val="0"/>
                  <w:marTop w:val="0"/>
                  <w:marBottom w:val="0"/>
                  <w:divBdr>
                    <w:top w:val="none" w:sz="0" w:space="0" w:color="auto"/>
                    <w:left w:val="none" w:sz="0" w:space="0" w:color="auto"/>
                    <w:bottom w:val="none" w:sz="0" w:space="0" w:color="auto"/>
                    <w:right w:val="none" w:sz="0" w:space="0" w:color="auto"/>
                  </w:divBdr>
                  <w:divsChild>
                    <w:div w:id="455636869">
                      <w:marLeft w:val="0"/>
                      <w:marRight w:val="0"/>
                      <w:marTop w:val="0"/>
                      <w:marBottom w:val="0"/>
                      <w:divBdr>
                        <w:top w:val="single" w:sz="6" w:space="0" w:color="E5E7EB"/>
                        <w:left w:val="single" w:sz="6" w:space="0" w:color="E5E7EB"/>
                        <w:bottom w:val="single" w:sz="6" w:space="0" w:color="E5E7EB"/>
                        <w:right w:val="single" w:sz="6" w:space="0" w:color="E5E7EB"/>
                      </w:divBdr>
                      <w:divsChild>
                        <w:div w:id="19209759">
                          <w:marLeft w:val="0"/>
                          <w:marRight w:val="0"/>
                          <w:marTop w:val="0"/>
                          <w:marBottom w:val="0"/>
                          <w:divBdr>
                            <w:top w:val="none" w:sz="0" w:space="0" w:color="auto"/>
                            <w:left w:val="none" w:sz="0" w:space="0" w:color="auto"/>
                            <w:bottom w:val="none" w:sz="0" w:space="0" w:color="auto"/>
                            <w:right w:val="none" w:sz="0" w:space="0" w:color="auto"/>
                          </w:divBdr>
                          <w:divsChild>
                            <w:div w:id="2010793342">
                              <w:marLeft w:val="0"/>
                              <w:marRight w:val="0"/>
                              <w:marTop w:val="0"/>
                              <w:marBottom w:val="0"/>
                              <w:divBdr>
                                <w:top w:val="none" w:sz="0" w:space="0" w:color="auto"/>
                                <w:left w:val="none" w:sz="0" w:space="0" w:color="auto"/>
                                <w:bottom w:val="none" w:sz="0" w:space="0" w:color="auto"/>
                                <w:right w:val="none" w:sz="0" w:space="0" w:color="auto"/>
                              </w:divBdr>
                            </w:div>
                          </w:divsChild>
                        </w:div>
                        <w:div w:id="1153985844">
                          <w:marLeft w:val="0"/>
                          <w:marRight w:val="0"/>
                          <w:marTop w:val="0"/>
                          <w:marBottom w:val="0"/>
                          <w:divBdr>
                            <w:top w:val="none" w:sz="0" w:space="0" w:color="auto"/>
                            <w:left w:val="none" w:sz="0" w:space="0" w:color="auto"/>
                            <w:bottom w:val="none" w:sz="0" w:space="0" w:color="auto"/>
                            <w:right w:val="none" w:sz="0" w:space="0" w:color="auto"/>
                          </w:divBdr>
                          <w:divsChild>
                            <w:div w:id="1657421166">
                              <w:marLeft w:val="0"/>
                              <w:marRight w:val="0"/>
                              <w:marTop w:val="0"/>
                              <w:marBottom w:val="0"/>
                              <w:divBdr>
                                <w:top w:val="none" w:sz="0" w:space="0" w:color="auto"/>
                                <w:left w:val="none" w:sz="0" w:space="0" w:color="auto"/>
                                <w:bottom w:val="none" w:sz="0" w:space="0" w:color="auto"/>
                                <w:right w:val="none" w:sz="0" w:space="0" w:color="auto"/>
                              </w:divBdr>
                              <w:divsChild>
                                <w:div w:id="1645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25093">
                  <w:marLeft w:val="0"/>
                  <w:marRight w:val="0"/>
                  <w:marTop w:val="0"/>
                  <w:marBottom w:val="0"/>
                  <w:divBdr>
                    <w:top w:val="none" w:sz="0" w:space="0" w:color="auto"/>
                    <w:left w:val="none" w:sz="0" w:space="0" w:color="auto"/>
                    <w:bottom w:val="none" w:sz="0" w:space="0" w:color="auto"/>
                    <w:right w:val="none" w:sz="0" w:space="0" w:color="auto"/>
                  </w:divBdr>
                  <w:divsChild>
                    <w:div w:id="1491872301">
                      <w:marLeft w:val="0"/>
                      <w:marRight w:val="0"/>
                      <w:marTop w:val="0"/>
                      <w:marBottom w:val="0"/>
                      <w:divBdr>
                        <w:top w:val="none" w:sz="0" w:space="0" w:color="auto"/>
                        <w:left w:val="none" w:sz="0" w:space="0" w:color="auto"/>
                        <w:bottom w:val="none" w:sz="0" w:space="0" w:color="auto"/>
                        <w:right w:val="none" w:sz="0" w:space="0" w:color="auto"/>
                      </w:divBdr>
                      <w:divsChild>
                        <w:div w:id="1366561155">
                          <w:marLeft w:val="0"/>
                          <w:marRight w:val="0"/>
                          <w:marTop w:val="0"/>
                          <w:marBottom w:val="0"/>
                          <w:divBdr>
                            <w:top w:val="none" w:sz="0" w:space="0" w:color="auto"/>
                            <w:left w:val="none" w:sz="0" w:space="0" w:color="auto"/>
                            <w:bottom w:val="none" w:sz="0" w:space="0" w:color="auto"/>
                            <w:right w:val="none" w:sz="0" w:space="0" w:color="auto"/>
                          </w:divBdr>
                          <w:divsChild>
                            <w:div w:id="1297644711">
                              <w:marLeft w:val="0"/>
                              <w:marRight w:val="0"/>
                              <w:marTop w:val="0"/>
                              <w:marBottom w:val="0"/>
                              <w:divBdr>
                                <w:top w:val="none" w:sz="0" w:space="0" w:color="auto"/>
                                <w:left w:val="none" w:sz="0" w:space="0" w:color="auto"/>
                                <w:bottom w:val="none" w:sz="0" w:space="0" w:color="auto"/>
                                <w:right w:val="none" w:sz="0" w:space="0" w:color="auto"/>
                              </w:divBdr>
                              <w:divsChild>
                                <w:div w:id="11117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858742">
      <w:bodyDiv w:val="1"/>
      <w:marLeft w:val="0"/>
      <w:marRight w:val="0"/>
      <w:marTop w:val="0"/>
      <w:marBottom w:val="0"/>
      <w:divBdr>
        <w:top w:val="none" w:sz="0" w:space="0" w:color="auto"/>
        <w:left w:val="none" w:sz="0" w:space="0" w:color="auto"/>
        <w:bottom w:val="none" w:sz="0" w:space="0" w:color="auto"/>
        <w:right w:val="none" w:sz="0" w:space="0" w:color="auto"/>
      </w:divBdr>
      <w:divsChild>
        <w:div w:id="1867135664">
          <w:marLeft w:val="0"/>
          <w:marRight w:val="0"/>
          <w:marTop w:val="0"/>
          <w:marBottom w:val="0"/>
          <w:divBdr>
            <w:top w:val="none" w:sz="0" w:space="0" w:color="auto"/>
            <w:left w:val="none" w:sz="0" w:space="0" w:color="auto"/>
            <w:bottom w:val="none" w:sz="0" w:space="0" w:color="auto"/>
            <w:right w:val="none" w:sz="0" w:space="0" w:color="auto"/>
          </w:divBdr>
          <w:divsChild>
            <w:div w:id="2094890058">
              <w:marLeft w:val="0"/>
              <w:marRight w:val="0"/>
              <w:marTop w:val="0"/>
              <w:marBottom w:val="180"/>
              <w:divBdr>
                <w:top w:val="none" w:sz="0" w:space="0" w:color="auto"/>
                <w:left w:val="none" w:sz="0" w:space="0" w:color="auto"/>
                <w:bottom w:val="none" w:sz="0" w:space="0" w:color="auto"/>
                <w:right w:val="none" w:sz="0" w:space="0" w:color="auto"/>
              </w:divBdr>
              <w:divsChild>
                <w:div w:id="1222405031">
                  <w:marLeft w:val="0"/>
                  <w:marRight w:val="0"/>
                  <w:marTop w:val="0"/>
                  <w:marBottom w:val="0"/>
                  <w:divBdr>
                    <w:top w:val="none" w:sz="0" w:space="0" w:color="auto"/>
                    <w:left w:val="none" w:sz="0" w:space="0" w:color="auto"/>
                    <w:bottom w:val="none" w:sz="0" w:space="0" w:color="auto"/>
                    <w:right w:val="none" w:sz="0" w:space="0" w:color="auto"/>
                  </w:divBdr>
                  <w:divsChild>
                    <w:div w:id="1823308877">
                      <w:marLeft w:val="0"/>
                      <w:marRight w:val="0"/>
                      <w:marTop w:val="0"/>
                      <w:marBottom w:val="0"/>
                      <w:divBdr>
                        <w:top w:val="none" w:sz="0" w:space="0" w:color="auto"/>
                        <w:left w:val="none" w:sz="0" w:space="0" w:color="auto"/>
                        <w:bottom w:val="none" w:sz="0" w:space="0" w:color="auto"/>
                        <w:right w:val="none" w:sz="0" w:space="0" w:color="auto"/>
                      </w:divBdr>
                      <w:divsChild>
                        <w:div w:id="867983696">
                          <w:marLeft w:val="0"/>
                          <w:marRight w:val="0"/>
                          <w:marTop w:val="0"/>
                          <w:marBottom w:val="0"/>
                          <w:divBdr>
                            <w:top w:val="none" w:sz="0" w:space="0" w:color="auto"/>
                            <w:left w:val="none" w:sz="0" w:space="0" w:color="auto"/>
                            <w:bottom w:val="none" w:sz="0" w:space="0" w:color="auto"/>
                            <w:right w:val="none" w:sz="0" w:space="0" w:color="auto"/>
                          </w:divBdr>
                          <w:divsChild>
                            <w:div w:id="2133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7423">
              <w:marLeft w:val="0"/>
              <w:marRight w:val="0"/>
              <w:marTop w:val="0"/>
              <w:marBottom w:val="0"/>
              <w:divBdr>
                <w:top w:val="none" w:sz="0" w:space="0" w:color="auto"/>
                <w:left w:val="none" w:sz="0" w:space="0" w:color="auto"/>
                <w:bottom w:val="none" w:sz="0" w:space="0" w:color="auto"/>
                <w:right w:val="none" w:sz="0" w:space="0" w:color="auto"/>
              </w:divBdr>
              <w:divsChild>
                <w:div w:id="184556985">
                  <w:marLeft w:val="0"/>
                  <w:marRight w:val="0"/>
                  <w:marTop w:val="0"/>
                  <w:marBottom w:val="420"/>
                  <w:divBdr>
                    <w:top w:val="none" w:sz="0" w:space="0" w:color="auto"/>
                    <w:left w:val="none" w:sz="0" w:space="0" w:color="auto"/>
                    <w:bottom w:val="none" w:sz="0" w:space="0" w:color="auto"/>
                    <w:right w:val="none" w:sz="0" w:space="0" w:color="auto"/>
                  </w:divBdr>
                  <w:divsChild>
                    <w:div w:id="1020400508">
                      <w:marLeft w:val="0"/>
                      <w:marRight w:val="0"/>
                      <w:marTop w:val="0"/>
                      <w:marBottom w:val="0"/>
                      <w:divBdr>
                        <w:top w:val="none" w:sz="0" w:space="0" w:color="auto"/>
                        <w:left w:val="none" w:sz="0" w:space="0" w:color="auto"/>
                        <w:bottom w:val="none" w:sz="0" w:space="0" w:color="auto"/>
                        <w:right w:val="none" w:sz="0" w:space="0" w:color="auto"/>
                      </w:divBdr>
                      <w:divsChild>
                        <w:div w:id="1423641672">
                          <w:marLeft w:val="0"/>
                          <w:marRight w:val="0"/>
                          <w:marTop w:val="0"/>
                          <w:marBottom w:val="0"/>
                          <w:divBdr>
                            <w:top w:val="none" w:sz="0" w:space="0" w:color="auto"/>
                            <w:left w:val="none" w:sz="0" w:space="0" w:color="auto"/>
                            <w:bottom w:val="none" w:sz="0" w:space="0" w:color="auto"/>
                            <w:right w:val="none" w:sz="0" w:space="0" w:color="auto"/>
                          </w:divBdr>
                          <w:divsChild>
                            <w:div w:id="824933437">
                              <w:marLeft w:val="0"/>
                              <w:marRight w:val="0"/>
                              <w:marTop w:val="0"/>
                              <w:marBottom w:val="0"/>
                              <w:divBdr>
                                <w:top w:val="none" w:sz="0" w:space="0" w:color="auto"/>
                                <w:left w:val="none" w:sz="0" w:space="0" w:color="auto"/>
                                <w:bottom w:val="none" w:sz="0" w:space="0" w:color="auto"/>
                                <w:right w:val="none" w:sz="0" w:space="0" w:color="auto"/>
                              </w:divBdr>
                              <w:divsChild>
                                <w:div w:id="1915971951">
                                  <w:marLeft w:val="0"/>
                                  <w:marRight w:val="0"/>
                                  <w:marTop w:val="0"/>
                                  <w:marBottom w:val="0"/>
                                  <w:divBdr>
                                    <w:top w:val="none" w:sz="0" w:space="0" w:color="auto"/>
                                    <w:left w:val="none" w:sz="0" w:space="0" w:color="auto"/>
                                    <w:bottom w:val="none" w:sz="0" w:space="0" w:color="auto"/>
                                    <w:right w:val="none" w:sz="0" w:space="0" w:color="auto"/>
                                  </w:divBdr>
                                  <w:divsChild>
                                    <w:div w:id="2038265123">
                                      <w:marLeft w:val="0"/>
                                      <w:marRight w:val="0"/>
                                      <w:marTop w:val="0"/>
                                      <w:marBottom w:val="0"/>
                                      <w:divBdr>
                                        <w:top w:val="none" w:sz="0" w:space="0" w:color="auto"/>
                                        <w:left w:val="none" w:sz="0" w:space="0" w:color="auto"/>
                                        <w:bottom w:val="none" w:sz="0" w:space="0" w:color="auto"/>
                                        <w:right w:val="none" w:sz="0" w:space="0" w:color="auto"/>
                                      </w:divBdr>
                                      <w:divsChild>
                                        <w:div w:id="635525640">
                                          <w:marLeft w:val="0"/>
                                          <w:marRight w:val="0"/>
                                          <w:marTop w:val="0"/>
                                          <w:marBottom w:val="0"/>
                                          <w:divBdr>
                                            <w:top w:val="none" w:sz="0" w:space="0" w:color="auto"/>
                                            <w:left w:val="none" w:sz="0" w:space="0" w:color="auto"/>
                                            <w:bottom w:val="none" w:sz="0" w:space="0" w:color="auto"/>
                                            <w:right w:val="none" w:sz="0" w:space="0" w:color="auto"/>
                                          </w:divBdr>
                                          <w:divsChild>
                                            <w:div w:id="504172676">
                                              <w:marLeft w:val="0"/>
                                              <w:marRight w:val="0"/>
                                              <w:marTop w:val="0"/>
                                              <w:marBottom w:val="0"/>
                                              <w:divBdr>
                                                <w:top w:val="none" w:sz="0" w:space="0" w:color="auto"/>
                                                <w:left w:val="none" w:sz="0" w:space="0" w:color="auto"/>
                                                <w:bottom w:val="none" w:sz="0" w:space="0" w:color="auto"/>
                                                <w:right w:val="none" w:sz="0" w:space="0" w:color="auto"/>
                                              </w:divBdr>
                                              <w:divsChild>
                                                <w:div w:id="1247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6327">
                                  <w:marLeft w:val="0"/>
                                  <w:marRight w:val="0"/>
                                  <w:marTop w:val="0"/>
                                  <w:marBottom w:val="0"/>
                                  <w:divBdr>
                                    <w:top w:val="none" w:sz="0" w:space="0" w:color="auto"/>
                                    <w:left w:val="none" w:sz="0" w:space="0" w:color="auto"/>
                                    <w:bottom w:val="none" w:sz="0" w:space="0" w:color="auto"/>
                                    <w:right w:val="none" w:sz="0" w:space="0" w:color="auto"/>
                                  </w:divBdr>
                                  <w:divsChild>
                                    <w:div w:id="1058818184">
                                      <w:marLeft w:val="0"/>
                                      <w:marRight w:val="0"/>
                                      <w:marTop w:val="0"/>
                                      <w:marBottom w:val="0"/>
                                      <w:divBdr>
                                        <w:top w:val="none" w:sz="0" w:space="0" w:color="auto"/>
                                        <w:left w:val="none" w:sz="0" w:space="0" w:color="auto"/>
                                        <w:bottom w:val="none" w:sz="0" w:space="0" w:color="auto"/>
                                        <w:right w:val="none" w:sz="0" w:space="0" w:color="auto"/>
                                      </w:divBdr>
                                      <w:divsChild>
                                        <w:div w:id="1923180297">
                                          <w:marLeft w:val="0"/>
                                          <w:marRight w:val="0"/>
                                          <w:marTop w:val="0"/>
                                          <w:marBottom w:val="0"/>
                                          <w:divBdr>
                                            <w:top w:val="none" w:sz="0" w:space="0" w:color="auto"/>
                                            <w:left w:val="none" w:sz="0" w:space="0" w:color="auto"/>
                                            <w:bottom w:val="none" w:sz="0" w:space="0" w:color="auto"/>
                                            <w:right w:val="none" w:sz="0" w:space="0" w:color="auto"/>
                                          </w:divBdr>
                                        </w:div>
                                        <w:div w:id="647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07021">
          <w:marLeft w:val="0"/>
          <w:marRight w:val="0"/>
          <w:marTop w:val="0"/>
          <w:marBottom w:val="0"/>
          <w:divBdr>
            <w:top w:val="none" w:sz="0" w:space="0" w:color="auto"/>
            <w:left w:val="none" w:sz="0" w:space="0" w:color="auto"/>
            <w:bottom w:val="none" w:sz="0" w:space="0" w:color="auto"/>
            <w:right w:val="none" w:sz="0" w:space="0" w:color="auto"/>
          </w:divBdr>
          <w:divsChild>
            <w:div w:id="1530072007">
              <w:marLeft w:val="0"/>
              <w:marRight w:val="0"/>
              <w:marTop w:val="0"/>
              <w:marBottom w:val="0"/>
              <w:divBdr>
                <w:top w:val="none" w:sz="0" w:space="0" w:color="auto"/>
                <w:left w:val="none" w:sz="0" w:space="0" w:color="auto"/>
                <w:bottom w:val="none" w:sz="0" w:space="0" w:color="auto"/>
                <w:right w:val="none" w:sz="0" w:space="0" w:color="auto"/>
              </w:divBdr>
              <w:divsChild>
                <w:div w:id="1069351843">
                  <w:marLeft w:val="0"/>
                  <w:marRight w:val="0"/>
                  <w:marTop w:val="0"/>
                  <w:marBottom w:val="0"/>
                  <w:divBdr>
                    <w:top w:val="none" w:sz="0" w:space="0" w:color="auto"/>
                    <w:left w:val="none" w:sz="0" w:space="0" w:color="auto"/>
                    <w:bottom w:val="none" w:sz="0" w:space="0" w:color="auto"/>
                    <w:right w:val="none" w:sz="0" w:space="0" w:color="auto"/>
                  </w:divBdr>
                  <w:divsChild>
                    <w:div w:id="951127416">
                      <w:marLeft w:val="0"/>
                      <w:marRight w:val="0"/>
                      <w:marTop w:val="0"/>
                      <w:marBottom w:val="0"/>
                      <w:divBdr>
                        <w:top w:val="none" w:sz="0" w:space="0" w:color="auto"/>
                        <w:left w:val="none" w:sz="0" w:space="0" w:color="auto"/>
                        <w:bottom w:val="none" w:sz="0" w:space="0" w:color="auto"/>
                        <w:right w:val="none" w:sz="0" w:space="0" w:color="auto"/>
                      </w:divBdr>
                      <w:divsChild>
                        <w:div w:id="944968346">
                          <w:marLeft w:val="0"/>
                          <w:marRight w:val="0"/>
                          <w:marTop w:val="0"/>
                          <w:marBottom w:val="0"/>
                          <w:divBdr>
                            <w:top w:val="none" w:sz="0" w:space="0" w:color="auto"/>
                            <w:left w:val="none" w:sz="0" w:space="0" w:color="auto"/>
                            <w:bottom w:val="none" w:sz="0" w:space="0" w:color="auto"/>
                            <w:right w:val="none" w:sz="0" w:space="0" w:color="auto"/>
                          </w:divBdr>
                          <w:divsChild>
                            <w:div w:id="969937392">
                              <w:marLeft w:val="0"/>
                              <w:marRight w:val="0"/>
                              <w:marTop w:val="0"/>
                              <w:marBottom w:val="0"/>
                              <w:divBdr>
                                <w:top w:val="none" w:sz="0" w:space="0" w:color="auto"/>
                                <w:left w:val="none" w:sz="0" w:space="0" w:color="auto"/>
                                <w:bottom w:val="none" w:sz="0" w:space="0" w:color="auto"/>
                                <w:right w:val="none" w:sz="0" w:space="0" w:color="auto"/>
                              </w:divBdr>
                              <w:divsChild>
                                <w:div w:id="67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769">
                  <w:marLeft w:val="0"/>
                  <w:marRight w:val="0"/>
                  <w:marTop w:val="0"/>
                  <w:marBottom w:val="0"/>
                  <w:divBdr>
                    <w:top w:val="none" w:sz="0" w:space="0" w:color="auto"/>
                    <w:left w:val="none" w:sz="0" w:space="0" w:color="auto"/>
                    <w:bottom w:val="none" w:sz="0" w:space="0" w:color="auto"/>
                    <w:right w:val="none" w:sz="0" w:space="0" w:color="auto"/>
                  </w:divBdr>
                  <w:divsChild>
                    <w:div w:id="1836458406">
                      <w:marLeft w:val="0"/>
                      <w:marRight w:val="0"/>
                      <w:marTop w:val="0"/>
                      <w:marBottom w:val="0"/>
                      <w:divBdr>
                        <w:top w:val="none" w:sz="0" w:space="0" w:color="auto"/>
                        <w:left w:val="none" w:sz="0" w:space="0" w:color="auto"/>
                        <w:bottom w:val="none" w:sz="0" w:space="0" w:color="auto"/>
                        <w:right w:val="none" w:sz="0" w:space="0" w:color="auto"/>
                      </w:divBdr>
                      <w:divsChild>
                        <w:div w:id="749348496">
                          <w:marLeft w:val="0"/>
                          <w:marRight w:val="0"/>
                          <w:marTop w:val="0"/>
                          <w:marBottom w:val="0"/>
                          <w:divBdr>
                            <w:top w:val="none" w:sz="0" w:space="0" w:color="auto"/>
                            <w:left w:val="none" w:sz="0" w:space="0" w:color="auto"/>
                            <w:bottom w:val="none" w:sz="0" w:space="0" w:color="auto"/>
                            <w:right w:val="none" w:sz="0" w:space="0" w:color="auto"/>
                          </w:divBdr>
                          <w:divsChild>
                            <w:div w:id="1836529779">
                              <w:marLeft w:val="0"/>
                              <w:marRight w:val="0"/>
                              <w:marTop w:val="0"/>
                              <w:marBottom w:val="0"/>
                              <w:divBdr>
                                <w:top w:val="none" w:sz="0" w:space="0" w:color="auto"/>
                                <w:left w:val="none" w:sz="0" w:space="0" w:color="auto"/>
                                <w:bottom w:val="none" w:sz="0" w:space="0" w:color="auto"/>
                                <w:right w:val="none" w:sz="0" w:space="0" w:color="auto"/>
                              </w:divBdr>
                              <w:divsChild>
                                <w:div w:id="16339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1769">
                  <w:marLeft w:val="0"/>
                  <w:marRight w:val="0"/>
                  <w:marTop w:val="0"/>
                  <w:marBottom w:val="0"/>
                  <w:divBdr>
                    <w:top w:val="none" w:sz="0" w:space="0" w:color="auto"/>
                    <w:left w:val="none" w:sz="0" w:space="0" w:color="auto"/>
                    <w:bottom w:val="none" w:sz="0" w:space="0" w:color="auto"/>
                    <w:right w:val="none" w:sz="0" w:space="0" w:color="auto"/>
                  </w:divBdr>
                  <w:divsChild>
                    <w:div w:id="222759095">
                      <w:marLeft w:val="0"/>
                      <w:marRight w:val="0"/>
                      <w:marTop w:val="0"/>
                      <w:marBottom w:val="0"/>
                      <w:divBdr>
                        <w:top w:val="single" w:sz="6" w:space="0" w:color="E5E7EB"/>
                        <w:left w:val="single" w:sz="36" w:space="0" w:color="333333"/>
                        <w:bottom w:val="single" w:sz="6" w:space="0" w:color="E5E7EB"/>
                        <w:right w:val="single" w:sz="6" w:space="0" w:color="E5E7EB"/>
                      </w:divBdr>
                      <w:divsChild>
                        <w:div w:id="1790199156">
                          <w:marLeft w:val="0"/>
                          <w:marRight w:val="0"/>
                          <w:marTop w:val="0"/>
                          <w:marBottom w:val="0"/>
                          <w:divBdr>
                            <w:top w:val="none" w:sz="0" w:space="0" w:color="auto"/>
                            <w:left w:val="none" w:sz="0" w:space="0" w:color="auto"/>
                            <w:bottom w:val="none" w:sz="0" w:space="0" w:color="auto"/>
                            <w:right w:val="none" w:sz="0" w:space="0" w:color="auto"/>
                          </w:divBdr>
                          <w:divsChild>
                            <w:div w:id="412242455">
                              <w:marLeft w:val="0"/>
                              <w:marRight w:val="0"/>
                              <w:marTop w:val="0"/>
                              <w:marBottom w:val="0"/>
                              <w:divBdr>
                                <w:top w:val="none" w:sz="0" w:space="0" w:color="auto"/>
                                <w:left w:val="none" w:sz="0" w:space="0" w:color="auto"/>
                                <w:bottom w:val="none" w:sz="0" w:space="0" w:color="auto"/>
                                <w:right w:val="none" w:sz="0" w:space="0" w:color="auto"/>
                              </w:divBdr>
                            </w:div>
                          </w:divsChild>
                        </w:div>
                        <w:div w:id="1586769760">
                          <w:marLeft w:val="0"/>
                          <w:marRight w:val="0"/>
                          <w:marTop w:val="0"/>
                          <w:marBottom w:val="0"/>
                          <w:divBdr>
                            <w:top w:val="none" w:sz="0" w:space="0" w:color="auto"/>
                            <w:left w:val="none" w:sz="0" w:space="0" w:color="auto"/>
                            <w:bottom w:val="none" w:sz="0" w:space="0" w:color="auto"/>
                            <w:right w:val="none" w:sz="0" w:space="0" w:color="auto"/>
                          </w:divBdr>
                          <w:divsChild>
                            <w:div w:id="687875310">
                              <w:marLeft w:val="0"/>
                              <w:marRight w:val="0"/>
                              <w:marTop w:val="0"/>
                              <w:marBottom w:val="0"/>
                              <w:divBdr>
                                <w:top w:val="none" w:sz="0" w:space="0" w:color="auto"/>
                                <w:left w:val="none" w:sz="0" w:space="0" w:color="auto"/>
                                <w:bottom w:val="none" w:sz="0" w:space="0" w:color="auto"/>
                                <w:right w:val="none" w:sz="0" w:space="0" w:color="auto"/>
                              </w:divBdr>
                              <w:divsChild>
                                <w:div w:id="4510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1695">
                  <w:marLeft w:val="0"/>
                  <w:marRight w:val="0"/>
                  <w:marTop w:val="0"/>
                  <w:marBottom w:val="0"/>
                  <w:divBdr>
                    <w:top w:val="none" w:sz="0" w:space="0" w:color="auto"/>
                    <w:left w:val="none" w:sz="0" w:space="0" w:color="auto"/>
                    <w:bottom w:val="none" w:sz="0" w:space="0" w:color="auto"/>
                    <w:right w:val="none" w:sz="0" w:space="0" w:color="auto"/>
                  </w:divBdr>
                  <w:divsChild>
                    <w:div w:id="1108163479">
                      <w:marLeft w:val="0"/>
                      <w:marRight w:val="0"/>
                      <w:marTop w:val="0"/>
                      <w:marBottom w:val="0"/>
                      <w:divBdr>
                        <w:top w:val="single" w:sz="6" w:space="0" w:color="E5E7EB"/>
                        <w:left w:val="single" w:sz="6" w:space="0" w:color="E5E7EB"/>
                        <w:bottom w:val="single" w:sz="6" w:space="0" w:color="E5E7EB"/>
                        <w:right w:val="single" w:sz="6" w:space="0" w:color="E5E7EB"/>
                      </w:divBdr>
                      <w:divsChild>
                        <w:div w:id="2066828401">
                          <w:marLeft w:val="0"/>
                          <w:marRight w:val="0"/>
                          <w:marTop w:val="0"/>
                          <w:marBottom w:val="0"/>
                          <w:divBdr>
                            <w:top w:val="none" w:sz="0" w:space="0" w:color="auto"/>
                            <w:left w:val="none" w:sz="0" w:space="0" w:color="auto"/>
                            <w:bottom w:val="none" w:sz="0" w:space="0" w:color="auto"/>
                            <w:right w:val="none" w:sz="0" w:space="0" w:color="auto"/>
                          </w:divBdr>
                          <w:divsChild>
                            <w:div w:id="1583219128">
                              <w:marLeft w:val="0"/>
                              <w:marRight w:val="0"/>
                              <w:marTop w:val="0"/>
                              <w:marBottom w:val="0"/>
                              <w:divBdr>
                                <w:top w:val="none" w:sz="0" w:space="0" w:color="auto"/>
                                <w:left w:val="none" w:sz="0" w:space="0" w:color="auto"/>
                                <w:bottom w:val="none" w:sz="0" w:space="0" w:color="auto"/>
                                <w:right w:val="none" w:sz="0" w:space="0" w:color="auto"/>
                              </w:divBdr>
                            </w:div>
                          </w:divsChild>
                        </w:div>
                        <w:div w:id="1047997938">
                          <w:marLeft w:val="0"/>
                          <w:marRight w:val="0"/>
                          <w:marTop w:val="0"/>
                          <w:marBottom w:val="0"/>
                          <w:divBdr>
                            <w:top w:val="none" w:sz="0" w:space="0" w:color="auto"/>
                            <w:left w:val="none" w:sz="0" w:space="0" w:color="auto"/>
                            <w:bottom w:val="none" w:sz="0" w:space="0" w:color="auto"/>
                            <w:right w:val="none" w:sz="0" w:space="0" w:color="auto"/>
                          </w:divBdr>
                          <w:divsChild>
                            <w:div w:id="526527019">
                              <w:marLeft w:val="0"/>
                              <w:marRight w:val="0"/>
                              <w:marTop w:val="0"/>
                              <w:marBottom w:val="0"/>
                              <w:divBdr>
                                <w:top w:val="none" w:sz="0" w:space="0" w:color="auto"/>
                                <w:left w:val="none" w:sz="0" w:space="0" w:color="auto"/>
                                <w:bottom w:val="none" w:sz="0" w:space="0" w:color="auto"/>
                                <w:right w:val="none" w:sz="0" w:space="0" w:color="auto"/>
                              </w:divBdr>
                              <w:divsChild>
                                <w:div w:id="16084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8767">
                  <w:marLeft w:val="0"/>
                  <w:marRight w:val="0"/>
                  <w:marTop w:val="0"/>
                  <w:marBottom w:val="0"/>
                  <w:divBdr>
                    <w:top w:val="none" w:sz="0" w:space="0" w:color="auto"/>
                    <w:left w:val="none" w:sz="0" w:space="0" w:color="auto"/>
                    <w:bottom w:val="none" w:sz="0" w:space="0" w:color="auto"/>
                    <w:right w:val="none" w:sz="0" w:space="0" w:color="auto"/>
                  </w:divBdr>
                  <w:divsChild>
                    <w:div w:id="695887684">
                      <w:marLeft w:val="0"/>
                      <w:marRight w:val="0"/>
                      <w:marTop w:val="0"/>
                      <w:marBottom w:val="0"/>
                      <w:divBdr>
                        <w:top w:val="none" w:sz="0" w:space="0" w:color="auto"/>
                        <w:left w:val="none" w:sz="0" w:space="0" w:color="auto"/>
                        <w:bottom w:val="none" w:sz="0" w:space="0" w:color="auto"/>
                        <w:right w:val="none" w:sz="0" w:space="0" w:color="auto"/>
                      </w:divBdr>
                      <w:divsChild>
                        <w:div w:id="1637755151">
                          <w:marLeft w:val="0"/>
                          <w:marRight w:val="0"/>
                          <w:marTop w:val="0"/>
                          <w:marBottom w:val="0"/>
                          <w:divBdr>
                            <w:top w:val="none" w:sz="0" w:space="0" w:color="auto"/>
                            <w:left w:val="none" w:sz="0" w:space="0" w:color="auto"/>
                            <w:bottom w:val="none" w:sz="0" w:space="0" w:color="auto"/>
                            <w:right w:val="none" w:sz="0" w:space="0" w:color="auto"/>
                          </w:divBdr>
                          <w:divsChild>
                            <w:div w:id="1540240317">
                              <w:marLeft w:val="0"/>
                              <w:marRight w:val="0"/>
                              <w:marTop w:val="0"/>
                              <w:marBottom w:val="0"/>
                              <w:divBdr>
                                <w:top w:val="none" w:sz="0" w:space="0" w:color="auto"/>
                                <w:left w:val="none" w:sz="0" w:space="0" w:color="auto"/>
                                <w:bottom w:val="none" w:sz="0" w:space="0" w:color="auto"/>
                                <w:right w:val="none" w:sz="0" w:space="0" w:color="auto"/>
                              </w:divBdr>
                              <w:divsChild>
                                <w:div w:id="13644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5802</Characters>
  <Application>Microsoft Office Word</Application>
  <DocSecurity>0</DocSecurity>
  <Lines>48</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2025-04-14T19:08:00Z</dcterms:created>
  <dcterms:modified xsi:type="dcterms:W3CDTF">2025-04-14T19:09:00Z</dcterms:modified>
</cp:coreProperties>
</file>