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6FF8" w14:textId="1DF6622F" w:rsidR="00BF2CF2" w:rsidRPr="006D4076" w:rsidRDefault="00BF2CF2" w:rsidP="00BF2CF2">
      <w:pPr>
        <w:rPr>
          <w:rFonts w:ascii="Avenir Next LT Pro" w:hAnsi="Avenir Next LT Pro"/>
          <w:b/>
          <w:color w:val="000000" w:themeColor="text1"/>
        </w:rPr>
      </w:pPr>
      <w:r>
        <w:rPr>
          <w:rFonts w:ascii="Avenir Next LT Pro" w:hAnsi="Avenir Next LT Pro"/>
          <w:b/>
          <w:color w:val="000000" w:themeColor="text1"/>
          <w:sz w:val="28"/>
          <w:szCs w:val="28"/>
        </w:rPr>
        <w:t>Regering og Folketing</w:t>
      </w:r>
      <w:r w:rsidRPr="006D4076">
        <w:rPr>
          <w:rFonts w:ascii="Avenir Next LT Pro" w:hAnsi="Avenir Next LT Pro"/>
          <w:b/>
          <w:color w:val="000000" w:themeColor="text1"/>
          <w:sz w:val="28"/>
          <w:szCs w:val="28"/>
        </w:rPr>
        <w:t xml:space="preserve"> </w:t>
      </w:r>
      <w:r>
        <w:rPr>
          <w:rFonts w:ascii="Avenir Next LT Pro" w:hAnsi="Avenir Next LT Pro"/>
          <w:b/>
          <w:color w:val="000000" w:themeColor="text1"/>
          <w:sz w:val="28"/>
          <w:szCs w:val="28"/>
        </w:rPr>
        <w:t>og lovgivningsprocessen</w:t>
      </w:r>
      <w:r w:rsidRPr="006D4076">
        <w:rPr>
          <w:rFonts w:ascii="Avenir Next LT Pro" w:hAnsi="Avenir Next LT Pro"/>
          <w:b/>
          <w:color w:val="000000" w:themeColor="text1"/>
          <w:sz w:val="28"/>
          <w:szCs w:val="28"/>
        </w:rPr>
        <w:t xml:space="preserve"> </w:t>
      </w:r>
    </w:p>
    <w:p w14:paraId="444163D2" w14:textId="025EC1C3" w:rsidR="00BF2CF2" w:rsidRDefault="00BF2CF2" w:rsidP="00BF2CF2">
      <w:pPr>
        <w:rPr>
          <w:rFonts w:ascii="Avenir Next LT Pro" w:hAnsi="Avenir Next LT Pro"/>
          <w:b/>
          <w:color w:val="000000" w:themeColor="text1"/>
        </w:rPr>
      </w:pPr>
      <w:r w:rsidRPr="006D4076">
        <w:rPr>
          <w:rFonts w:ascii="Avenir Next LT Pro" w:hAnsi="Avenir Next LT Pro"/>
          <w:b/>
          <w:color w:val="000000" w:themeColor="text1"/>
        </w:rPr>
        <w:t>Arbejdsark til ’Luk samfundet op’, s</w:t>
      </w:r>
      <w:r>
        <w:rPr>
          <w:rFonts w:ascii="Avenir Next LT Pro" w:hAnsi="Avenir Next LT Pro"/>
          <w:b/>
          <w:color w:val="000000" w:themeColor="text1"/>
        </w:rPr>
        <w:t>ide</w:t>
      </w:r>
      <w:r w:rsidRPr="006D4076">
        <w:rPr>
          <w:rFonts w:ascii="Avenir Next LT Pro" w:hAnsi="Avenir Next LT Pro"/>
          <w:b/>
          <w:color w:val="000000" w:themeColor="text1"/>
        </w:rPr>
        <w:t xml:space="preserve"> 13</w:t>
      </w:r>
      <w:r>
        <w:rPr>
          <w:rFonts w:ascii="Avenir Next LT Pro" w:hAnsi="Avenir Next LT Pro"/>
          <w:b/>
          <w:color w:val="000000" w:themeColor="text1"/>
        </w:rPr>
        <w:t>8</w:t>
      </w:r>
      <w:r w:rsidRPr="006D4076">
        <w:rPr>
          <w:rFonts w:ascii="Avenir Next LT Pro" w:hAnsi="Avenir Next LT Pro"/>
          <w:b/>
          <w:color w:val="000000" w:themeColor="text1"/>
        </w:rPr>
        <w:t>-1</w:t>
      </w:r>
      <w:r>
        <w:rPr>
          <w:rFonts w:ascii="Avenir Next LT Pro" w:hAnsi="Avenir Next LT Pro"/>
          <w:b/>
          <w:color w:val="000000" w:themeColor="text1"/>
        </w:rPr>
        <w:t>42</w:t>
      </w:r>
    </w:p>
    <w:p w14:paraId="4BDA0ACA" w14:textId="66E616C8" w:rsidR="00BF2CF2" w:rsidRPr="00344216" w:rsidRDefault="00BF2CF2" w:rsidP="00344216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 w:rsidRPr="00344216">
        <w:rPr>
          <w:rFonts w:ascii="Avenir Next LT Pro" w:hAnsi="Avenir Next LT Pro"/>
          <w:bCs/>
          <w:color w:val="000000" w:themeColor="text1"/>
        </w:rPr>
        <w:t xml:space="preserve">I sidste time arbejdede vi med </w:t>
      </w:r>
      <w:r w:rsidR="00344216" w:rsidRPr="00344216">
        <w:rPr>
          <w:rFonts w:ascii="Avenir Next LT Pro" w:hAnsi="Avenir Next LT Pro"/>
          <w:bCs/>
          <w:color w:val="000000" w:themeColor="text1"/>
        </w:rPr>
        <w:t>forskellige former for magt. Som en lille refleksionsopgave skal I på 3 minutter tænke over, hvem den mest magtfulde person i Danmark er. Der er nok én, der er særligt oplagt, men kunne der være andre bud?</w:t>
      </w:r>
    </w:p>
    <w:p w14:paraId="68857048" w14:textId="3EC72128" w:rsidR="00344216" w:rsidRDefault="00344216" w:rsidP="00BF2CF2">
      <w:p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 xml:space="preserve">I arbejdede også forholdstalsvalg og flertalsvalg. Når afgørelsen af et valg kendes, startes regeringsforhandlinger, som vi ser lige pt. I har til i dag læst om forskellige regeringskonstellationer. Det skal I arbejde lidt med, inden I til sidst skal dykke mere ned i lovgivningsprocessen. </w:t>
      </w:r>
    </w:p>
    <w:p w14:paraId="784FD9B7" w14:textId="44F21444" w:rsidR="00344216" w:rsidRDefault="00344216" w:rsidP="00BF2CF2">
      <w:pPr>
        <w:rPr>
          <w:rFonts w:ascii="Avenir Next LT Pro" w:hAnsi="Avenir Next LT Pro"/>
          <w:bCs/>
          <w:color w:val="000000" w:themeColor="text1"/>
        </w:rPr>
      </w:pPr>
    </w:p>
    <w:p w14:paraId="16004A80" w14:textId="20D44A61" w:rsidR="00344216" w:rsidRDefault="00344216" w:rsidP="00344216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 xml:space="preserve">Begreberne </w:t>
      </w:r>
      <w:r w:rsidRPr="00344216">
        <w:rPr>
          <w:rFonts w:ascii="Avenir Next LT Pro" w:hAnsi="Avenir Next LT Pro"/>
          <w:b/>
          <w:color w:val="000000" w:themeColor="text1"/>
        </w:rPr>
        <w:t>regeringspartier</w:t>
      </w:r>
      <w:r>
        <w:rPr>
          <w:rFonts w:ascii="Avenir Next LT Pro" w:hAnsi="Avenir Next LT Pro"/>
          <w:bCs/>
          <w:color w:val="000000" w:themeColor="text1"/>
        </w:rPr>
        <w:t xml:space="preserve"> og </w:t>
      </w:r>
      <w:r w:rsidRPr="00344216">
        <w:rPr>
          <w:rFonts w:ascii="Avenir Next LT Pro" w:hAnsi="Avenir Next LT Pro"/>
          <w:b/>
          <w:color w:val="000000" w:themeColor="text1"/>
        </w:rPr>
        <w:t xml:space="preserve">oppositionspartier </w:t>
      </w:r>
      <w:r>
        <w:rPr>
          <w:rFonts w:ascii="Avenir Next LT Pro" w:hAnsi="Avenir Next LT Pro"/>
          <w:bCs/>
          <w:color w:val="000000" w:themeColor="text1"/>
        </w:rPr>
        <w:t>bliver præsenteret i dagens lektie. I grundforløbet blev i præsenteret for en opdeling af Folketingets partier, der indebærer tre grupper, som er mere korrekt. Kan I huske, hvilke tre grupper det er?</w:t>
      </w:r>
    </w:p>
    <w:p w14:paraId="0B362AC8" w14:textId="59360612" w:rsidR="00344216" w:rsidRDefault="00344216" w:rsidP="00344216">
      <w:pPr>
        <w:pStyle w:val="Listeafsnit"/>
        <w:numPr>
          <w:ilvl w:val="1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Skriv en kort forklaring af de tre begreber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44216" w14:paraId="6A5B80A9" w14:textId="77777777" w:rsidTr="00344216">
        <w:tc>
          <w:tcPr>
            <w:tcW w:w="3209" w:type="dxa"/>
          </w:tcPr>
          <w:p w14:paraId="30D18596" w14:textId="05271460" w:rsidR="00344216" w:rsidRPr="00344216" w:rsidRDefault="00344216" w:rsidP="00344216">
            <w:pPr>
              <w:jc w:val="center"/>
              <w:rPr>
                <w:rFonts w:ascii="Avenir Next LT Pro" w:hAnsi="Avenir Next LT Pro"/>
                <w:b/>
                <w:color w:val="000000" w:themeColor="text1"/>
              </w:rPr>
            </w:pPr>
            <w:r w:rsidRPr="00344216">
              <w:rPr>
                <w:rFonts w:ascii="Avenir Next LT Pro" w:hAnsi="Avenir Next LT Pro"/>
                <w:b/>
                <w:color w:val="000000" w:themeColor="text1"/>
              </w:rPr>
              <w:t>Regeringspartier</w:t>
            </w:r>
          </w:p>
        </w:tc>
        <w:tc>
          <w:tcPr>
            <w:tcW w:w="3209" w:type="dxa"/>
          </w:tcPr>
          <w:p w14:paraId="70FE9179" w14:textId="45123E02" w:rsidR="00344216" w:rsidRPr="00344216" w:rsidRDefault="00344216" w:rsidP="00344216">
            <w:pPr>
              <w:jc w:val="center"/>
              <w:rPr>
                <w:rFonts w:ascii="Avenir Next LT Pro" w:hAnsi="Avenir Next LT Pro"/>
                <w:b/>
                <w:color w:val="000000" w:themeColor="text1"/>
              </w:rPr>
            </w:pPr>
            <w:r w:rsidRPr="00344216">
              <w:rPr>
                <w:rFonts w:ascii="Avenir Next LT Pro" w:hAnsi="Avenir Next LT Pro"/>
                <w:b/>
                <w:color w:val="000000" w:themeColor="text1"/>
              </w:rPr>
              <w:t>Oppositionspartier</w:t>
            </w:r>
          </w:p>
        </w:tc>
        <w:tc>
          <w:tcPr>
            <w:tcW w:w="3210" w:type="dxa"/>
          </w:tcPr>
          <w:p w14:paraId="711FC1D2" w14:textId="6EAD3069" w:rsidR="00344216" w:rsidRPr="00344216" w:rsidRDefault="00344216" w:rsidP="00344216">
            <w:pPr>
              <w:jc w:val="center"/>
              <w:rPr>
                <w:rFonts w:ascii="Avenir Next LT Pro" w:hAnsi="Avenir Next LT Pro"/>
                <w:b/>
                <w:color w:val="000000" w:themeColor="text1"/>
              </w:rPr>
            </w:pPr>
            <w:r w:rsidRPr="00344216">
              <w:rPr>
                <w:rFonts w:ascii="Avenir Next LT Pro" w:hAnsi="Avenir Next LT Pro"/>
                <w:b/>
                <w:color w:val="000000" w:themeColor="text1"/>
              </w:rPr>
              <w:t>XXXXXX-partier</w:t>
            </w:r>
          </w:p>
        </w:tc>
      </w:tr>
      <w:tr w:rsidR="00344216" w14:paraId="5DA17C2F" w14:textId="77777777" w:rsidTr="00344216">
        <w:tc>
          <w:tcPr>
            <w:tcW w:w="3209" w:type="dxa"/>
          </w:tcPr>
          <w:p w14:paraId="5363B879" w14:textId="77777777" w:rsidR="00344216" w:rsidRDefault="00344216" w:rsidP="00344216">
            <w:pPr>
              <w:rPr>
                <w:rFonts w:ascii="Avenir Next LT Pro" w:hAnsi="Avenir Next LT Pro"/>
                <w:bCs/>
                <w:color w:val="000000" w:themeColor="text1"/>
              </w:rPr>
            </w:pPr>
          </w:p>
        </w:tc>
        <w:tc>
          <w:tcPr>
            <w:tcW w:w="3209" w:type="dxa"/>
          </w:tcPr>
          <w:p w14:paraId="33A8D512" w14:textId="77777777" w:rsidR="00344216" w:rsidRDefault="00344216" w:rsidP="00344216">
            <w:pPr>
              <w:rPr>
                <w:rFonts w:ascii="Avenir Next LT Pro" w:hAnsi="Avenir Next LT Pro"/>
                <w:bCs/>
                <w:color w:val="000000" w:themeColor="text1"/>
              </w:rPr>
            </w:pPr>
          </w:p>
        </w:tc>
        <w:tc>
          <w:tcPr>
            <w:tcW w:w="3210" w:type="dxa"/>
          </w:tcPr>
          <w:p w14:paraId="6F02E895" w14:textId="77777777" w:rsidR="00344216" w:rsidRDefault="00344216" w:rsidP="00344216">
            <w:pPr>
              <w:rPr>
                <w:rFonts w:ascii="Avenir Next LT Pro" w:hAnsi="Avenir Next LT Pro"/>
                <w:bCs/>
                <w:color w:val="000000" w:themeColor="text1"/>
              </w:rPr>
            </w:pPr>
          </w:p>
        </w:tc>
      </w:tr>
    </w:tbl>
    <w:p w14:paraId="1F05CA38" w14:textId="2D0940D0" w:rsidR="00344216" w:rsidRDefault="00344216" w:rsidP="00BF2CF2">
      <w:pPr>
        <w:rPr>
          <w:rFonts w:ascii="Avenir Next LT Pro" w:hAnsi="Avenir Next LT Pro"/>
          <w:bCs/>
          <w:color w:val="000000" w:themeColor="text1"/>
        </w:rPr>
      </w:pPr>
    </w:p>
    <w:p w14:paraId="570826C1" w14:textId="54D9A3B2" w:rsidR="00C34051" w:rsidRDefault="00C34051" w:rsidP="00C34051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Nu sidder det friskt i erindringen, hvad et regeringsparti er. Undersøg hvor mange ministre der er i Mette Frederiksens nuværende regering (</w:t>
      </w:r>
      <w:r w:rsidRPr="00C34051">
        <w:rPr>
          <w:rFonts w:ascii="Avenir Next LT Pro" w:hAnsi="Avenir Next LT Pro"/>
          <w:bCs/>
          <w:i/>
          <w:iCs/>
          <w:color w:val="000000" w:themeColor="text1"/>
        </w:rPr>
        <w:t>den samme som før valget, da der ikke er dannet en ny, endnu</w:t>
      </w:r>
      <w:r>
        <w:rPr>
          <w:rFonts w:ascii="Avenir Next LT Pro" w:hAnsi="Avenir Next LT Pro"/>
          <w:bCs/>
          <w:color w:val="000000" w:themeColor="text1"/>
        </w:rPr>
        <w:t>). I skal ligeledes finde 3-5 ministerposter, som I vurderer, er mest magtfulde eller attraktive.</w:t>
      </w:r>
    </w:p>
    <w:p w14:paraId="36179592" w14:textId="384AB70D" w:rsidR="00344216" w:rsidRDefault="00C34051" w:rsidP="000D25EE">
      <w:pPr>
        <w:pStyle w:val="Listeafsnit"/>
        <w:numPr>
          <w:ilvl w:val="1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Hvilken slags regering er den? Flertals- eller mindretalsregering?</w:t>
      </w:r>
    </w:p>
    <w:p w14:paraId="255D4E28" w14:textId="0A905228" w:rsidR="000D25EE" w:rsidRDefault="000D25EE" w:rsidP="000D25EE">
      <w:pPr>
        <w:rPr>
          <w:rFonts w:ascii="Avenir Next LT Pro" w:hAnsi="Avenir Next LT Pro"/>
          <w:bCs/>
          <w:color w:val="000000" w:themeColor="text1"/>
        </w:rPr>
      </w:pPr>
    </w:p>
    <w:p w14:paraId="5DAC71D1" w14:textId="311D7D1F" w:rsidR="000D25EE" w:rsidRDefault="000D25EE" w:rsidP="000D25EE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Når I kender svaret på ovenstående spørgsmål, burde det være lige til at vide, hvilken form for parlamentarisme, vi har og oftest har i Danmark?</w:t>
      </w:r>
    </w:p>
    <w:p w14:paraId="330B322A" w14:textId="7138D33A" w:rsidR="000D25EE" w:rsidRDefault="000D25EE" w:rsidP="000D25EE">
      <w:pPr>
        <w:pStyle w:val="Listeafsnit"/>
        <w:numPr>
          <w:ilvl w:val="1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Forklar betydning af de to former for parlamentarisme:</w:t>
      </w:r>
    </w:p>
    <w:p w14:paraId="2C0C4970" w14:textId="1B3710BF" w:rsidR="000D25EE" w:rsidRDefault="000D25EE" w:rsidP="000D25EE">
      <w:pPr>
        <w:pStyle w:val="Listeafsnit"/>
        <w:numPr>
          <w:ilvl w:val="2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Positiv parlamentarisme</w:t>
      </w:r>
    </w:p>
    <w:p w14:paraId="2A8A3CB7" w14:textId="68771E7B" w:rsidR="000D25EE" w:rsidRDefault="000D25EE" w:rsidP="000D25EE">
      <w:pPr>
        <w:pStyle w:val="Listeafsnit"/>
        <w:numPr>
          <w:ilvl w:val="2"/>
          <w:numId w:val="1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Negativ parlamentarisme</w:t>
      </w:r>
    </w:p>
    <w:p w14:paraId="20E0AA39" w14:textId="77777777" w:rsidR="000D25EE" w:rsidRDefault="000D25EE" w:rsidP="000D25EE">
      <w:pPr>
        <w:rPr>
          <w:rFonts w:ascii="Avenir Next LT Pro" w:hAnsi="Avenir Next LT Pro"/>
          <w:bCs/>
          <w:color w:val="000000" w:themeColor="text1"/>
        </w:rPr>
      </w:pPr>
    </w:p>
    <w:p w14:paraId="3C8F7AF4" w14:textId="17368032" w:rsidR="000D25EE" w:rsidRPr="00D35C91" w:rsidRDefault="000D25EE" w:rsidP="000D25EE">
      <w:pPr>
        <w:rPr>
          <w:rFonts w:ascii="Avenir Next LT Pro" w:hAnsi="Avenir Next LT Pro"/>
          <w:b/>
          <w:color w:val="000000" w:themeColor="text1"/>
        </w:rPr>
      </w:pPr>
      <w:r w:rsidRPr="00D35C91">
        <w:rPr>
          <w:rFonts w:ascii="Avenir Next LT Pro" w:hAnsi="Avenir Next LT Pro"/>
          <w:b/>
          <w:color w:val="000000" w:themeColor="text1"/>
        </w:rPr>
        <w:t>HOLD NU EN PAUSE PÅ 5 MINUTTER</w:t>
      </w:r>
    </w:p>
    <w:p w14:paraId="21872777" w14:textId="77777777" w:rsidR="000D25EE" w:rsidRDefault="000D25EE" w:rsidP="000D25EE">
      <w:pPr>
        <w:rPr>
          <w:rFonts w:ascii="Avenir Next LT Pro" w:hAnsi="Avenir Next LT Pro"/>
          <w:bCs/>
          <w:color w:val="000000" w:themeColor="text1"/>
        </w:rPr>
      </w:pPr>
    </w:p>
    <w:p w14:paraId="07E481F3" w14:textId="51778EAF" w:rsidR="00344216" w:rsidRPr="00377B3D" w:rsidRDefault="000D25EE" w:rsidP="00344216">
      <w:pPr>
        <w:rPr>
          <w:rFonts w:ascii="Avenir Next LT Pro" w:hAnsi="Avenir Next LT Pro"/>
          <w:bCs/>
          <w:color w:val="000000" w:themeColor="text1"/>
        </w:rPr>
      </w:pPr>
      <w:r w:rsidRPr="000D25EE">
        <w:rPr>
          <w:rFonts w:ascii="Avenir Next LT Pro" w:hAnsi="Avenir Next LT Pro"/>
          <w:bCs/>
          <w:color w:val="000000" w:themeColor="text1"/>
        </w:rPr>
        <w:t>Nu kender I til nogle grundlæggende begreber i forståelsen af dansk politik. På siderne til i dag bliver lovgivningsprocessen også præsenteret</w:t>
      </w:r>
      <w:r w:rsidR="00D35C91">
        <w:rPr>
          <w:rFonts w:ascii="Avenir Next LT Pro" w:hAnsi="Avenir Next LT Pro"/>
          <w:bCs/>
          <w:color w:val="000000" w:themeColor="text1"/>
        </w:rPr>
        <w:t>, s. 138-139</w:t>
      </w:r>
      <w:r w:rsidRPr="000D25EE">
        <w:rPr>
          <w:rFonts w:ascii="Avenir Next LT Pro" w:hAnsi="Avenir Next LT Pro"/>
          <w:bCs/>
          <w:color w:val="000000" w:themeColor="text1"/>
        </w:rPr>
        <w:t xml:space="preserve"> – det skal I arbejde med nu.</w:t>
      </w:r>
    </w:p>
    <w:p w14:paraId="3D47150C" w14:textId="291A6B20" w:rsidR="00377B3D" w:rsidRPr="0046443A" w:rsidRDefault="00D35C91" w:rsidP="00377B3D">
      <w:pPr>
        <w:pStyle w:val="Listeafsnit"/>
        <w:numPr>
          <w:ilvl w:val="0"/>
          <w:numId w:val="1"/>
        </w:numPr>
        <w:rPr>
          <w:rFonts w:ascii="Avenir Next LT Pro" w:hAnsi="Avenir Next LT Pro"/>
        </w:rPr>
      </w:pPr>
      <w:r w:rsidRPr="00D35C91">
        <w:rPr>
          <w:rFonts w:ascii="Avenir Next LT Pro" w:hAnsi="Avenir Next LT Pro"/>
        </w:rPr>
        <w:t xml:space="preserve">I skal nu udvælge en af </w:t>
      </w:r>
      <w:r w:rsidR="00377B3D">
        <w:rPr>
          <w:rFonts w:ascii="Avenir Next LT Pro" w:hAnsi="Avenir Next LT Pro"/>
        </w:rPr>
        <w:t>neden</w:t>
      </w:r>
      <w:r w:rsidRPr="00D35C91">
        <w:rPr>
          <w:rFonts w:ascii="Avenir Next LT Pro" w:hAnsi="Avenir Next LT Pro"/>
        </w:rPr>
        <w:t xml:space="preserve">stående lovændringer og lave en research på lovændringen, så I er i stand til at lave en video, hvor I gennemgår lovændringen og de fire faser – fra initiativfasen til implementeringsfasen. Alle fra gruppen skal optræde i videoen. Forsøg så pædagogisk og kreativt som muligt at formidle en vigtig del af </w:t>
      </w:r>
      <w:r w:rsidRPr="00D35C91">
        <w:rPr>
          <w:rFonts w:ascii="Avenir Next LT Pro" w:hAnsi="Avenir Next LT Pro"/>
        </w:rPr>
        <w:lastRenderedPageBreak/>
        <w:t>politikernes arbejde. Vi ser videoerne sammen på klassen.</w:t>
      </w:r>
      <w:r w:rsidR="0046443A">
        <w:rPr>
          <w:rFonts w:ascii="Avenir Next LT Pro" w:hAnsi="Avenir Next LT Pro"/>
        </w:rPr>
        <w:br/>
      </w:r>
    </w:p>
    <w:p w14:paraId="1E10DDE7" w14:textId="3C1EE866" w:rsidR="00377B3D" w:rsidRPr="00377B3D" w:rsidRDefault="00377B3D" w:rsidP="00377B3D">
      <w:pPr>
        <w:pStyle w:val="Listeafsnit"/>
        <w:numPr>
          <w:ilvl w:val="0"/>
          <w:numId w:val="4"/>
        </w:numPr>
        <w:rPr>
          <w:rFonts w:ascii="Avenir Next LT Pro" w:hAnsi="Avenir Next LT Pro"/>
        </w:rPr>
      </w:pPr>
      <w:r w:rsidRPr="00377B3D">
        <w:rPr>
          <w:rFonts w:ascii="Avenir Next LT Pro" w:hAnsi="Avenir Next LT Pro"/>
        </w:rPr>
        <w:t>Hævelsen af den kriminelle lavalder fra 14 til 15 år i 2012</w:t>
      </w:r>
    </w:p>
    <w:p w14:paraId="081DAE07" w14:textId="08C65AB7" w:rsidR="00377B3D" w:rsidRPr="00377B3D" w:rsidRDefault="00377B3D" w:rsidP="00377B3D">
      <w:pPr>
        <w:pStyle w:val="Listeafsnit"/>
        <w:numPr>
          <w:ilvl w:val="0"/>
          <w:numId w:val="4"/>
        </w:numPr>
        <w:rPr>
          <w:rFonts w:ascii="Avenir Next LT Pro" w:hAnsi="Avenir Next LT Pro"/>
        </w:rPr>
      </w:pPr>
      <w:r w:rsidRPr="00377B3D">
        <w:rPr>
          <w:rFonts w:ascii="Avenir Next LT Pro" w:hAnsi="Avenir Next LT Pro"/>
        </w:rPr>
        <w:t>Gymnasiereformen fra 2016/2017</w:t>
      </w:r>
    </w:p>
    <w:p w14:paraId="75AA047A" w14:textId="3C92C0CC" w:rsidR="00377B3D" w:rsidRPr="00377B3D" w:rsidRDefault="00377B3D" w:rsidP="00377B3D">
      <w:pPr>
        <w:pStyle w:val="Listeafsnit"/>
        <w:numPr>
          <w:ilvl w:val="0"/>
          <w:numId w:val="4"/>
        </w:numPr>
        <w:rPr>
          <w:rFonts w:ascii="Avenir Next LT Pro" w:hAnsi="Avenir Next LT Pro"/>
        </w:rPr>
      </w:pPr>
      <w:r w:rsidRPr="00377B3D">
        <w:rPr>
          <w:rFonts w:ascii="Avenir Next LT Pro" w:hAnsi="Avenir Next LT Pro"/>
        </w:rPr>
        <w:t>Loven om højere afgifter på tobak fra efteråret 2019</w:t>
      </w:r>
    </w:p>
    <w:p w14:paraId="167AB688" w14:textId="64FB334A" w:rsidR="00377B3D" w:rsidRPr="00377B3D" w:rsidRDefault="00377B3D" w:rsidP="00377B3D">
      <w:pPr>
        <w:pStyle w:val="Listeafsnit"/>
        <w:numPr>
          <w:ilvl w:val="0"/>
          <w:numId w:val="4"/>
        </w:numPr>
        <w:rPr>
          <w:rFonts w:ascii="Avenir Next LT Pro" w:hAnsi="Avenir Next LT Pro"/>
        </w:rPr>
      </w:pPr>
      <w:r w:rsidRPr="00377B3D">
        <w:rPr>
          <w:rFonts w:ascii="Avenir Next LT Pro" w:hAnsi="Avenir Next LT Pro"/>
        </w:rPr>
        <w:t>Beslutningen om at hæve fartgrænsen fra 110 km/t til 130 km/t på udvalgte motorvejsstrækninger fra 2020</w:t>
      </w:r>
    </w:p>
    <w:p w14:paraId="7CB93CC5" w14:textId="1779B5CE" w:rsidR="00377B3D" w:rsidRPr="00377B3D" w:rsidRDefault="00377B3D" w:rsidP="00377B3D">
      <w:pPr>
        <w:pStyle w:val="Listeafsnit"/>
        <w:numPr>
          <w:ilvl w:val="0"/>
          <w:numId w:val="4"/>
        </w:numPr>
        <w:rPr>
          <w:rFonts w:ascii="Avenir Next LT Pro" w:hAnsi="Avenir Next LT Pro"/>
        </w:rPr>
      </w:pPr>
      <w:r w:rsidRPr="00377B3D">
        <w:rPr>
          <w:rFonts w:ascii="Avenir Next LT Pro" w:hAnsi="Avenir Next LT Pro"/>
        </w:rPr>
        <w:t>Loven om krav om mundbind i offentlig transport fra december</w:t>
      </w:r>
      <w:r>
        <w:rPr>
          <w:rFonts w:ascii="Avenir Next LT Pro" w:hAnsi="Avenir Next LT Pro"/>
        </w:rPr>
        <w:t xml:space="preserve"> </w:t>
      </w:r>
      <w:r w:rsidRPr="00377B3D">
        <w:rPr>
          <w:rFonts w:ascii="Avenir Next LT Pro" w:hAnsi="Avenir Next LT Pro"/>
        </w:rPr>
        <w:t>2020</w:t>
      </w:r>
    </w:p>
    <w:p w14:paraId="3E4FFFB0" w14:textId="77777777" w:rsidR="00377B3D" w:rsidRPr="00377B3D" w:rsidRDefault="00377B3D" w:rsidP="00377B3D">
      <w:pPr>
        <w:rPr>
          <w:rFonts w:ascii="Avenir Next LT Pro" w:hAnsi="Avenir Next LT Pro"/>
        </w:rPr>
      </w:pPr>
    </w:p>
    <w:p w14:paraId="48180222" w14:textId="1F7D3CFA" w:rsidR="00BF2CF2" w:rsidRPr="0046443A" w:rsidRDefault="0046443A" w:rsidP="00BF2CF2">
      <w:pPr>
        <w:rPr>
          <w:rFonts w:ascii="Avenir Next LT Pro" w:hAnsi="Avenir Next LT Pro"/>
          <w:bCs/>
          <w:i/>
          <w:iCs/>
          <w:color w:val="000000" w:themeColor="text1"/>
        </w:rPr>
      </w:pPr>
      <w:r w:rsidRPr="0046443A">
        <w:rPr>
          <w:rFonts w:ascii="Avenir Next LT Pro" w:hAnsi="Avenir Next LT Pro"/>
          <w:bCs/>
          <w:i/>
          <w:iCs/>
          <w:color w:val="000000" w:themeColor="text1"/>
        </w:rPr>
        <w:t xml:space="preserve">Bonusspørgsmål: </w:t>
      </w:r>
      <w:r>
        <w:rPr>
          <w:rFonts w:ascii="Avenir Next LT Pro" w:hAnsi="Avenir Next LT Pro"/>
          <w:bCs/>
          <w:i/>
          <w:iCs/>
          <w:color w:val="000000" w:themeColor="text1"/>
        </w:rPr>
        <w:t>Kan borgere i Danmark få direkte indflydelse på lovændringer i form af forslag?</w:t>
      </w:r>
    </w:p>
    <w:p w14:paraId="6D799E3A" w14:textId="77777777" w:rsidR="00BF2CF2" w:rsidRDefault="00BF2CF2" w:rsidP="00BF2CF2">
      <w:pPr>
        <w:rPr>
          <w:rFonts w:ascii="Avenir Next LT Pro" w:hAnsi="Avenir Next LT Pro"/>
          <w:color w:val="000000" w:themeColor="text1"/>
        </w:rPr>
      </w:pPr>
    </w:p>
    <w:p w14:paraId="6B1CD3DB" w14:textId="77777777" w:rsidR="00B668C1" w:rsidRDefault="00B668C1"/>
    <w:sectPr w:rsidR="00B668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F21"/>
    <w:multiLevelType w:val="hybridMultilevel"/>
    <w:tmpl w:val="CC9AE73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3C05"/>
    <w:multiLevelType w:val="hybridMultilevel"/>
    <w:tmpl w:val="C0868A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7B48"/>
    <w:multiLevelType w:val="hybridMultilevel"/>
    <w:tmpl w:val="91E2292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642EDF"/>
    <w:multiLevelType w:val="hybridMultilevel"/>
    <w:tmpl w:val="1F2A0966"/>
    <w:lvl w:ilvl="0" w:tplc="1AFEC4C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68720">
    <w:abstractNumId w:val="3"/>
  </w:num>
  <w:num w:numId="2" w16cid:durableId="1815023063">
    <w:abstractNumId w:val="1"/>
  </w:num>
  <w:num w:numId="3" w16cid:durableId="863637499">
    <w:abstractNumId w:val="0"/>
  </w:num>
  <w:num w:numId="4" w16cid:durableId="599143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F2"/>
    <w:rsid w:val="000D25EE"/>
    <w:rsid w:val="001A4AA9"/>
    <w:rsid w:val="00344216"/>
    <w:rsid w:val="00377B3D"/>
    <w:rsid w:val="0046443A"/>
    <w:rsid w:val="00833FDE"/>
    <w:rsid w:val="00B668C1"/>
    <w:rsid w:val="00BF2CF2"/>
    <w:rsid w:val="00C34051"/>
    <w:rsid w:val="00D3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52403"/>
  <w15:chartTrackingRefBased/>
  <w15:docId w15:val="{EF5B9E5D-B0EA-4140-A3B7-30435BAA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F2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4216"/>
    <w:pPr>
      <w:ind w:left="720"/>
      <w:contextualSpacing/>
    </w:pPr>
  </w:style>
  <w:style w:type="table" w:styleId="Tabel-Gitter">
    <w:name w:val="Table Grid"/>
    <w:basedOn w:val="Tabel-Normal"/>
    <w:uiPriority w:val="39"/>
    <w:rsid w:val="0034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2</cp:revision>
  <dcterms:created xsi:type="dcterms:W3CDTF">2022-11-16T19:57:00Z</dcterms:created>
  <dcterms:modified xsi:type="dcterms:W3CDTF">2022-11-16T21:34:00Z</dcterms:modified>
</cp:coreProperties>
</file>