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0AF4" w14:textId="77777777" w:rsidR="00DB6743" w:rsidRPr="00873DCC" w:rsidRDefault="00DB6743" w:rsidP="00DB6743">
      <w:pPr>
        <w:rPr>
          <w:rFonts w:ascii="Avenir Next LT Pro" w:hAnsi="Avenir Next LT Pro"/>
          <w:b/>
        </w:rPr>
      </w:pPr>
      <w:r w:rsidRPr="00873DCC">
        <w:rPr>
          <w:rFonts w:ascii="Avenir Next LT Pro" w:hAnsi="Avenir Next LT Pro"/>
          <w:b/>
          <w:sz w:val="28"/>
          <w:szCs w:val="28"/>
        </w:rPr>
        <w:t xml:space="preserve">Hvorfor er der så mange skilsmisser i det senmoderne samfund? </w:t>
      </w:r>
    </w:p>
    <w:p w14:paraId="5F5DEDAF" w14:textId="4BB1491C" w:rsidR="00DB6743" w:rsidRPr="00873DCC" w:rsidRDefault="00DB6743" w:rsidP="00DB6743">
      <w:pPr>
        <w:rPr>
          <w:rFonts w:ascii="Avenir Next LT Pro" w:hAnsi="Avenir Next LT Pro"/>
          <w:b/>
        </w:rPr>
      </w:pPr>
      <w:r w:rsidRPr="00873DCC">
        <w:rPr>
          <w:rFonts w:ascii="Avenir Next LT Pro" w:hAnsi="Avenir Next LT Pro"/>
          <w:b/>
        </w:rPr>
        <w:t>Arbejdsark til ’Luk samfundet op’, s. 74-77</w:t>
      </w:r>
    </w:p>
    <w:p w14:paraId="6B4E9940" w14:textId="5B7C5E46" w:rsidR="00DB6743" w:rsidRPr="00873DCC" w:rsidRDefault="00DB6743" w:rsidP="00DB6743">
      <w:pPr>
        <w:rPr>
          <w:rFonts w:ascii="Avenir Next LT Pro" w:hAnsi="Avenir Next LT Pro"/>
          <w:bCs/>
          <w:i/>
          <w:iCs/>
          <w:sz w:val="24"/>
          <w:szCs w:val="24"/>
        </w:rPr>
      </w:pPr>
      <w:r w:rsidRPr="00873DCC">
        <w:rPr>
          <w:rFonts w:ascii="Avenir Next LT Pro" w:hAnsi="Avenir Next LT Pro"/>
          <w:bCs/>
          <w:i/>
          <w:iCs/>
          <w:sz w:val="24"/>
          <w:szCs w:val="24"/>
        </w:rPr>
        <w:t xml:space="preserve">I har i dag læst om Thomas Ziehes blik på den senmoderne samfund, hvor begreberne </w:t>
      </w:r>
      <w:r w:rsidRPr="00873DCC">
        <w:rPr>
          <w:rFonts w:ascii="Avenir Next LT Pro" w:hAnsi="Avenir Next LT Pro"/>
          <w:b/>
          <w:i/>
          <w:iCs/>
          <w:sz w:val="24"/>
          <w:szCs w:val="24"/>
        </w:rPr>
        <w:t xml:space="preserve">kulturel frisættelse </w:t>
      </w:r>
      <w:r w:rsidRPr="00873DCC">
        <w:rPr>
          <w:rFonts w:ascii="Avenir Next LT Pro" w:hAnsi="Avenir Next LT Pro"/>
          <w:bCs/>
          <w:i/>
          <w:iCs/>
          <w:sz w:val="24"/>
          <w:szCs w:val="24"/>
        </w:rPr>
        <w:t xml:space="preserve">og </w:t>
      </w:r>
      <w:r w:rsidRPr="00873DCC">
        <w:rPr>
          <w:rFonts w:ascii="Avenir Next LT Pro" w:hAnsi="Avenir Next LT Pro"/>
          <w:b/>
          <w:i/>
          <w:iCs/>
          <w:sz w:val="24"/>
          <w:szCs w:val="24"/>
        </w:rPr>
        <w:t>formbarhed</w:t>
      </w:r>
      <w:r w:rsidRPr="00873DCC">
        <w:rPr>
          <w:rFonts w:ascii="Avenir Next LT Pro" w:hAnsi="Avenir Next LT Pro"/>
          <w:bCs/>
          <w:i/>
          <w:iCs/>
          <w:sz w:val="24"/>
          <w:szCs w:val="24"/>
        </w:rPr>
        <w:t xml:space="preserve"> præsenteres. Begreber er en central del af samfundsfag – dels skal I forstå dem, men vigtigst skal I kunne bruge dem. Det er der tre overordnede grunde til: </w:t>
      </w:r>
    </w:p>
    <w:p w14:paraId="31FA8C91" w14:textId="77777777" w:rsidR="00DB6743" w:rsidRPr="00873DCC" w:rsidRDefault="00DB6743" w:rsidP="00DB6743">
      <w:pPr>
        <w:pStyle w:val="Listeafsnit"/>
        <w:rPr>
          <w:rFonts w:ascii="Avenir Next LT Pro" w:hAnsi="Avenir Next LT Pro"/>
          <w:color w:val="000000" w:themeColor="text1"/>
          <w:sz w:val="24"/>
          <w:szCs w:val="24"/>
        </w:rPr>
      </w:pPr>
    </w:p>
    <w:p w14:paraId="519C2762" w14:textId="3194D0E0" w:rsidR="00DB6743" w:rsidRPr="00873DCC" w:rsidRDefault="00DB6743" w:rsidP="00DB6743">
      <w:pPr>
        <w:pStyle w:val="Listeafsnit"/>
        <w:numPr>
          <w:ilvl w:val="0"/>
          <w:numId w:val="2"/>
        </w:numPr>
        <w:rPr>
          <w:rFonts w:ascii="Avenir Next LT Pro" w:hAnsi="Avenir Next LT Pro"/>
          <w:color w:val="000000" w:themeColor="text1"/>
          <w:sz w:val="24"/>
          <w:szCs w:val="24"/>
        </w:rPr>
      </w:pPr>
      <w:r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Begrebsanvendelse gør ens svar mere videnskabeligt. Ved at henvise til kendte begreber – f.eks. fra de store sociologer </w:t>
      </w:r>
      <w:r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såsom Ziehe eller Giddens </w:t>
      </w:r>
      <w:r w:rsidRPr="00873DCC">
        <w:rPr>
          <w:rFonts w:ascii="Avenir Next LT Pro" w:hAnsi="Avenir Next LT Pro"/>
          <w:color w:val="000000" w:themeColor="text1"/>
          <w:sz w:val="24"/>
          <w:szCs w:val="24"/>
        </w:rPr>
        <w:t>– virker ens argumentation ganske enkelt mere overbevisende.</w:t>
      </w:r>
    </w:p>
    <w:p w14:paraId="6E9FCEAA" w14:textId="77777777" w:rsidR="00DB6743" w:rsidRPr="00873DCC" w:rsidRDefault="00DB6743" w:rsidP="00DB6743">
      <w:pPr>
        <w:pStyle w:val="Listeafsnit"/>
        <w:numPr>
          <w:ilvl w:val="0"/>
          <w:numId w:val="2"/>
        </w:numPr>
        <w:rPr>
          <w:rFonts w:ascii="Avenir Next LT Pro" w:hAnsi="Avenir Next LT Pro"/>
          <w:color w:val="000000" w:themeColor="text1"/>
          <w:sz w:val="24"/>
          <w:szCs w:val="24"/>
        </w:rPr>
      </w:pPr>
      <w:r w:rsidRPr="00873DCC">
        <w:rPr>
          <w:rFonts w:ascii="Avenir Next LT Pro" w:hAnsi="Avenir Next LT Pro"/>
          <w:color w:val="000000" w:themeColor="text1"/>
          <w:sz w:val="24"/>
          <w:szCs w:val="24"/>
        </w:rPr>
        <w:t>Begrebsanvendelse skaber den orden i kaos, vi så gerne vil opnå i samfundsfag. Man får altså en fornemmelse af, at man er kommet hele vejen rundt i ens diskussion.</w:t>
      </w:r>
    </w:p>
    <w:p w14:paraId="03C83776" w14:textId="1FD50753" w:rsidR="00DB6743" w:rsidRPr="00873DCC" w:rsidRDefault="00DB6743" w:rsidP="00DB6743">
      <w:pPr>
        <w:pStyle w:val="Listeafsnit"/>
        <w:numPr>
          <w:ilvl w:val="0"/>
          <w:numId w:val="2"/>
        </w:numPr>
        <w:rPr>
          <w:rFonts w:ascii="Avenir Next LT Pro" w:hAnsi="Avenir Next LT Pro"/>
          <w:color w:val="000000" w:themeColor="text1"/>
          <w:sz w:val="24"/>
          <w:szCs w:val="24"/>
        </w:rPr>
      </w:pPr>
      <w:r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Begrebsanvendelse viser, at man har lært noget </w:t>
      </w:r>
      <w:r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i </w:t>
      </w:r>
      <w:r w:rsidRPr="00873DCC">
        <w:rPr>
          <w:rFonts w:ascii="Avenir Next LT Pro" w:hAnsi="Avenir Next LT Pro"/>
          <w:color w:val="000000" w:themeColor="text1"/>
          <w:sz w:val="24"/>
          <w:szCs w:val="24"/>
        </w:rPr>
        <w:t>samfundsfag</w:t>
      </w:r>
      <w:r w:rsidRPr="00873DCC">
        <w:rPr>
          <w:rFonts w:ascii="Avenir Next LT Pro" w:hAnsi="Avenir Next LT Pro"/>
          <w:color w:val="000000" w:themeColor="text1"/>
          <w:sz w:val="24"/>
          <w:szCs w:val="24"/>
        </w:rPr>
        <w:t>,</w:t>
      </w:r>
      <w:r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 og at man kan anvende denne viden</w:t>
      </w:r>
      <w:r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. </w:t>
      </w:r>
    </w:p>
    <w:p w14:paraId="33046C54" w14:textId="2EA9A89F" w:rsidR="00DB6743" w:rsidRPr="00873DCC" w:rsidRDefault="00DB6743" w:rsidP="00DB6743">
      <w:pPr>
        <w:rPr>
          <w:rFonts w:ascii="Avenir Next LT Pro" w:hAnsi="Avenir Next LT Pro"/>
          <w:color w:val="000000" w:themeColor="text1"/>
          <w:sz w:val="24"/>
          <w:szCs w:val="24"/>
        </w:rPr>
      </w:pPr>
    </w:p>
    <w:p w14:paraId="3DB6A6B1" w14:textId="7AA97D0F" w:rsidR="00DB6743" w:rsidRPr="00873DCC" w:rsidRDefault="00DB6743" w:rsidP="00DB6743">
      <w:pPr>
        <w:rPr>
          <w:rFonts w:ascii="Avenir Next LT Pro" w:hAnsi="Avenir Next LT Pro"/>
          <w:color w:val="000000" w:themeColor="text1"/>
          <w:sz w:val="24"/>
          <w:szCs w:val="24"/>
        </w:rPr>
      </w:pPr>
      <w:r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Så med ovenstående in mente skal I gang med dagens spørgsmål: </w:t>
      </w:r>
      <w:r w:rsidRPr="00873DCC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”Hvorfor er der så mange skilsmisser i det senmoderne samfund?”</w:t>
      </w:r>
      <w:r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. </w:t>
      </w:r>
    </w:p>
    <w:p w14:paraId="532FA6DA" w14:textId="6620E384" w:rsidR="00DB6743" w:rsidRPr="00873DCC" w:rsidRDefault="00DB6743" w:rsidP="00DB6743">
      <w:pPr>
        <w:rPr>
          <w:rFonts w:ascii="Avenir Next LT Pro" w:hAnsi="Avenir Next LT Pro"/>
          <w:color w:val="000000" w:themeColor="text1"/>
          <w:sz w:val="24"/>
          <w:szCs w:val="24"/>
        </w:rPr>
      </w:pPr>
    </w:p>
    <w:p w14:paraId="16C5357E" w14:textId="5C4D171B" w:rsidR="00DB6743" w:rsidRDefault="00DB6743" w:rsidP="00DB6743">
      <w:pPr>
        <w:pStyle w:val="Listeafsnit"/>
        <w:numPr>
          <w:ilvl w:val="0"/>
          <w:numId w:val="3"/>
        </w:numPr>
        <w:rPr>
          <w:rFonts w:ascii="Avenir Next LT Pro" w:hAnsi="Avenir Next LT Pro"/>
          <w:color w:val="000000" w:themeColor="text1"/>
          <w:sz w:val="24"/>
          <w:szCs w:val="24"/>
        </w:rPr>
      </w:pPr>
      <w:r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Lav en liste med samfundsfaglige </w:t>
      </w:r>
      <w:r w:rsidR="00873DCC" w:rsidRPr="00873DCC">
        <w:rPr>
          <w:rFonts w:ascii="Avenir Next LT Pro" w:hAnsi="Avenir Next LT Pro"/>
          <w:color w:val="000000" w:themeColor="text1"/>
          <w:sz w:val="24"/>
          <w:szCs w:val="24"/>
        </w:rPr>
        <w:t xml:space="preserve">begreber, hovedsageligt sociologiske begreber, som bidrager til, at I kan forklare </w:t>
      </w:r>
      <w:r w:rsidR="00873DCC" w:rsidRPr="00873DCC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”Hvorfor er der så mange skilsmisser i det senmoderne samfund?”</w:t>
      </w:r>
      <w:r w:rsidR="00873DCC" w:rsidRPr="00873DCC">
        <w:rPr>
          <w:rFonts w:ascii="Avenir Next LT Pro" w:hAnsi="Avenir Next LT Pro"/>
          <w:color w:val="000000" w:themeColor="text1"/>
          <w:sz w:val="24"/>
          <w:szCs w:val="24"/>
        </w:rPr>
        <w:t>.</w:t>
      </w:r>
    </w:p>
    <w:p w14:paraId="147C5315" w14:textId="13B6D78E" w:rsidR="00873DCC" w:rsidRPr="00873DCC" w:rsidRDefault="00873DCC" w:rsidP="00873DCC">
      <w:pPr>
        <w:pStyle w:val="Listeafsnit"/>
        <w:numPr>
          <w:ilvl w:val="1"/>
          <w:numId w:val="3"/>
        </w:numPr>
        <w:rPr>
          <w:rFonts w:ascii="Avenir Next LT Pro" w:hAnsi="Avenir Next LT Pro"/>
          <w:color w:val="000000" w:themeColor="text1"/>
          <w:sz w:val="24"/>
          <w:szCs w:val="24"/>
        </w:rPr>
      </w:pPr>
      <w:r>
        <w:rPr>
          <w:rFonts w:ascii="Avenir Next LT Pro" w:hAnsi="Avenir Next LT Pro"/>
          <w:color w:val="000000" w:themeColor="text1"/>
          <w:sz w:val="24"/>
          <w:szCs w:val="24"/>
        </w:rPr>
        <w:t>Skriv en lille forklaring til hvert begreb om, hvordan netop dette begreb kan forklare de mange skilsmisser.</w:t>
      </w:r>
    </w:p>
    <w:p w14:paraId="3024B747" w14:textId="4ED91878" w:rsidR="00DB6743" w:rsidRDefault="00873DCC" w:rsidP="00DB6743">
      <w:pPr>
        <w:rPr>
          <w:rFonts w:ascii="Avenir Next LT Pro" w:hAnsi="Avenir Next LT Pro"/>
          <w:color w:val="000000" w:themeColor="text1"/>
        </w:rPr>
      </w:pPr>
      <w:r w:rsidRPr="00873DCC">
        <w:rPr>
          <w:rFonts w:ascii="Avenir Next LT Pro" w:hAnsi="Avenir Next LT Pro"/>
          <w:b/>
          <w:bCs/>
          <w:color w:val="000000" w:themeColor="text1"/>
        </w:rPr>
        <w:t>Husk</w:t>
      </w:r>
      <w:r>
        <w:rPr>
          <w:rFonts w:ascii="Avenir Next LT Pro" w:hAnsi="Avenir Next LT Pro"/>
          <w:color w:val="000000" w:themeColor="text1"/>
        </w:rPr>
        <w:t xml:space="preserve"> at skilsmisser selvfølgelig har rod i konkrete forhold, hvis vi kigger på specifikke skilsmisser. Så når folk bliver skilt, hører I måske, at de skal skilles, fordi de er vokset fra hinanden, den ene har været utro osv. I samfundsfag kigger vi på fænomenet skilsmisser i et generelt perspektiv, og vi ønsker at se de generelle sociologiske forklaringsmuligheder. Derfor skal I ikke finde specifikke grunde som eksemplerne ovenover til at besvare dagens spørgsmål. </w:t>
      </w:r>
    </w:p>
    <w:p w14:paraId="798C8B7B" w14:textId="6C21808A" w:rsidR="00873DCC" w:rsidRDefault="00873DCC" w:rsidP="00DB6743">
      <w:pPr>
        <w:rPr>
          <w:rFonts w:ascii="Avenir Next LT Pro" w:hAnsi="Avenir Next LT Pro"/>
          <w:color w:val="000000" w:themeColor="text1"/>
        </w:rPr>
      </w:pPr>
      <w:r>
        <w:rPr>
          <w:rFonts w:ascii="Avenir Next LT Pro" w:hAnsi="Avenir Next LT Pro"/>
          <w:color w:val="000000" w:themeColor="text1"/>
        </w:rPr>
        <w:t>I finder relevante begreber i dagens lektie, s. 74-77, men også på siderne I har læst frem til nu i forløbet ”</w:t>
      </w:r>
      <w:r w:rsidRPr="000B0C01">
        <w:rPr>
          <w:rFonts w:ascii="Avenir Next LT Pro" w:hAnsi="Avenir Next LT Pro"/>
        </w:rPr>
        <w:t>Familien og individet i det senmoderne samfund</w:t>
      </w:r>
      <w:r>
        <w:rPr>
          <w:rFonts w:ascii="Avenir Next LT Pro" w:hAnsi="Avenir Next LT Pro"/>
        </w:rPr>
        <w:t>”.</w:t>
      </w:r>
    </w:p>
    <w:p w14:paraId="4B44A5E9" w14:textId="77777777" w:rsidR="00C15272" w:rsidRDefault="00C15272"/>
    <w:sectPr w:rsidR="00C1527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63ED" w14:textId="77777777" w:rsidR="00E706F3" w:rsidRDefault="00E706F3" w:rsidP="00DB6743">
      <w:pPr>
        <w:spacing w:after="0" w:line="240" w:lineRule="auto"/>
      </w:pPr>
      <w:r>
        <w:separator/>
      </w:r>
    </w:p>
  </w:endnote>
  <w:endnote w:type="continuationSeparator" w:id="0">
    <w:p w14:paraId="0A8D83DE" w14:textId="77777777" w:rsidR="00E706F3" w:rsidRDefault="00E706F3" w:rsidP="00DB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AAB5" w14:textId="77777777" w:rsidR="00E706F3" w:rsidRDefault="00E706F3" w:rsidP="00DB6743">
      <w:pPr>
        <w:spacing w:after="0" w:line="240" w:lineRule="auto"/>
      </w:pPr>
      <w:r>
        <w:separator/>
      </w:r>
    </w:p>
  </w:footnote>
  <w:footnote w:type="continuationSeparator" w:id="0">
    <w:p w14:paraId="24907325" w14:textId="77777777" w:rsidR="00E706F3" w:rsidRDefault="00E706F3" w:rsidP="00DB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8B06" w14:textId="77777777" w:rsidR="00DB6743" w:rsidRPr="000B0C01" w:rsidRDefault="00DB6743" w:rsidP="00DB6743">
    <w:pPr>
      <w:pStyle w:val="Sidehoved"/>
      <w:rPr>
        <w:rFonts w:ascii="Avenir Next LT Pro" w:hAnsi="Avenir Next LT Pro"/>
      </w:rPr>
    </w:pPr>
    <w:r w:rsidRPr="000B0C01">
      <w:rPr>
        <w:rFonts w:ascii="Avenir Next LT Pro" w:hAnsi="Avenir Next LT Pro"/>
      </w:rPr>
      <w:t>Familien og individet i det senmoderne samfund</w:t>
    </w:r>
    <w:r w:rsidRPr="000B0C01">
      <w:rPr>
        <w:rFonts w:ascii="Avenir Next LT Pro" w:hAnsi="Avenir Next LT Pro"/>
      </w:rPr>
      <w:tab/>
      <w:t>Samfundsfag</w:t>
    </w:r>
  </w:p>
  <w:p w14:paraId="6320EA4D" w14:textId="40F32A79" w:rsidR="00DB6743" w:rsidRPr="00DB6743" w:rsidRDefault="00DB6743">
    <w:pPr>
      <w:pStyle w:val="Sidehoved"/>
      <w:rPr>
        <w:rFonts w:ascii="Avenir Next LT Pro" w:hAnsi="Avenir Next LT Pro"/>
      </w:rPr>
    </w:pPr>
    <w:r w:rsidRPr="000B0C01">
      <w:rPr>
        <w:rFonts w:ascii="Avenir Next LT Pro" w:hAnsi="Avenir Next LT Pro"/>
      </w:rPr>
      <w:t>Sociologi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529F"/>
    <w:multiLevelType w:val="hybridMultilevel"/>
    <w:tmpl w:val="54A82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5B24"/>
    <w:multiLevelType w:val="hybridMultilevel"/>
    <w:tmpl w:val="A088281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21BF"/>
    <w:multiLevelType w:val="hybridMultilevel"/>
    <w:tmpl w:val="BE0C5388"/>
    <w:lvl w:ilvl="0" w:tplc="0D7CA0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444420">
    <w:abstractNumId w:val="1"/>
  </w:num>
  <w:num w:numId="2" w16cid:durableId="1864200153">
    <w:abstractNumId w:val="0"/>
  </w:num>
  <w:num w:numId="3" w16cid:durableId="171129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43"/>
    <w:rsid w:val="001A4AA9"/>
    <w:rsid w:val="00833FDE"/>
    <w:rsid w:val="00873DCC"/>
    <w:rsid w:val="00C15272"/>
    <w:rsid w:val="00DB6743"/>
    <w:rsid w:val="00E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12299"/>
  <w15:chartTrackingRefBased/>
  <w15:docId w15:val="{AD7C0CC3-26F4-6847-B782-852E2A4E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43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674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B6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6743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DB6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67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1</cp:revision>
  <dcterms:created xsi:type="dcterms:W3CDTF">2023-01-23T08:52:00Z</dcterms:created>
  <dcterms:modified xsi:type="dcterms:W3CDTF">2023-01-23T09:10:00Z</dcterms:modified>
</cp:coreProperties>
</file>