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DAB2" w14:textId="6253ABC3" w:rsidR="003B4935" w:rsidRPr="00303A87" w:rsidRDefault="003B4935" w:rsidP="003B4935">
      <w:pPr>
        <w:rPr>
          <w:rFonts w:ascii="Avenir Next LT Pro" w:hAnsi="Avenir Next LT Pro"/>
          <w:b/>
        </w:rPr>
      </w:pPr>
      <w:r>
        <w:rPr>
          <w:rFonts w:ascii="Avenir Next LT Pro" w:hAnsi="Avenir Next LT Pro"/>
          <w:b/>
          <w:sz w:val="28"/>
          <w:szCs w:val="28"/>
        </w:rPr>
        <w:t>Det økonomiske kredsløb og udsving i økonomien</w:t>
      </w:r>
    </w:p>
    <w:p w14:paraId="49A9483D" w14:textId="143A611A" w:rsidR="003B4935" w:rsidRDefault="003B4935" w:rsidP="003B4935">
      <w:pPr>
        <w:rPr>
          <w:rFonts w:ascii="Avenir Next LT Pro" w:hAnsi="Avenir Next LT Pro"/>
          <w:b/>
        </w:rPr>
      </w:pPr>
      <w:r w:rsidRPr="00303A87">
        <w:rPr>
          <w:rFonts w:ascii="Avenir Next LT Pro" w:hAnsi="Avenir Next LT Pro"/>
          <w:b/>
        </w:rPr>
        <w:t>Arbejdsark til ’Luk samfundet op’, s. 1</w:t>
      </w:r>
      <w:r>
        <w:rPr>
          <w:rFonts w:ascii="Avenir Next LT Pro" w:hAnsi="Avenir Next LT Pro"/>
          <w:b/>
        </w:rPr>
        <w:t>90</w:t>
      </w:r>
      <w:r w:rsidRPr="00303A87">
        <w:rPr>
          <w:rFonts w:ascii="Avenir Next LT Pro" w:hAnsi="Avenir Next LT Pro"/>
          <w:b/>
        </w:rPr>
        <w:t>-1</w:t>
      </w:r>
      <w:r>
        <w:rPr>
          <w:rFonts w:ascii="Avenir Next LT Pro" w:hAnsi="Avenir Next LT Pro"/>
          <w:b/>
        </w:rPr>
        <w:t>94</w:t>
      </w:r>
    </w:p>
    <w:p w14:paraId="1DB2FE33" w14:textId="453159C2" w:rsidR="00C91997" w:rsidRDefault="003B4935" w:rsidP="003B4935">
      <w:pPr>
        <w:rPr>
          <w:rFonts w:ascii="Avenir Next LT Pro" w:hAnsi="Avenir Next LT Pro"/>
          <w:bCs/>
          <w:i/>
          <w:iCs/>
        </w:rPr>
      </w:pPr>
      <w:r w:rsidRPr="003B4935">
        <w:rPr>
          <w:i/>
          <w:iCs/>
          <w:noProof/>
        </w:rPr>
        <w:drawing>
          <wp:anchor distT="0" distB="0" distL="114300" distR="114300" simplePos="0" relativeHeight="251658240" behindDoc="0" locked="0" layoutInCell="1" allowOverlap="1" wp14:anchorId="3BB143CA" wp14:editId="03093B73">
            <wp:simplePos x="0" y="0"/>
            <wp:positionH relativeFrom="column">
              <wp:posOffset>618672</wp:posOffset>
            </wp:positionH>
            <wp:positionV relativeFrom="paragraph">
              <wp:posOffset>520065</wp:posOffset>
            </wp:positionV>
            <wp:extent cx="4522470" cy="3891280"/>
            <wp:effectExtent l="0" t="0" r="0" b="0"/>
            <wp:wrapTopAndBottom/>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rotWithShape="1">
                    <a:blip r:embed="rId7">
                      <a:extLst>
                        <a:ext uri="{28A0092B-C50C-407E-A947-70E740481C1C}">
                          <a14:useLocalDpi xmlns:a14="http://schemas.microsoft.com/office/drawing/2010/main" val="0"/>
                        </a:ext>
                      </a:extLst>
                    </a:blip>
                    <a:srcRect b="7277"/>
                    <a:stretch/>
                  </pic:blipFill>
                  <pic:spPr bwMode="auto">
                    <a:xfrm>
                      <a:off x="0" y="0"/>
                      <a:ext cx="4522470" cy="3891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4935">
        <w:rPr>
          <w:rFonts w:ascii="Avenir Next LT Pro" w:hAnsi="Avenir Next LT Pro"/>
          <w:bCs/>
          <w:i/>
          <w:iCs/>
        </w:rPr>
        <w:t>I dag skal I arbejde med det økonomiske kredsløb, som I finder en illustration af herunder og i jeres bog på s. 191.</w:t>
      </w:r>
    </w:p>
    <w:p w14:paraId="0EC5580F" w14:textId="77777777" w:rsidR="003B4935" w:rsidRDefault="003B4935" w:rsidP="003B4935">
      <w:pPr>
        <w:rPr>
          <w:rFonts w:ascii="Avenir Next LT Pro" w:hAnsi="Avenir Next LT Pro"/>
          <w:bCs/>
        </w:rPr>
      </w:pPr>
    </w:p>
    <w:p w14:paraId="55FDD6F3" w14:textId="3A9FF5CE" w:rsidR="003B4935" w:rsidRPr="00137504" w:rsidRDefault="003B4935" w:rsidP="005A5065">
      <w:pPr>
        <w:rPr>
          <w:rFonts w:ascii="Avenir Next LT Pro" w:hAnsi="Avenir Next LT Pro"/>
          <w:bCs/>
        </w:rPr>
      </w:pPr>
      <w:r>
        <w:rPr>
          <w:rFonts w:ascii="Avenir Next LT Pro" w:hAnsi="Avenir Next LT Pro"/>
          <w:bCs/>
        </w:rPr>
        <w:t xml:space="preserve">Det økonomiske kredsløb er en central model i økonomi i samfundsfag. Modellen er på én og samme tid både simpel og kompleks. Simpel fordi modellen illustrerer et kredsløb med mange forskellige aktører, men kompleks fordi de forskellige aktører påvirker hinanden på kryds og på tværs. I sidste ende skulle modellen gerne hjælpe til at kunne forklare, hvordan de vigtigste sektorer i en nationaløkonomi er forbundet via en række pengestrømme. Derved også være i </w:t>
      </w:r>
      <w:r w:rsidRPr="00137504">
        <w:rPr>
          <w:rFonts w:ascii="Avenir Next LT Pro" w:hAnsi="Avenir Next LT Pro"/>
          <w:bCs/>
        </w:rPr>
        <w:t>stand til ud fra modellen at forklare, hvad der sker, hvis politikerne giver skattelettelser, eller hvis renten stiger eller noget helt tredje.</w:t>
      </w:r>
    </w:p>
    <w:p w14:paraId="37D46A30" w14:textId="0F3B9E19" w:rsidR="00F05D6C" w:rsidRPr="00137504" w:rsidRDefault="003B4935" w:rsidP="005A5065">
      <w:pPr>
        <w:rPr>
          <w:rFonts w:ascii="Avenir Next LT Pro" w:hAnsi="Avenir Next LT Pro"/>
        </w:rPr>
      </w:pPr>
      <w:r w:rsidRPr="00137504">
        <w:rPr>
          <w:rFonts w:ascii="Avenir Next LT Pro" w:hAnsi="Avenir Next LT Pro"/>
        </w:rPr>
        <w:t xml:space="preserve">Der kommer nu nogle forskellige scenarier, hvor I skal identificere </w:t>
      </w:r>
      <w:r w:rsidR="00137504" w:rsidRPr="00137504">
        <w:rPr>
          <w:rFonts w:ascii="Avenir Next LT Pro" w:hAnsi="Avenir Next LT Pro"/>
        </w:rPr>
        <w:t xml:space="preserve">de affødte effekter heraf. </w:t>
      </w:r>
    </w:p>
    <w:p w14:paraId="7D2CD183" w14:textId="0F963CFC" w:rsidR="00137504" w:rsidRPr="00137504" w:rsidRDefault="00137504" w:rsidP="00137504">
      <w:pPr>
        <w:pStyle w:val="Listeafsnit"/>
        <w:numPr>
          <w:ilvl w:val="0"/>
          <w:numId w:val="28"/>
        </w:numPr>
        <w:rPr>
          <w:rFonts w:ascii="Avenir Next LT Pro" w:hAnsi="Avenir Next LT Pro"/>
        </w:rPr>
      </w:pPr>
      <w:r w:rsidRPr="00137504">
        <w:rPr>
          <w:rFonts w:ascii="Avenir Next LT Pro" w:hAnsi="Avenir Next LT Pro"/>
        </w:rPr>
        <w:t>Politikerne giver skattelettelser</w:t>
      </w:r>
    </w:p>
    <w:p w14:paraId="11AE47E5" w14:textId="596E542D" w:rsidR="00137504" w:rsidRPr="00137504" w:rsidRDefault="00137504" w:rsidP="00137504">
      <w:pPr>
        <w:pStyle w:val="Listeafsnit"/>
        <w:numPr>
          <w:ilvl w:val="0"/>
          <w:numId w:val="28"/>
        </w:numPr>
        <w:rPr>
          <w:rFonts w:ascii="Avenir Next LT Pro" w:hAnsi="Avenir Next LT Pro"/>
        </w:rPr>
      </w:pPr>
      <w:r w:rsidRPr="00137504">
        <w:rPr>
          <w:rFonts w:ascii="Avenir Next LT Pro" w:hAnsi="Avenir Next LT Pro"/>
        </w:rPr>
        <w:t>Renterne begynder at stige</w:t>
      </w:r>
    </w:p>
    <w:p w14:paraId="78A029BF" w14:textId="2EE67A92" w:rsidR="00137504" w:rsidRPr="00137504" w:rsidRDefault="00137504" w:rsidP="00137504">
      <w:pPr>
        <w:pStyle w:val="Listeafsnit"/>
        <w:numPr>
          <w:ilvl w:val="0"/>
          <w:numId w:val="28"/>
        </w:numPr>
        <w:rPr>
          <w:rFonts w:ascii="Avenir Next LT Pro" w:hAnsi="Avenir Next LT Pro"/>
        </w:rPr>
      </w:pPr>
      <w:r w:rsidRPr="00137504">
        <w:rPr>
          <w:rFonts w:ascii="Avenir Next LT Pro" w:hAnsi="Avenir Next LT Pro"/>
        </w:rPr>
        <w:t>Efterspørgslen på danske varer i udlandet falder</w:t>
      </w:r>
    </w:p>
    <w:p w14:paraId="5AF90E00" w14:textId="47F47F0E" w:rsidR="00137504" w:rsidRPr="00137504" w:rsidRDefault="00137504" w:rsidP="00137504">
      <w:pPr>
        <w:pStyle w:val="Listeafsnit"/>
        <w:numPr>
          <w:ilvl w:val="0"/>
          <w:numId w:val="28"/>
        </w:numPr>
        <w:rPr>
          <w:rFonts w:ascii="Avenir Next LT Pro" w:hAnsi="Avenir Next LT Pro"/>
        </w:rPr>
      </w:pPr>
      <w:r w:rsidRPr="00137504">
        <w:rPr>
          <w:rFonts w:ascii="Avenir Next LT Pro" w:hAnsi="Avenir Next LT Pro"/>
        </w:rPr>
        <w:t>Arbejdsløsheden stiger</w:t>
      </w:r>
    </w:p>
    <w:p w14:paraId="09BB1A6D" w14:textId="2C6286C8" w:rsidR="00137504" w:rsidRPr="00137504" w:rsidRDefault="00137504" w:rsidP="00137504">
      <w:pPr>
        <w:pStyle w:val="Listeafsnit"/>
        <w:numPr>
          <w:ilvl w:val="0"/>
          <w:numId w:val="28"/>
        </w:numPr>
        <w:rPr>
          <w:rFonts w:ascii="Avenir Next LT Pro" w:hAnsi="Avenir Next LT Pro"/>
        </w:rPr>
      </w:pPr>
      <w:r w:rsidRPr="00137504">
        <w:rPr>
          <w:rFonts w:ascii="Avenir Next LT Pro" w:hAnsi="Avenir Next LT Pro"/>
        </w:rPr>
        <w:t>Politikerne beslutter at bygge en kattegatforbindelse</w:t>
      </w:r>
    </w:p>
    <w:p w14:paraId="03A2A7B9" w14:textId="1D752F83" w:rsidR="00137504" w:rsidRDefault="00137504" w:rsidP="00F05D6C">
      <w:pPr>
        <w:spacing w:line="240" w:lineRule="auto"/>
      </w:pPr>
    </w:p>
    <w:p w14:paraId="33AC667E" w14:textId="1682E1DF" w:rsidR="00137504" w:rsidRDefault="00137504" w:rsidP="00F05D6C">
      <w:pPr>
        <w:spacing w:line="240" w:lineRule="auto"/>
      </w:pPr>
    </w:p>
    <w:p w14:paraId="361FDC03" w14:textId="77777777" w:rsidR="00922A7A" w:rsidRDefault="00922A7A" w:rsidP="00F05D6C">
      <w:pPr>
        <w:spacing w:line="240" w:lineRule="auto"/>
      </w:pPr>
    </w:p>
    <w:p w14:paraId="681B45EB" w14:textId="4F0BE5FC" w:rsidR="00137504" w:rsidRDefault="00137504" w:rsidP="00137504">
      <w:pPr>
        <w:pStyle w:val="Listeafsnit"/>
        <w:numPr>
          <w:ilvl w:val="0"/>
          <w:numId w:val="29"/>
        </w:numPr>
        <w:spacing w:line="240" w:lineRule="auto"/>
        <w:rPr>
          <w:rFonts w:ascii="Avenir Next LT Pro" w:hAnsi="Avenir Next LT Pro"/>
        </w:rPr>
      </w:pPr>
      <w:r w:rsidRPr="00137504">
        <w:rPr>
          <w:rFonts w:ascii="Avenir Next LT Pro" w:hAnsi="Avenir Next LT Pro"/>
        </w:rPr>
        <w:lastRenderedPageBreak/>
        <w:t xml:space="preserve">Seneste alvorlige </w:t>
      </w:r>
      <w:r>
        <w:rPr>
          <w:rFonts w:ascii="Avenir Next LT Pro" w:hAnsi="Avenir Next LT Pro"/>
        </w:rPr>
        <w:t>økonomiske krise var Finanskrisen i 2009. Hvad var årsagerne til krisen?</w:t>
      </w:r>
    </w:p>
    <w:p w14:paraId="146DBF6C" w14:textId="77777777" w:rsidR="00137504" w:rsidRPr="00137504" w:rsidRDefault="00137504" w:rsidP="00137504">
      <w:pPr>
        <w:spacing w:line="240" w:lineRule="auto"/>
        <w:rPr>
          <w:rFonts w:ascii="Avenir Next LT Pro" w:hAnsi="Avenir Next LT Pro"/>
        </w:rPr>
      </w:pPr>
    </w:p>
    <w:p w14:paraId="736F7C1A" w14:textId="0D641D12" w:rsidR="00137504" w:rsidRDefault="00137504" w:rsidP="00137504">
      <w:pPr>
        <w:pStyle w:val="Listeafsnit"/>
        <w:numPr>
          <w:ilvl w:val="0"/>
          <w:numId w:val="29"/>
        </w:numPr>
        <w:spacing w:line="240" w:lineRule="auto"/>
        <w:rPr>
          <w:rFonts w:ascii="Avenir Next LT Pro" w:hAnsi="Avenir Next LT Pro"/>
        </w:rPr>
      </w:pPr>
      <w:r>
        <w:rPr>
          <w:rFonts w:ascii="Avenir Next LT Pro" w:hAnsi="Avenir Next LT Pro"/>
        </w:rPr>
        <w:t>Der blev vedtaget mange økonomiske hjælpepakker under nedlukningerne</w:t>
      </w:r>
    </w:p>
    <w:p w14:paraId="54BBE19A" w14:textId="69760CED" w:rsidR="00137504" w:rsidRDefault="00137504" w:rsidP="00137504">
      <w:pPr>
        <w:pStyle w:val="Listeafsnit"/>
        <w:numPr>
          <w:ilvl w:val="1"/>
          <w:numId w:val="29"/>
        </w:numPr>
        <w:spacing w:line="240" w:lineRule="auto"/>
        <w:rPr>
          <w:rFonts w:ascii="Avenir Next LT Pro" w:hAnsi="Avenir Next LT Pro"/>
        </w:rPr>
      </w:pPr>
      <w:r>
        <w:rPr>
          <w:rFonts w:ascii="Avenir Next LT Pro" w:hAnsi="Avenir Next LT Pro"/>
        </w:rPr>
        <w:t>Hvorfor vedtog politikerne disse hjælpepakker?</w:t>
      </w:r>
    </w:p>
    <w:p w14:paraId="70DAC267" w14:textId="6F9F9CEE" w:rsidR="00137504" w:rsidRPr="00137504" w:rsidRDefault="00137504" w:rsidP="00137504">
      <w:pPr>
        <w:pStyle w:val="Listeafsnit"/>
        <w:numPr>
          <w:ilvl w:val="1"/>
          <w:numId w:val="29"/>
        </w:numPr>
        <w:spacing w:line="240" w:lineRule="auto"/>
        <w:rPr>
          <w:rFonts w:ascii="Avenir Next LT Pro" w:hAnsi="Avenir Next LT Pro"/>
        </w:rPr>
      </w:pPr>
      <w:r>
        <w:rPr>
          <w:rFonts w:ascii="Avenir Next LT Pro" w:hAnsi="Avenir Next LT Pro"/>
        </w:rPr>
        <w:t>Hvorfor var hjælpepakkerne med til at igangsætte det økonomiske kredsløb.</w:t>
      </w:r>
    </w:p>
    <w:p w14:paraId="6E2C1C37" w14:textId="77777777" w:rsidR="00C91997" w:rsidRDefault="00C91997" w:rsidP="00CB5747"/>
    <w:p w14:paraId="2D434D90" w14:textId="7FC1A951" w:rsidR="00C91997" w:rsidRPr="00137504" w:rsidRDefault="00137504" w:rsidP="00CB5747">
      <w:pPr>
        <w:rPr>
          <w:rFonts w:ascii="Avenir Next LT Pro" w:hAnsi="Avenir Next LT Pro"/>
        </w:rPr>
      </w:pPr>
      <w:r w:rsidRPr="00137504">
        <w:rPr>
          <w:rFonts w:ascii="Avenir Next LT Pro" w:hAnsi="Avenir Next LT Pro"/>
        </w:rPr>
        <w:t>Nu til en anden model: Det klassiske konjunkturforløb</w:t>
      </w:r>
      <w:r>
        <w:rPr>
          <w:rFonts w:ascii="Avenir Next LT Pro" w:hAnsi="Avenir Next LT Pro"/>
        </w:rPr>
        <w:t>, som I finder herunder eller på s. 193.</w:t>
      </w:r>
    </w:p>
    <w:p w14:paraId="3C297C6A" w14:textId="6C8F4BB5" w:rsidR="00CB5747" w:rsidRDefault="00137504" w:rsidP="00CB5747">
      <w:r>
        <w:rPr>
          <w:noProof/>
        </w:rPr>
        <w:drawing>
          <wp:inline distT="0" distB="0" distL="0" distR="0" wp14:anchorId="50583EA9" wp14:editId="629B86E5">
            <wp:extent cx="6120130" cy="2657475"/>
            <wp:effectExtent l="0" t="0" r="127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rotWithShape="1">
                    <a:blip r:embed="rId8">
                      <a:extLst>
                        <a:ext uri="{28A0092B-C50C-407E-A947-70E740481C1C}">
                          <a14:useLocalDpi xmlns:a14="http://schemas.microsoft.com/office/drawing/2010/main" val="0"/>
                        </a:ext>
                      </a:extLst>
                    </a:blip>
                    <a:srcRect b="10805"/>
                    <a:stretch/>
                  </pic:blipFill>
                  <pic:spPr bwMode="auto">
                    <a:xfrm>
                      <a:off x="0" y="0"/>
                      <a:ext cx="6120130" cy="2657475"/>
                    </a:xfrm>
                    <a:prstGeom prst="rect">
                      <a:avLst/>
                    </a:prstGeom>
                    <a:ln>
                      <a:noFill/>
                    </a:ln>
                    <a:extLst>
                      <a:ext uri="{53640926-AAD7-44D8-BBD7-CCE9431645EC}">
                        <a14:shadowObscured xmlns:a14="http://schemas.microsoft.com/office/drawing/2010/main"/>
                      </a:ext>
                    </a:extLst>
                  </pic:spPr>
                </pic:pic>
              </a:graphicData>
            </a:graphic>
          </wp:inline>
        </w:drawing>
      </w:r>
    </w:p>
    <w:p w14:paraId="1E96C2F4" w14:textId="77E4C88F" w:rsidR="00CB5747" w:rsidRDefault="00CB5747" w:rsidP="00CB5747">
      <w:pPr>
        <w:jc w:val="center"/>
      </w:pPr>
    </w:p>
    <w:p w14:paraId="18C1D951" w14:textId="59B296D9" w:rsidR="00506BD6" w:rsidRDefault="00922A7A" w:rsidP="00CB5747">
      <w:pPr>
        <w:rPr>
          <w:rFonts w:ascii="Avenir Next LT Pro" w:hAnsi="Avenir Next LT Pro"/>
        </w:rPr>
      </w:pPr>
      <w:r w:rsidRPr="00922A7A">
        <w:rPr>
          <w:rFonts w:ascii="Avenir Next LT Pro" w:hAnsi="Avenir Next LT Pro"/>
        </w:rPr>
        <w:t>I skal nu svare på et spørgsmål to gange, men ud fra henholdsvis bogen og googlesøgning.</w:t>
      </w:r>
    </w:p>
    <w:p w14:paraId="3351E524" w14:textId="51567C79" w:rsidR="00922A7A" w:rsidRDefault="00922A7A" w:rsidP="00922A7A">
      <w:pPr>
        <w:pStyle w:val="Listeafsnit"/>
        <w:numPr>
          <w:ilvl w:val="0"/>
          <w:numId w:val="29"/>
        </w:numPr>
        <w:rPr>
          <w:rFonts w:ascii="Avenir Next LT Pro" w:hAnsi="Avenir Next LT Pro"/>
        </w:rPr>
      </w:pPr>
      <w:r w:rsidRPr="00922A7A">
        <w:rPr>
          <w:rFonts w:ascii="Avenir Next LT Pro" w:hAnsi="Avenir Next LT Pro"/>
        </w:rPr>
        <w:t>Bogen: Hvilken</w:t>
      </w:r>
      <w:r>
        <w:rPr>
          <w:rFonts w:ascii="Avenir Next LT Pro" w:hAnsi="Avenir Next LT Pro"/>
        </w:rPr>
        <w:t xml:space="preserve"> slags konjunktur er vi i nu?</w:t>
      </w:r>
    </w:p>
    <w:p w14:paraId="766D1BCA" w14:textId="01BAE861" w:rsidR="00506BD6" w:rsidRDefault="00922A7A" w:rsidP="00CB5747">
      <w:pPr>
        <w:pStyle w:val="Listeafsnit"/>
        <w:numPr>
          <w:ilvl w:val="0"/>
          <w:numId w:val="29"/>
        </w:numPr>
        <w:rPr>
          <w:rFonts w:ascii="Avenir Next LT Pro" w:hAnsi="Avenir Next LT Pro"/>
        </w:rPr>
      </w:pPr>
      <w:r>
        <w:rPr>
          <w:rFonts w:ascii="Avenir Next LT Pro" w:hAnsi="Avenir Next LT Pro"/>
        </w:rPr>
        <w:t xml:space="preserve">Googlesøgning: Hvilken </w:t>
      </w:r>
      <w:r>
        <w:rPr>
          <w:rFonts w:ascii="Avenir Next LT Pro" w:hAnsi="Avenir Next LT Pro"/>
        </w:rPr>
        <w:t>slags konjunktur er vi i nu?</w:t>
      </w:r>
    </w:p>
    <w:p w14:paraId="7A7176A0" w14:textId="7C49FC5A" w:rsidR="00922A7A" w:rsidRDefault="00922A7A" w:rsidP="00922A7A">
      <w:pPr>
        <w:pStyle w:val="Listeafsnit"/>
        <w:rPr>
          <w:rFonts w:ascii="Avenir Next LT Pro" w:hAnsi="Avenir Next LT Pro"/>
        </w:rPr>
      </w:pPr>
    </w:p>
    <w:p w14:paraId="3D62FEEF" w14:textId="77777777" w:rsidR="00922A7A" w:rsidRPr="00922A7A" w:rsidRDefault="00922A7A" w:rsidP="00922A7A">
      <w:pPr>
        <w:pStyle w:val="Listeafsnit"/>
        <w:rPr>
          <w:rFonts w:ascii="Avenir Next LT Pro" w:hAnsi="Avenir Next LT Pro"/>
        </w:rPr>
      </w:pPr>
    </w:p>
    <w:p w14:paraId="52CFFA22" w14:textId="77777777" w:rsidR="00506BD6" w:rsidRPr="00922A7A" w:rsidRDefault="00506BD6" w:rsidP="00CB5747">
      <w:pPr>
        <w:rPr>
          <w:rFonts w:ascii="Avenir Next LT Pro" w:hAnsi="Avenir Next LT Pro"/>
        </w:rPr>
      </w:pPr>
      <w:r w:rsidRPr="00922A7A">
        <w:rPr>
          <w:rFonts w:ascii="Avenir Next LT Pro" w:hAnsi="Avenir Next LT Pro"/>
        </w:rPr>
        <w:t>Der er tre begreber knyttet til det klassiske konjunkturforløb, som er vigtige at kende:</w:t>
      </w:r>
    </w:p>
    <w:p w14:paraId="0FBBDDF8" w14:textId="1B9B25F9" w:rsidR="00506BD6" w:rsidRPr="00922A7A" w:rsidRDefault="00506BD6" w:rsidP="00506BD6">
      <w:pPr>
        <w:pStyle w:val="Listeafsnit"/>
        <w:numPr>
          <w:ilvl w:val="0"/>
          <w:numId w:val="27"/>
        </w:numPr>
        <w:rPr>
          <w:rFonts w:ascii="Avenir Next LT Pro" w:hAnsi="Avenir Next LT Pro"/>
        </w:rPr>
      </w:pPr>
      <w:r w:rsidRPr="00922A7A">
        <w:rPr>
          <w:rFonts w:ascii="Avenir Next LT Pro" w:hAnsi="Avenir Next LT Pro"/>
          <w:b/>
        </w:rPr>
        <w:t>Højkonjunktur</w:t>
      </w:r>
      <w:r w:rsidRPr="00922A7A">
        <w:rPr>
          <w:rFonts w:ascii="Avenir Next LT Pro" w:hAnsi="Avenir Next LT Pro"/>
        </w:rPr>
        <w:t xml:space="preserve"> = Når produktionen (BNP) vokser med mere end 2 procent om året</w:t>
      </w:r>
      <w:r w:rsidR="00922A7A" w:rsidRPr="00922A7A">
        <w:rPr>
          <w:rFonts w:ascii="Avenir Next LT Pro" w:hAnsi="Avenir Next LT Pro"/>
        </w:rPr>
        <w:t>.</w:t>
      </w:r>
    </w:p>
    <w:p w14:paraId="353F30FC" w14:textId="4508C6F3" w:rsidR="00506BD6" w:rsidRPr="00922A7A" w:rsidRDefault="00506BD6" w:rsidP="00506BD6">
      <w:pPr>
        <w:pStyle w:val="Listeafsnit"/>
        <w:numPr>
          <w:ilvl w:val="0"/>
          <w:numId w:val="27"/>
        </w:numPr>
        <w:rPr>
          <w:rFonts w:ascii="Avenir Next LT Pro" w:hAnsi="Avenir Next LT Pro"/>
        </w:rPr>
      </w:pPr>
      <w:r w:rsidRPr="00922A7A">
        <w:rPr>
          <w:rFonts w:ascii="Avenir Next LT Pro" w:hAnsi="Avenir Next LT Pro"/>
          <w:b/>
        </w:rPr>
        <w:t>Lavkonjunktur</w:t>
      </w:r>
      <w:r w:rsidRPr="00922A7A">
        <w:rPr>
          <w:rFonts w:ascii="Avenir Next LT Pro" w:hAnsi="Avenir Next LT Pro"/>
        </w:rPr>
        <w:t xml:space="preserve"> = Når produktionen (BNP) </w:t>
      </w:r>
      <w:r w:rsidR="00C824DC" w:rsidRPr="00922A7A">
        <w:rPr>
          <w:rFonts w:ascii="Avenir Next LT Pro" w:hAnsi="Avenir Next LT Pro"/>
        </w:rPr>
        <w:t>vokser med mindre end 2 procent</w:t>
      </w:r>
      <w:r w:rsidRPr="00922A7A">
        <w:rPr>
          <w:rFonts w:ascii="Avenir Next LT Pro" w:hAnsi="Avenir Next LT Pro"/>
        </w:rPr>
        <w:t xml:space="preserve"> om året</w:t>
      </w:r>
      <w:r w:rsidR="00922A7A" w:rsidRPr="00922A7A">
        <w:rPr>
          <w:rFonts w:ascii="Avenir Next LT Pro" w:hAnsi="Avenir Next LT Pro"/>
        </w:rPr>
        <w:t>.</w:t>
      </w:r>
    </w:p>
    <w:p w14:paraId="65FC7A2E" w14:textId="58C74888" w:rsidR="00CB5747" w:rsidRPr="00922A7A" w:rsidRDefault="00506BD6" w:rsidP="00CB5747">
      <w:pPr>
        <w:pStyle w:val="Listeafsnit"/>
        <w:numPr>
          <w:ilvl w:val="0"/>
          <w:numId w:val="27"/>
        </w:numPr>
        <w:rPr>
          <w:rFonts w:ascii="Avenir Next LT Pro" w:hAnsi="Avenir Next LT Pro"/>
        </w:rPr>
      </w:pPr>
      <w:r w:rsidRPr="00922A7A">
        <w:rPr>
          <w:rFonts w:ascii="Avenir Next LT Pro" w:hAnsi="Avenir Next LT Pro"/>
          <w:b/>
        </w:rPr>
        <w:t>Recession</w:t>
      </w:r>
      <w:r w:rsidRPr="00922A7A">
        <w:rPr>
          <w:rFonts w:ascii="Avenir Next LT Pro" w:hAnsi="Avenir Next LT Pro"/>
        </w:rPr>
        <w:t xml:space="preserve"> = Når produktionen (BNP) ligefrem falder i minimum to kvartaler i træk</w:t>
      </w:r>
      <w:r w:rsidR="00922A7A" w:rsidRPr="00922A7A">
        <w:rPr>
          <w:rFonts w:ascii="Avenir Next LT Pro" w:hAnsi="Avenir Next LT Pro"/>
        </w:rPr>
        <w:t>.</w:t>
      </w:r>
    </w:p>
    <w:p w14:paraId="21E8362B" w14:textId="77777777" w:rsidR="00CB5747" w:rsidRDefault="00CB5747" w:rsidP="00CB5747"/>
    <w:sectPr w:rsidR="00CB5747" w:rsidSect="00FC0AC8">
      <w:headerReference w:type="default" r:id="rId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E257" w14:textId="77777777" w:rsidR="00497E98" w:rsidRDefault="00497E98" w:rsidP="003B4935">
      <w:pPr>
        <w:spacing w:after="0" w:line="240" w:lineRule="auto"/>
      </w:pPr>
      <w:r>
        <w:separator/>
      </w:r>
    </w:p>
  </w:endnote>
  <w:endnote w:type="continuationSeparator" w:id="0">
    <w:p w14:paraId="6D07B936" w14:textId="77777777" w:rsidR="00497E98" w:rsidRDefault="00497E98" w:rsidP="003B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venir Next LT Pro">
    <w:panose1 w:val="020B0504020202020204"/>
    <w:charset w:val="4D"/>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318E" w14:textId="77777777" w:rsidR="00497E98" w:rsidRDefault="00497E98" w:rsidP="003B4935">
      <w:pPr>
        <w:spacing w:after="0" w:line="240" w:lineRule="auto"/>
      </w:pPr>
      <w:r>
        <w:separator/>
      </w:r>
    </w:p>
  </w:footnote>
  <w:footnote w:type="continuationSeparator" w:id="0">
    <w:p w14:paraId="50870822" w14:textId="77777777" w:rsidR="00497E98" w:rsidRDefault="00497E98" w:rsidP="003B4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6B6B" w14:textId="77777777" w:rsidR="003B4935" w:rsidRPr="000B0C01" w:rsidRDefault="003B4935" w:rsidP="003B4935">
    <w:pPr>
      <w:pStyle w:val="Sidehoved"/>
      <w:rPr>
        <w:rFonts w:ascii="Avenir Next LT Pro" w:hAnsi="Avenir Next LT Pro"/>
      </w:rPr>
    </w:pPr>
    <w:r>
      <w:rPr>
        <w:rFonts w:ascii="Avenir Next LT Pro" w:hAnsi="Avenir Next LT Pro"/>
      </w:rPr>
      <w:t>Udfordringer for dansk økonomi</w:t>
    </w:r>
    <w:r>
      <w:rPr>
        <w:rFonts w:ascii="Avenir Next LT Pro" w:hAnsi="Avenir Next LT Pro"/>
      </w:rPr>
      <w:tab/>
    </w:r>
    <w:r w:rsidRPr="000B0C01">
      <w:rPr>
        <w:rFonts w:ascii="Avenir Next LT Pro" w:hAnsi="Avenir Next LT Pro"/>
      </w:rPr>
      <w:tab/>
      <w:t>Samfundsfag</w:t>
    </w:r>
  </w:p>
  <w:p w14:paraId="2D17C9A7" w14:textId="77777777" w:rsidR="003B4935" w:rsidRDefault="003B4935" w:rsidP="003B4935">
    <w:pPr>
      <w:pStyle w:val="Sidehoved"/>
    </w:pPr>
    <w:r>
      <w:rPr>
        <w:rFonts w:ascii="Avenir Next LT Pro" w:hAnsi="Avenir Next LT Pro"/>
      </w:rPr>
      <w:t>Økonomi</w:t>
    </w:r>
  </w:p>
  <w:p w14:paraId="7C2FEE78" w14:textId="77777777" w:rsidR="003B4935" w:rsidRDefault="003B493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523"/>
    <w:multiLevelType w:val="hybridMultilevel"/>
    <w:tmpl w:val="32CAEC0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9D055B"/>
    <w:multiLevelType w:val="hybridMultilevel"/>
    <w:tmpl w:val="26D051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4E7842"/>
    <w:multiLevelType w:val="hybridMultilevel"/>
    <w:tmpl w:val="AAEE1F86"/>
    <w:lvl w:ilvl="0" w:tplc="04060005">
      <w:start w:val="1"/>
      <w:numFmt w:val="bullet"/>
      <w:lvlText w:val=""/>
      <w:lvlJc w:val="left"/>
      <w:pPr>
        <w:ind w:left="820" w:hanging="360"/>
      </w:pPr>
      <w:rPr>
        <w:rFonts w:ascii="Wingdings" w:hAnsi="Wingdings" w:hint="default"/>
      </w:rPr>
    </w:lvl>
    <w:lvl w:ilvl="1" w:tplc="04060003" w:tentative="1">
      <w:start w:val="1"/>
      <w:numFmt w:val="bullet"/>
      <w:lvlText w:val="o"/>
      <w:lvlJc w:val="left"/>
      <w:pPr>
        <w:ind w:left="1540" w:hanging="360"/>
      </w:pPr>
      <w:rPr>
        <w:rFonts w:ascii="Courier New" w:hAnsi="Courier New" w:cs="Courier New" w:hint="default"/>
      </w:rPr>
    </w:lvl>
    <w:lvl w:ilvl="2" w:tplc="04060005" w:tentative="1">
      <w:start w:val="1"/>
      <w:numFmt w:val="bullet"/>
      <w:lvlText w:val=""/>
      <w:lvlJc w:val="left"/>
      <w:pPr>
        <w:ind w:left="2260" w:hanging="360"/>
      </w:pPr>
      <w:rPr>
        <w:rFonts w:ascii="Wingdings" w:hAnsi="Wingdings" w:hint="default"/>
      </w:rPr>
    </w:lvl>
    <w:lvl w:ilvl="3" w:tplc="04060001" w:tentative="1">
      <w:start w:val="1"/>
      <w:numFmt w:val="bullet"/>
      <w:lvlText w:val=""/>
      <w:lvlJc w:val="left"/>
      <w:pPr>
        <w:ind w:left="2980" w:hanging="360"/>
      </w:pPr>
      <w:rPr>
        <w:rFonts w:ascii="Symbol" w:hAnsi="Symbol" w:hint="default"/>
      </w:rPr>
    </w:lvl>
    <w:lvl w:ilvl="4" w:tplc="04060003" w:tentative="1">
      <w:start w:val="1"/>
      <w:numFmt w:val="bullet"/>
      <w:lvlText w:val="o"/>
      <w:lvlJc w:val="left"/>
      <w:pPr>
        <w:ind w:left="3700" w:hanging="360"/>
      </w:pPr>
      <w:rPr>
        <w:rFonts w:ascii="Courier New" w:hAnsi="Courier New" w:cs="Courier New" w:hint="default"/>
      </w:rPr>
    </w:lvl>
    <w:lvl w:ilvl="5" w:tplc="04060005" w:tentative="1">
      <w:start w:val="1"/>
      <w:numFmt w:val="bullet"/>
      <w:lvlText w:val=""/>
      <w:lvlJc w:val="left"/>
      <w:pPr>
        <w:ind w:left="4420" w:hanging="360"/>
      </w:pPr>
      <w:rPr>
        <w:rFonts w:ascii="Wingdings" w:hAnsi="Wingdings" w:hint="default"/>
      </w:rPr>
    </w:lvl>
    <w:lvl w:ilvl="6" w:tplc="04060001" w:tentative="1">
      <w:start w:val="1"/>
      <w:numFmt w:val="bullet"/>
      <w:lvlText w:val=""/>
      <w:lvlJc w:val="left"/>
      <w:pPr>
        <w:ind w:left="5140" w:hanging="360"/>
      </w:pPr>
      <w:rPr>
        <w:rFonts w:ascii="Symbol" w:hAnsi="Symbol" w:hint="default"/>
      </w:rPr>
    </w:lvl>
    <w:lvl w:ilvl="7" w:tplc="04060003" w:tentative="1">
      <w:start w:val="1"/>
      <w:numFmt w:val="bullet"/>
      <w:lvlText w:val="o"/>
      <w:lvlJc w:val="left"/>
      <w:pPr>
        <w:ind w:left="5860" w:hanging="360"/>
      </w:pPr>
      <w:rPr>
        <w:rFonts w:ascii="Courier New" w:hAnsi="Courier New" w:cs="Courier New" w:hint="default"/>
      </w:rPr>
    </w:lvl>
    <w:lvl w:ilvl="8" w:tplc="04060005" w:tentative="1">
      <w:start w:val="1"/>
      <w:numFmt w:val="bullet"/>
      <w:lvlText w:val=""/>
      <w:lvlJc w:val="left"/>
      <w:pPr>
        <w:ind w:left="6580" w:hanging="360"/>
      </w:pPr>
      <w:rPr>
        <w:rFonts w:ascii="Wingdings" w:hAnsi="Wingdings" w:hint="default"/>
      </w:rPr>
    </w:lvl>
  </w:abstractNum>
  <w:abstractNum w:abstractNumId="3" w15:restartNumberingAfterBreak="0">
    <w:nsid w:val="163C2932"/>
    <w:multiLevelType w:val="hybridMultilevel"/>
    <w:tmpl w:val="0870269A"/>
    <w:lvl w:ilvl="0" w:tplc="04060005">
      <w:start w:val="1"/>
      <w:numFmt w:val="bullet"/>
      <w:lvlText w:val=""/>
      <w:lvlJc w:val="left"/>
      <w:pPr>
        <w:ind w:left="758" w:hanging="360"/>
      </w:pPr>
      <w:rPr>
        <w:rFonts w:ascii="Wingdings" w:hAnsi="Wingdings" w:hint="default"/>
      </w:rPr>
    </w:lvl>
    <w:lvl w:ilvl="1" w:tplc="04060003" w:tentative="1">
      <w:start w:val="1"/>
      <w:numFmt w:val="bullet"/>
      <w:lvlText w:val="o"/>
      <w:lvlJc w:val="left"/>
      <w:pPr>
        <w:ind w:left="1478" w:hanging="360"/>
      </w:pPr>
      <w:rPr>
        <w:rFonts w:ascii="Courier New" w:hAnsi="Courier New" w:cs="Courier New" w:hint="default"/>
      </w:rPr>
    </w:lvl>
    <w:lvl w:ilvl="2" w:tplc="04060005" w:tentative="1">
      <w:start w:val="1"/>
      <w:numFmt w:val="bullet"/>
      <w:lvlText w:val=""/>
      <w:lvlJc w:val="left"/>
      <w:pPr>
        <w:ind w:left="2198" w:hanging="360"/>
      </w:pPr>
      <w:rPr>
        <w:rFonts w:ascii="Wingdings" w:hAnsi="Wingdings" w:hint="default"/>
      </w:rPr>
    </w:lvl>
    <w:lvl w:ilvl="3" w:tplc="04060001" w:tentative="1">
      <w:start w:val="1"/>
      <w:numFmt w:val="bullet"/>
      <w:lvlText w:val=""/>
      <w:lvlJc w:val="left"/>
      <w:pPr>
        <w:ind w:left="2918" w:hanging="360"/>
      </w:pPr>
      <w:rPr>
        <w:rFonts w:ascii="Symbol" w:hAnsi="Symbol" w:hint="default"/>
      </w:rPr>
    </w:lvl>
    <w:lvl w:ilvl="4" w:tplc="04060003" w:tentative="1">
      <w:start w:val="1"/>
      <w:numFmt w:val="bullet"/>
      <w:lvlText w:val="o"/>
      <w:lvlJc w:val="left"/>
      <w:pPr>
        <w:ind w:left="3638" w:hanging="360"/>
      </w:pPr>
      <w:rPr>
        <w:rFonts w:ascii="Courier New" w:hAnsi="Courier New" w:cs="Courier New" w:hint="default"/>
      </w:rPr>
    </w:lvl>
    <w:lvl w:ilvl="5" w:tplc="04060005" w:tentative="1">
      <w:start w:val="1"/>
      <w:numFmt w:val="bullet"/>
      <w:lvlText w:val=""/>
      <w:lvlJc w:val="left"/>
      <w:pPr>
        <w:ind w:left="4358" w:hanging="360"/>
      </w:pPr>
      <w:rPr>
        <w:rFonts w:ascii="Wingdings" w:hAnsi="Wingdings" w:hint="default"/>
      </w:rPr>
    </w:lvl>
    <w:lvl w:ilvl="6" w:tplc="04060001" w:tentative="1">
      <w:start w:val="1"/>
      <w:numFmt w:val="bullet"/>
      <w:lvlText w:val=""/>
      <w:lvlJc w:val="left"/>
      <w:pPr>
        <w:ind w:left="5078" w:hanging="360"/>
      </w:pPr>
      <w:rPr>
        <w:rFonts w:ascii="Symbol" w:hAnsi="Symbol" w:hint="default"/>
      </w:rPr>
    </w:lvl>
    <w:lvl w:ilvl="7" w:tplc="04060003" w:tentative="1">
      <w:start w:val="1"/>
      <w:numFmt w:val="bullet"/>
      <w:lvlText w:val="o"/>
      <w:lvlJc w:val="left"/>
      <w:pPr>
        <w:ind w:left="5798" w:hanging="360"/>
      </w:pPr>
      <w:rPr>
        <w:rFonts w:ascii="Courier New" w:hAnsi="Courier New" w:cs="Courier New" w:hint="default"/>
      </w:rPr>
    </w:lvl>
    <w:lvl w:ilvl="8" w:tplc="04060005" w:tentative="1">
      <w:start w:val="1"/>
      <w:numFmt w:val="bullet"/>
      <w:lvlText w:val=""/>
      <w:lvlJc w:val="left"/>
      <w:pPr>
        <w:ind w:left="6518" w:hanging="360"/>
      </w:pPr>
      <w:rPr>
        <w:rFonts w:ascii="Wingdings" w:hAnsi="Wingdings" w:hint="default"/>
      </w:rPr>
    </w:lvl>
  </w:abstractNum>
  <w:abstractNum w:abstractNumId="4" w15:restartNumberingAfterBreak="0">
    <w:nsid w:val="17B827C3"/>
    <w:multiLevelType w:val="hybridMultilevel"/>
    <w:tmpl w:val="45A2B8A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94B0E51"/>
    <w:multiLevelType w:val="hybridMultilevel"/>
    <w:tmpl w:val="EFCAD90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D068D5"/>
    <w:multiLevelType w:val="hybridMultilevel"/>
    <w:tmpl w:val="FC0CEAC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D64842"/>
    <w:multiLevelType w:val="hybridMultilevel"/>
    <w:tmpl w:val="AEC4348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FCF6CDB"/>
    <w:multiLevelType w:val="hybridMultilevel"/>
    <w:tmpl w:val="AE4288B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EE683B"/>
    <w:multiLevelType w:val="hybridMultilevel"/>
    <w:tmpl w:val="C2F01B8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A6635DD"/>
    <w:multiLevelType w:val="hybridMultilevel"/>
    <w:tmpl w:val="16F40BD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C433A69"/>
    <w:multiLevelType w:val="hybridMultilevel"/>
    <w:tmpl w:val="933E16B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55A7BF5"/>
    <w:multiLevelType w:val="hybridMultilevel"/>
    <w:tmpl w:val="5218FDD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97D2858"/>
    <w:multiLevelType w:val="hybridMultilevel"/>
    <w:tmpl w:val="01626CC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C460CA8"/>
    <w:multiLevelType w:val="hybridMultilevel"/>
    <w:tmpl w:val="575CFD0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1AF2922"/>
    <w:multiLevelType w:val="hybridMultilevel"/>
    <w:tmpl w:val="5ED6B79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A3403C8"/>
    <w:multiLevelType w:val="hybridMultilevel"/>
    <w:tmpl w:val="644894A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CAA5C09"/>
    <w:multiLevelType w:val="hybridMultilevel"/>
    <w:tmpl w:val="01E05D1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3B63D0E"/>
    <w:multiLevelType w:val="hybridMultilevel"/>
    <w:tmpl w:val="D5CEFCEC"/>
    <w:lvl w:ilvl="0" w:tplc="04060005">
      <w:start w:val="1"/>
      <w:numFmt w:val="bullet"/>
      <w:lvlText w:val=""/>
      <w:lvlJc w:val="left"/>
      <w:pPr>
        <w:ind w:left="758" w:hanging="360"/>
      </w:pPr>
      <w:rPr>
        <w:rFonts w:ascii="Wingdings" w:hAnsi="Wingdings" w:hint="default"/>
      </w:rPr>
    </w:lvl>
    <w:lvl w:ilvl="1" w:tplc="04060003" w:tentative="1">
      <w:start w:val="1"/>
      <w:numFmt w:val="bullet"/>
      <w:lvlText w:val="o"/>
      <w:lvlJc w:val="left"/>
      <w:pPr>
        <w:ind w:left="1478" w:hanging="360"/>
      </w:pPr>
      <w:rPr>
        <w:rFonts w:ascii="Courier New" w:hAnsi="Courier New" w:cs="Courier New" w:hint="default"/>
      </w:rPr>
    </w:lvl>
    <w:lvl w:ilvl="2" w:tplc="04060005" w:tentative="1">
      <w:start w:val="1"/>
      <w:numFmt w:val="bullet"/>
      <w:lvlText w:val=""/>
      <w:lvlJc w:val="left"/>
      <w:pPr>
        <w:ind w:left="2198" w:hanging="360"/>
      </w:pPr>
      <w:rPr>
        <w:rFonts w:ascii="Wingdings" w:hAnsi="Wingdings" w:hint="default"/>
      </w:rPr>
    </w:lvl>
    <w:lvl w:ilvl="3" w:tplc="04060001" w:tentative="1">
      <w:start w:val="1"/>
      <w:numFmt w:val="bullet"/>
      <w:lvlText w:val=""/>
      <w:lvlJc w:val="left"/>
      <w:pPr>
        <w:ind w:left="2918" w:hanging="360"/>
      </w:pPr>
      <w:rPr>
        <w:rFonts w:ascii="Symbol" w:hAnsi="Symbol" w:hint="default"/>
      </w:rPr>
    </w:lvl>
    <w:lvl w:ilvl="4" w:tplc="04060003" w:tentative="1">
      <w:start w:val="1"/>
      <w:numFmt w:val="bullet"/>
      <w:lvlText w:val="o"/>
      <w:lvlJc w:val="left"/>
      <w:pPr>
        <w:ind w:left="3638" w:hanging="360"/>
      </w:pPr>
      <w:rPr>
        <w:rFonts w:ascii="Courier New" w:hAnsi="Courier New" w:cs="Courier New" w:hint="default"/>
      </w:rPr>
    </w:lvl>
    <w:lvl w:ilvl="5" w:tplc="04060005" w:tentative="1">
      <w:start w:val="1"/>
      <w:numFmt w:val="bullet"/>
      <w:lvlText w:val=""/>
      <w:lvlJc w:val="left"/>
      <w:pPr>
        <w:ind w:left="4358" w:hanging="360"/>
      </w:pPr>
      <w:rPr>
        <w:rFonts w:ascii="Wingdings" w:hAnsi="Wingdings" w:hint="default"/>
      </w:rPr>
    </w:lvl>
    <w:lvl w:ilvl="6" w:tplc="04060001" w:tentative="1">
      <w:start w:val="1"/>
      <w:numFmt w:val="bullet"/>
      <w:lvlText w:val=""/>
      <w:lvlJc w:val="left"/>
      <w:pPr>
        <w:ind w:left="5078" w:hanging="360"/>
      </w:pPr>
      <w:rPr>
        <w:rFonts w:ascii="Symbol" w:hAnsi="Symbol" w:hint="default"/>
      </w:rPr>
    </w:lvl>
    <w:lvl w:ilvl="7" w:tplc="04060003" w:tentative="1">
      <w:start w:val="1"/>
      <w:numFmt w:val="bullet"/>
      <w:lvlText w:val="o"/>
      <w:lvlJc w:val="left"/>
      <w:pPr>
        <w:ind w:left="5798" w:hanging="360"/>
      </w:pPr>
      <w:rPr>
        <w:rFonts w:ascii="Courier New" w:hAnsi="Courier New" w:cs="Courier New" w:hint="default"/>
      </w:rPr>
    </w:lvl>
    <w:lvl w:ilvl="8" w:tplc="04060005" w:tentative="1">
      <w:start w:val="1"/>
      <w:numFmt w:val="bullet"/>
      <w:lvlText w:val=""/>
      <w:lvlJc w:val="left"/>
      <w:pPr>
        <w:ind w:left="6518" w:hanging="360"/>
      </w:pPr>
      <w:rPr>
        <w:rFonts w:ascii="Wingdings" w:hAnsi="Wingdings" w:hint="default"/>
      </w:rPr>
    </w:lvl>
  </w:abstractNum>
  <w:abstractNum w:abstractNumId="19" w15:restartNumberingAfterBreak="0">
    <w:nsid w:val="54714A2E"/>
    <w:multiLevelType w:val="hybridMultilevel"/>
    <w:tmpl w:val="3C027C6E"/>
    <w:lvl w:ilvl="0" w:tplc="04060005">
      <w:start w:val="1"/>
      <w:numFmt w:val="bullet"/>
      <w:lvlText w:val=""/>
      <w:lvlJc w:val="left"/>
      <w:pPr>
        <w:ind w:left="758" w:hanging="360"/>
      </w:pPr>
      <w:rPr>
        <w:rFonts w:ascii="Wingdings" w:hAnsi="Wingdings" w:hint="default"/>
      </w:rPr>
    </w:lvl>
    <w:lvl w:ilvl="1" w:tplc="04060003" w:tentative="1">
      <w:start w:val="1"/>
      <w:numFmt w:val="bullet"/>
      <w:lvlText w:val="o"/>
      <w:lvlJc w:val="left"/>
      <w:pPr>
        <w:ind w:left="1478" w:hanging="360"/>
      </w:pPr>
      <w:rPr>
        <w:rFonts w:ascii="Courier New" w:hAnsi="Courier New" w:cs="Courier New" w:hint="default"/>
      </w:rPr>
    </w:lvl>
    <w:lvl w:ilvl="2" w:tplc="04060005" w:tentative="1">
      <w:start w:val="1"/>
      <w:numFmt w:val="bullet"/>
      <w:lvlText w:val=""/>
      <w:lvlJc w:val="left"/>
      <w:pPr>
        <w:ind w:left="2198" w:hanging="360"/>
      </w:pPr>
      <w:rPr>
        <w:rFonts w:ascii="Wingdings" w:hAnsi="Wingdings" w:hint="default"/>
      </w:rPr>
    </w:lvl>
    <w:lvl w:ilvl="3" w:tplc="04060001" w:tentative="1">
      <w:start w:val="1"/>
      <w:numFmt w:val="bullet"/>
      <w:lvlText w:val=""/>
      <w:lvlJc w:val="left"/>
      <w:pPr>
        <w:ind w:left="2918" w:hanging="360"/>
      </w:pPr>
      <w:rPr>
        <w:rFonts w:ascii="Symbol" w:hAnsi="Symbol" w:hint="default"/>
      </w:rPr>
    </w:lvl>
    <w:lvl w:ilvl="4" w:tplc="04060003" w:tentative="1">
      <w:start w:val="1"/>
      <w:numFmt w:val="bullet"/>
      <w:lvlText w:val="o"/>
      <w:lvlJc w:val="left"/>
      <w:pPr>
        <w:ind w:left="3638" w:hanging="360"/>
      </w:pPr>
      <w:rPr>
        <w:rFonts w:ascii="Courier New" w:hAnsi="Courier New" w:cs="Courier New" w:hint="default"/>
      </w:rPr>
    </w:lvl>
    <w:lvl w:ilvl="5" w:tplc="04060005" w:tentative="1">
      <w:start w:val="1"/>
      <w:numFmt w:val="bullet"/>
      <w:lvlText w:val=""/>
      <w:lvlJc w:val="left"/>
      <w:pPr>
        <w:ind w:left="4358" w:hanging="360"/>
      </w:pPr>
      <w:rPr>
        <w:rFonts w:ascii="Wingdings" w:hAnsi="Wingdings" w:hint="default"/>
      </w:rPr>
    </w:lvl>
    <w:lvl w:ilvl="6" w:tplc="04060001" w:tentative="1">
      <w:start w:val="1"/>
      <w:numFmt w:val="bullet"/>
      <w:lvlText w:val=""/>
      <w:lvlJc w:val="left"/>
      <w:pPr>
        <w:ind w:left="5078" w:hanging="360"/>
      </w:pPr>
      <w:rPr>
        <w:rFonts w:ascii="Symbol" w:hAnsi="Symbol" w:hint="default"/>
      </w:rPr>
    </w:lvl>
    <w:lvl w:ilvl="7" w:tplc="04060003" w:tentative="1">
      <w:start w:val="1"/>
      <w:numFmt w:val="bullet"/>
      <w:lvlText w:val="o"/>
      <w:lvlJc w:val="left"/>
      <w:pPr>
        <w:ind w:left="5798" w:hanging="360"/>
      </w:pPr>
      <w:rPr>
        <w:rFonts w:ascii="Courier New" w:hAnsi="Courier New" w:cs="Courier New" w:hint="default"/>
      </w:rPr>
    </w:lvl>
    <w:lvl w:ilvl="8" w:tplc="04060005" w:tentative="1">
      <w:start w:val="1"/>
      <w:numFmt w:val="bullet"/>
      <w:lvlText w:val=""/>
      <w:lvlJc w:val="left"/>
      <w:pPr>
        <w:ind w:left="6518" w:hanging="360"/>
      </w:pPr>
      <w:rPr>
        <w:rFonts w:ascii="Wingdings" w:hAnsi="Wingdings" w:hint="default"/>
      </w:rPr>
    </w:lvl>
  </w:abstractNum>
  <w:abstractNum w:abstractNumId="20" w15:restartNumberingAfterBreak="0">
    <w:nsid w:val="55A5551C"/>
    <w:multiLevelType w:val="hybridMultilevel"/>
    <w:tmpl w:val="08D0776C"/>
    <w:lvl w:ilvl="0" w:tplc="6060AE6E">
      <w:start w:val="1"/>
      <w:numFmt w:val="decimal"/>
      <w:lvlText w:val="%1."/>
      <w:lvlJc w:val="left"/>
      <w:pPr>
        <w:ind w:left="720" w:hanging="360"/>
      </w:pPr>
      <w:rPr>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74F3018"/>
    <w:multiLevelType w:val="hybridMultilevel"/>
    <w:tmpl w:val="21B2F31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FAD3E06"/>
    <w:multiLevelType w:val="hybridMultilevel"/>
    <w:tmpl w:val="43B0109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63B359C"/>
    <w:multiLevelType w:val="hybridMultilevel"/>
    <w:tmpl w:val="E732FAA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AA33370"/>
    <w:multiLevelType w:val="hybridMultilevel"/>
    <w:tmpl w:val="7A22C882"/>
    <w:lvl w:ilvl="0" w:tplc="CF02189A">
      <w:start w:val="1"/>
      <w:numFmt w:val="decimal"/>
      <w:lvlText w:val="%1."/>
      <w:lvlJc w:val="left"/>
      <w:pPr>
        <w:ind w:left="720" w:hanging="360"/>
      </w:pPr>
      <w:rPr>
        <w:rFonts w:ascii="Avenir Next LT Pro" w:hAnsi="Avenir Next LT Pro"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07708D"/>
    <w:multiLevelType w:val="hybridMultilevel"/>
    <w:tmpl w:val="1C18113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9562E10"/>
    <w:multiLevelType w:val="hybridMultilevel"/>
    <w:tmpl w:val="D3DC457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A6B3CF3"/>
    <w:multiLevelType w:val="hybridMultilevel"/>
    <w:tmpl w:val="0F6C134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B6F360A"/>
    <w:multiLevelType w:val="hybridMultilevel"/>
    <w:tmpl w:val="53D2398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89243494">
    <w:abstractNumId w:val="18"/>
  </w:num>
  <w:num w:numId="2" w16cid:durableId="886339144">
    <w:abstractNumId w:val="13"/>
  </w:num>
  <w:num w:numId="3" w16cid:durableId="757873161">
    <w:abstractNumId w:val="5"/>
  </w:num>
  <w:num w:numId="4" w16cid:durableId="18746899">
    <w:abstractNumId w:val="25"/>
  </w:num>
  <w:num w:numId="5" w16cid:durableId="672028589">
    <w:abstractNumId w:val="4"/>
  </w:num>
  <w:num w:numId="6" w16cid:durableId="2028212286">
    <w:abstractNumId w:val="3"/>
  </w:num>
  <w:num w:numId="7" w16cid:durableId="879901802">
    <w:abstractNumId w:val="12"/>
  </w:num>
  <w:num w:numId="8" w16cid:durableId="60638960">
    <w:abstractNumId w:val="28"/>
  </w:num>
  <w:num w:numId="9" w16cid:durableId="632516356">
    <w:abstractNumId w:val="8"/>
  </w:num>
  <w:num w:numId="10" w16cid:durableId="805204685">
    <w:abstractNumId w:val="9"/>
  </w:num>
  <w:num w:numId="11" w16cid:durableId="622154188">
    <w:abstractNumId w:val="6"/>
  </w:num>
  <w:num w:numId="12" w16cid:durableId="1439832002">
    <w:abstractNumId w:val="19"/>
  </w:num>
  <w:num w:numId="13" w16cid:durableId="574780494">
    <w:abstractNumId w:val="26"/>
  </w:num>
  <w:num w:numId="14" w16cid:durableId="440614520">
    <w:abstractNumId w:val="0"/>
  </w:num>
  <w:num w:numId="15" w16cid:durableId="1715305446">
    <w:abstractNumId w:val="15"/>
  </w:num>
  <w:num w:numId="16" w16cid:durableId="722408305">
    <w:abstractNumId w:val="27"/>
  </w:num>
  <w:num w:numId="17" w16cid:durableId="1446457581">
    <w:abstractNumId w:val="10"/>
  </w:num>
  <w:num w:numId="18" w16cid:durableId="1132481257">
    <w:abstractNumId w:val="17"/>
  </w:num>
  <w:num w:numId="19" w16cid:durableId="75519752">
    <w:abstractNumId w:val="23"/>
  </w:num>
  <w:num w:numId="20" w16cid:durableId="846555482">
    <w:abstractNumId w:val="11"/>
  </w:num>
  <w:num w:numId="21" w16cid:durableId="606274340">
    <w:abstractNumId w:val="22"/>
  </w:num>
  <w:num w:numId="22" w16cid:durableId="1315337317">
    <w:abstractNumId w:val="16"/>
  </w:num>
  <w:num w:numId="23" w16cid:durableId="1503351908">
    <w:abstractNumId w:val="21"/>
  </w:num>
  <w:num w:numId="24" w16cid:durableId="501821142">
    <w:abstractNumId w:val="2"/>
  </w:num>
  <w:num w:numId="25" w16cid:durableId="581914987">
    <w:abstractNumId w:val="14"/>
  </w:num>
  <w:num w:numId="26" w16cid:durableId="1470512869">
    <w:abstractNumId w:val="7"/>
  </w:num>
  <w:num w:numId="27" w16cid:durableId="453132942">
    <w:abstractNumId w:val="1"/>
  </w:num>
  <w:num w:numId="28" w16cid:durableId="961618614">
    <w:abstractNumId w:val="20"/>
  </w:num>
  <w:num w:numId="29" w16cid:durableId="21056828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CDF"/>
    <w:rsid w:val="00001461"/>
    <w:rsid w:val="00016EB1"/>
    <w:rsid w:val="000318B3"/>
    <w:rsid w:val="00055B70"/>
    <w:rsid w:val="00063316"/>
    <w:rsid w:val="000801D6"/>
    <w:rsid w:val="00082022"/>
    <w:rsid w:val="000C3B8E"/>
    <w:rsid w:val="000E5BDB"/>
    <w:rsid w:val="000E6654"/>
    <w:rsid w:val="00137504"/>
    <w:rsid w:val="00164519"/>
    <w:rsid w:val="001A40D0"/>
    <w:rsid w:val="001D7AE3"/>
    <w:rsid w:val="001F2286"/>
    <w:rsid w:val="001F7E6D"/>
    <w:rsid w:val="00203179"/>
    <w:rsid w:val="00204801"/>
    <w:rsid w:val="002070C7"/>
    <w:rsid w:val="00253406"/>
    <w:rsid w:val="00257DEE"/>
    <w:rsid w:val="00293C1C"/>
    <w:rsid w:val="002B3ECA"/>
    <w:rsid w:val="002B7A61"/>
    <w:rsid w:val="002C164E"/>
    <w:rsid w:val="0033131F"/>
    <w:rsid w:val="00345533"/>
    <w:rsid w:val="00370BB0"/>
    <w:rsid w:val="003B4935"/>
    <w:rsid w:val="003B7D8D"/>
    <w:rsid w:val="003C5288"/>
    <w:rsid w:val="003C74CD"/>
    <w:rsid w:val="003C7EC8"/>
    <w:rsid w:val="003F53B5"/>
    <w:rsid w:val="00401DE4"/>
    <w:rsid w:val="00407F36"/>
    <w:rsid w:val="004230DC"/>
    <w:rsid w:val="004321A8"/>
    <w:rsid w:val="0045283B"/>
    <w:rsid w:val="00471760"/>
    <w:rsid w:val="0047298D"/>
    <w:rsid w:val="00497E98"/>
    <w:rsid w:val="004A12FC"/>
    <w:rsid w:val="004D1B13"/>
    <w:rsid w:val="004F222F"/>
    <w:rsid w:val="004F45EC"/>
    <w:rsid w:val="00506BD6"/>
    <w:rsid w:val="00511250"/>
    <w:rsid w:val="00560E24"/>
    <w:rsid w:val="005A5065"/>
    <w:rsid w:val="005D12F1"/>
    <w:rsid w:val="005D609A"/>
    <w:rsid w:val="005F07E2"/>
    <w:rsid w:val="006367D9"/>
    <w:rsid w:val="00636E44"/>
    <w:rsid w:val="00646D0F"/>
    <w:rsid w:val="00654FC0"/>
    <w:rsid w:val="00655C3E"/>
    <w:rsid w:val="006C3B3E"/>
    <w:rsid w:val="006E77AE"/>
    <w:rsid w:val="00705A62"/>
    <w:rsid w:val="0075773F"/>
    <w:rsid w:val="007954D8"/>
    <w:rsid w:val="0079689B"/>
    <w:rsid w:val="007A5700"/>
    <w:rsid w:val="007B1E0E"/>
    <w:rsid w:val="007B4FC3"/>
    <w:rsid w:val="007C2C22"/>
    <w:rsid w:val="007F735B"/>
    <w:rsid w:val="00800717"/>
    <w:rsid w:val="00806E3F"/>
    <w:rsid w:val="00820585"/>
    <w:rsid w:val="00872880"/>
    <w:rsid w:val="00894CC2"/>
    <w:rsid w:val="008B38D3"/>
    <w:rsid w:val="008E2CCD"/>
    <w:rsid w:val="008E6BCF"/>
    <w:rsid w:val="008F7711"/>
    <w:rsid w:val="0091002F"/>
    <w:rsid w:val="00922A7A"/>
    <w:rsid w:val="00967600"/>
    <w:rsid w:val="00981CFF"/>
    <w:rsid w:val="00993A81"/>
    <w:rsid w:val="009B1754"/>
    <w:rsid w:val="009B7EB0"/>
    <w:rsid w:val="009E1987"/>
    <w:rsid w:val="00A451A2"/>
    <w:rsid w:val="00A74D0D"/>
    <w:rsid w:val="00AA2E51"/>
    <w:rsid w:val="00AE127D"/>
    <w:rsid w:val="00B1182B"/>
    <w:rsid w:val="00B121AE"/>
    <w:rsid w:val="00B33318"/>
    <w:rsid w:val="00BD3AA5"/>
    <w:rsid w:val="00BE603F"/>
    <w:rsid w:val="00C53425"/>
    <w:rsid w:val="00C55D6E"/>
    <w:rsid w:val="00C771CD"/>
    <w:rsid w:val="00C824DC"/>
    <w:rsid w:val="00C91997"/>
    <w:rsid w:val="00CA753D"/>
    <w:rsid w:val="00CA754E"/>
    <w:rsid w:val="00CB5747"/>
    <w:rsid w:val="00CD6C2B"/>
    <w:rsid w:val="00D04E50"/>
    <w:rsid w:val="00D157BF"/>
    <w:rsid w:val="00D3629D"/>
    <w:rsid w:val="00D743BF"/>
    <w:rsid w:val="00DA0DC1"/>
    <w:rsid w:val="00E02221"/>
    <w:rsid w:val="00E03888"/>
    <w:rsid w:val="00E0463E"/>
    <w:rsid w:val="00E41BEF"/>
    <w:rsid w:val="00E47220"/>
    <w:rsid w:val="00E829B4"/>
    <w:rsid w:val="00EA459E"/>
    <w:rsid w:val="00EC0BD9"/>
    <w:rsid w:val="00EC2CDF"/>
    <w:rsid w:val="00ED4435"/>
    <w:rsid w:val="00F05D6C"/>
    <w:rsid w:val="00F24DC9"/>
    <w:rsid w:val="00F66BB7"/>
    <w:rsid w:val="00F76BE7"/>
    <w:rsid w:val="00FB213E"/>
    <w:rsid w:val="00FB78B3"/>
    <w:rsid w:val="00FC0AC8"/>
    <w:rsid w:val="00FE5308"/>
    <w:rsid w:val="00FE7F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038D"/>
  <w15:docId w15:val="{0F207CAB-6310-4EE5-A33B-9C18D667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F222F"/>
    <w:pPr>
      <w:ind w:left="720"/>
      <w:contextualSpacing/>
    </w:pPr>
  </w:style>
  <w:style w:type="table" w:styleId="Tabel-Gitter">
    <w:name w:val="Table Grid"/>
    <w:basedOn w:val="Tabel-Normal"/>
    <w:uiPriority w:val="59"/>
    <w:rsid w:val="00407F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rdskrifttypeiafsnit"/>
    <w:uiPriority w:val="99"/>
    <w:unhideWhenUsed/>
    <w:rsid w:val="004D1B13"/>
    <w:rPr>
      <w:color w:val="0000FF" w:themeColor="hyperlink"/>
      <w:u w:val="single"/>
    </w:rPr>
  </w:style>
  <w:style w:type="character" w:styleId="BesgtLink">
    <w:name w:val="FollowedHyperlink"/>
    <w:basedOn w:val="Standardskrifttypeiafsnit"/>
    <w:uiPriority w:val="99"/>
    <w:semiHidden/>
    <w:unhideWhenUsed/>
    <w:rsid w:val="004D1B13"/>
    <w:rPr>
      <w:color w:val="800080" w:themeColor="followedHyperlink"/>
      <w:u w:val="single"/>
    </w:rPr>
  </w:style>
  <w:style w:type="paragraph" w:styleId="Markeringsbobletekst">
    <w:name w:val="Balloon Text"/>
    <w:basedOn w:val="Normal"/>
    <w:link w:val="MarkeringsbobletekstTegn"/>
    <w:uiPriority w:val="99"/>
    <w:semiHidden/>
    <w:unhideWhenUsed/>
    <w:rsid w:val="003B7D8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B7D8D"/>
    <w:rPr>
      <w:rFonts w:ascii="Segoe UI" w:hAnsi="Segoe UI" w:cs="Segoe UI"/>
      <w:sz w:val="18"/>
      <w:szCs w:val="18"/>
    </w:rPr>
  </w:style>
  <w:style w:type="paragraph" w:styleId="Sidehoved">
    <w:name w:val="header"/>
    <w:basedOn w:val="Normal"/>
    <w:link w:val="SidehovedTegn"/>
    <w:uiPriority w:val="99"/>
    <w:unhideWhenUsed/>
    <w:rsid w:val="003B493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B4935"/>
  </w:style>
  <w:style w:type="paragraph" w:styleId="Sidefod">
    <w:name w:val="footer"/>
    <w:basedOn w:val="Normal"/>
    <w:link w:val="SidefodTegn"/>
    <w:uiPriority w:val="99"/>
    <w:unhideWhenUsed/>
    <w:rsid w:val="003B493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B4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281</Words>
  <Characters>1718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SGY</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Wilhelmsen</dc:creator>
  <cp:lastModifiedBy>Signe Nøhr (SN | SGY)</cp:lastModifiedBy>
  <cp:revision>12</cp:revision>
  <cp:lastPrinted>2018-04-23T11:55:00Z</cp:lastPrinted>
  <dcterms:created xsi:type="dcterms:W3CDTF">2019-01-18T04:13:00Z</dcterms:created>
  <dcterms:modified xsi:type="dcterms:W3CDTF">2023-02-12T23:06:00Z</dcterms:modified>
</cp:coreProperties>
</file>