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051C" w14:textId="12C605AE" w:rsidR="00DD0F01" w:rsidRPr="00303A87" w:rsidRDefault="00DD0F01" w:rsidP="00DD0F01">
      <w:pPr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  <w:sz w:val="28"/>
          <w:szCs w:val="28"/>
        </w:rPr>
        <w:t>Økonomisk politik</w:t>
      </w:r>
    </w:p>
    <w:p w14:paraId="32A4F849" w14:textId="3849BD27" w:rsidR="00DD0F01" w:rsidRDefault="00DD0F01" w:rsidP="00DD0F01">
      <w:pPr>
        <w:rPr>
          <w:rFonts w:ascii="Avenir Next LT Pro" w:hAnsi="Avenir Next LT Pro"/>
          <w:b/>
        </w:rPr>
      </w:pPr>
      <w:r w:rsidRPr="00303A87">
        <w:rPr>
          <w:rFonts w:ascii="Avenir Next LT Pro" w:hAnsi="Avenir Next LT Pro"/>
          <w:b/>
        </w:rPr>
        <w:t>Arbejdsark til ’Luk samfundet op’, s. 1</w:t>
      </w:r>
      <w:r>
        <w:rPr>
          <w:rFonts w:ascii="Avenir Next LT Pro" w:hAnsi="Avenir Next LT Pro"/>
          <w:b/>
        </w:rPr>
        <w:t>94</w:t>
      </w:r>
      <w:r w:rsidRPr="00303A87">
        <w:rPr>
          <w:rFonts w:ascii="Avenir Next LT Pro" w:hAnsi="Avenir Next LT Pro"/>
          <w:b/>
        </w:rPr>
        <w:t>-1</w:t>
      </w:r>
      <w:r>
        <w:rPr>
          <w:rFonts w:ascii="Avenir Next LT Pro" w:hAnsi="Avenir Next LT Pro"/>
          <w:b/>
        </w:rPr>
        <w:t>98</w:t>
      </w:r>
    </w:p>
    <w:p w14:paraId="7FEA407B" w14:textId="58B89B2E" w:rsidR="00DD0F01" w:rsidRDefault="00DD0F01" w:rsidP="00DD0F01">
      <w:pPr>
        <w:rPr>
          <w:rFonts w:ascii="Avenir Next LT Pro" w:hAnsi="Avenir Next LT Pro"/>
          <w:b/>
        </w:rPr>
      </w:pPr>
    </w:p>
    <w:p w14:paraId="3D260E26" w14:textId="1DD64455" w:rsidR="00DD0F01" w:rsidRPr="00DD0F01" w:rsidRDefault="00DD0F01" w:rsidP="00DD0F01">
      <w:p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 xml:space="preserve">I skal nu arbejde jer dybere ned i de forskellige former for økonomiske politiker for bedre at forstå de forskellige greb i værktøjskassen, der kan benyttes i forskellige økonomiske situationer. </w:t>
      </w:r>
    </w:p>
    <w:tbl>
      <w:tblPr>
        <w:tblpPr w:leftFromText="141" w:rightFromText="141" w:vertAnchor="text" w:horzAnchor="margin" w:tblpXSpec="center" w:tblpY="346"/>
        <w:tblW w:w="14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7"/>
        <w:gridCol w:w="1993"/>
        <w:gridCol w:w="1985"/>
        <w:gridCol w:w="2268"/>
        <w:gridCol w:w="3119"/>
        <w:gridCol w:w="3685"/>
      </w:tblGrid>
      <w:tr w:rsidR="00DD0F01" w:rsidRPr="004478A2" w14:paraId="0E9FF4A9" w14:textId="77777777" w:rsidTr="00DD0F01">
        <w:trPr>
          <w:trHeight w:val="679"/>
        </w:trPr>
        <w:tc>
          <w:tcPr>
            <w:tcW w:w="1677" w:type="dxa"/>
            <w:shd w:val="clear" w:color="auto" w:fill="62B5DA"/>
          </w:tcPr>
          <w:p w14:paraId="0AB5001B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62B5DA"/>
          </w:tcPr>
          <w:p w14:paraId="78B20203" w14:textId="7AE4B39D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DD0F01">
              <w:rPr>
                <w:rFonts w:ascii="Avenir Next LT Pro" w:hAnsi="Avenir Next LT Pro" w:cstheme="minorHAnsi"/>
                <w:sz w:val="22"/>
                <w:szCs w:val="22"/>
              </w:rPr>
              <w:t>Hvad går politikken ud på?</w:t>
            </w:r>
          </w:p>
        </w:tc>
        <w:tc>
          <w:tcPr>
            <w:tcW w:w="1985" w:type="dxa"/>
            <w:shd w:val="clear" w:color="auto" w:fill="62B5DA"/>
          </w:tcPr>
          <w:p w14:paraId="60042473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DD0F01">
              <w:rPr>
                <w:rFonts w:ascii="Avenir Next LT Pro" w:hAnsi="Avenir Next LT Pro" w:cstheme="minorHAnsi"/>
                <w:sz w:val="22"/>
                <w:szCs w:val="22"/>
              </w:rPr>
              <w:t>Hvem kan føre politikken?</w:t>
            </w:r>
          </w:p>
        </w:tc>
        <w:tc>
          <w:tcPr>
            <w:tcW w:w="2268" w:type="dxa"/>
            <w:shd w:val="clear" w:color="auto" w:fill="62B5DA"/>
          </w:tcPr>
          <w:p w14:paraId="19F73742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DD0F01">
              <w:rPr>
                <w:rFonts w:ascii="Avenir Next LT Pro" w:hAnsi="Avenir Next LT Pro" w:cstheme="minorHAnsi"/>
                <w:sz w:val="22"/>
                <w:szCs w:val="22"/>
              </w:rPr>
              <w:t xml:space="preserve">Hvornår er det klogt </w:t>
            </w:r>
          </w:p>
          <w:p w14:paraId="3C0F8C89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DD0F01">
              <w:rPr>
                <w:rFonts w:ascii="Avenir Next LT Pro" w:hAnsi="Avenir Next LT Pro" w:cstheme="minorHAnsi"/>
                <w:sz w:val="22"/>
                <w:szCs w:val="22"/>
              </w:rPr>
              <w:t>at føre politikken?</w:t>
            </w:r>
          </w:p>
        </w:tc>
        <w:tc>
          <w:tcPr>
            <w:tcW w:w="3119" w:type="dxa"/>
            <w:shd w:val="clear" w:color="auto" w:fill="62B5DA"/>
          </w:tcPr>
          <w:p w14:paraId="7DFF8096" w14:textId="7780ECD8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DD0F01">
              <w:rPr>
                <w:rFonts w:ascii="Avenir Next LT Pro" w:hAnsi="Avenir Next LT Pro" w:cstheme="minorHAnsi"/>
                <w:sz w:val="22"/>
                <w:szCs w:val="22"/>
              </w:rPr>
              <w:t>Hvad er den ønskede virkning?</w:t>
            </w:r>
          </w:p>
        </w:tc>
        <w:tc>
          <w:tcPr>
            <w:tcW w:w="3685" w:type="dxa"/>
            <w:shd w:val="clear" w:color="auto" w:fill="62B5DA"/>
          </w:tcPr>
          <w:p w14:paraId="49D51553" w14:textId="086C5086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DD0F01">
              <w:rPr>
                <w:rFonts w:ascii="Avenir Next LT Pro" w:hAnsi="Avenir Next LT Pro" w:cstheme="minorHAnsi"/>
                <w:sz w:val="22"/>
                <w:szCs w:val="22"/>
              </w:rPr>
              <w:t>Hvilke problemer er der ved politikken?</w:t>
            </w:r>
          </w:p>
        </w:tc>
      </w:tr>
      <w:tr w:rsidR="00DD0F01" w:rsidRPr="007047F6" w14:paraId="290140E6" w14:textId="77777777" w:rsidTr="00DD0F01">
        <w:trPr>
          <w:trHeight w:val="20"/>
        </w:trPr>
        <w:tc>
          <w:tcPr>
            <w:tcW w:w="1677" w:type="dxa"/>
            <w:tcBorders>
              <w:bottom w:val="single" w:sz="4" w:space="0" w:color="auto"/>
            </w:tcBorders>
            <w:shd w:val="clear" w:color="auto" w:fill="62B5DA"/>
          </w:tcPr>
          <w:p w14:paraId="4FB1ACB8" w14:textId="69C98C56" w:rsid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DD0F01">
              <w:rPr>
                <w:rFonts w:ascii="Avenir Next LT Pro" w:hAnsi="Avenir Next LT Pro" w:cstheme="minorHAnsi"/>
                <w:sz w:val="22"/>
                <w:szCs w:val="22"/>
              </w:rPr>
              <w:t>Ekspansiv finanspolitik</w:t>
            </w:r>
          </w:p>
          <w:p w14:paraId="7419AA29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6E3BE0AA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0A26C116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CA2F0E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7BD931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4813FA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333C3B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9A782E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</w:tr>
      <w:tr w:rsidR="00DD0F01" w:rsidRPr="007047F6" w14:paraId="3F04F2B0" w14:textId="77777777" w:rsidTr="00DD0F01">
        <w:trPr>
          <w:trHeight w:val="20"/>
        </w:trPr>
        <w:tc>
          <w:tcPr>
            <w:tcW w:w="16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62B5DA"/>
          </w:tcPr>
          <w:p w14:paraId="30237645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DD0F01">
              <w:rPr>
                <w:rFonts w:ascii="Avenir Next LT Pro" w:hAnsi="Avenir Next LT Pro" w:cstheme="minorHAnsi"/>
                <w:sz w:val="22"/>
                <w:szCs w:val="22"/>
              </w:rPr>
              <w:t>Kontraktiv finanspolitik</w:t>
            </w:r>
          </w:p>
          <w:p w14:paraId="5B7D102E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78CB912B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348D1994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41B1F74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F927311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055296A" w14:textId="77777777" w:rsidR="00DD0F01" w:rsidRPr="00DD0F01" w:rsidRDefault="00DD0F01" w:rsidP="00DD0F01">
            <w:pPr>
              <w:pStyle w:val="Fodnotetekst"/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E22CA56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7B8FE69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</w:tr>
      <w:tr w:rsidR="00DD0F01" w:rsidRPr="007047F6" w14:paraId="5702EC36" w14:textId="77777777" w:rsidTr="00DD0F01">
        <w:trPr>
          <w:trHeight w:val="20"/>
        </w:trPr>
        <w:tc>
          <w:tcPr>
            <w:tcW w:w="16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62B5DA"/>
          </w:tcPr>
          <w:p w14:paraId="3BDF1D09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DD0F01">
              <w:rPr>
                <w:rFonts w:ascii="Avenir Next LT Pro" w:hAnsi="Avenir Next LT Pro" w:cstheme="minorHAnsi"/>
                <w:sz w:val="22"/>
                <w:szCs w:val="22"/>
              </w:rPr>
              <w:t>Ekspansiv pengepolitik</w:t>
            </w:r>
          </w:p>
          <w:p w14:paraId="7969A69A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652954F5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78BCBDD2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BCB1CB1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A18B8CC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17645BF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15E8FD9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3C13B0A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</w:tr>
      <w:tr w:rsidR="00DD0F01" w:rsidRPr="007047F6" w14:paraId="3E34FC2D" w14:textId="77777777" w:rsidTr="00DD0F01">
        <w:trPr>
          <w:trHeight w:val="20"/>
        </w:trPr>
        <w:tc>
          <w:tcPr>
            <w:tcW w:w="16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62B5DA"/>
          </w:tcPr>
          <w:p w14:paraId="262CBDF1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DD0F01">
              <w:rPr>
                <w:rFonts w:ascii="Avenir Next LT Pro" w:hAnsi="Avenir Next LT Pro" w:cstheme="minorHAnsi"/>
                <w:sz w:val="22"/>
                <w:szCs w:val="22"/>
              </w:rPr>
              <w:t>Kontraktiv pengepolitik</w:t>
            </w:r>
          </w:p>
          <w:p w14:paraId="1D7F96BA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57F11365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681F5BD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2BD2AA7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E1A1E16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B010E88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2973765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</w:tr>
      <w:tr w:rsidR="00DD0F01" w:rsidRPr="007047F6" w14:paraId="1BF6CF39" w14:textId="77777777" w:rsidTr="00DD0F01">
        <w:trPr>
          <w:trHeight w:val="20"/>
        </w:trPr>
        <w:tc>
          <w:tcPr>
            <w:tcW w:w="1677" w:type="dxa"/>
            <w:tcBorders>
              <w:top w:val="single" w:sz="12" w:space="0" w:color="auto"/>
            </w:tcBorders>
            <w:shd w:val="clear" w:color="auto" w:fill="62B5DA"/>
          </w:tcPr>
          <w:p w14:paraId="11BB2610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DD0F01">
              <w:rPr>
                <w:rFonts w:ascii="Avenir Next LT Pro" w:hAnsi="Avenir Next LT Pro" w:cstheme="minorHAnsi"/>
                <w:sz w:val="22"/>
                <w:szCs w:val="22"/>
              </w:rPr>
              <w:t>Strukturpolitik</w:t>
            </w:r>
          </w:p>
          <w:p w14:paraId="491E459B" w14:textId="17A1EED1" w:rsidR="00DD0F01" w:rsidRDefault="00DD0F01" w:rsidP="00DD0F01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3A538E95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2961321D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</w:p>
          <w:p w14:paraId="10CC3E1B" w14:textId="77777777" w:rsidR="00DD0F01" w:rsidRPr="00DD0F01" w:rsidRDefault="00DD0F01" w:rsidP="00DD0F01">
            <w:pPr>
              <w:jc w:val="center"/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12" w:space="0" w:color="auto"/>
            </w:tcBorders>
          </w:tcPr>
          <w:p w14:paraId="067754CC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AFCD86C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107778F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68277FF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64263AD" w14:textId="77777777" w:rsidR="00DD0F01" w:rsidRPr="00DD0F01" w:rsidRDefault="00DD0F01" w:rsidP="00DD0F01">
            <w:pPr>
              <w:rPr>
                <w:rFonts w:ascii="Avenir Next LT Pro" w:hAnsi="Avenir Next LT Pro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4FD9DFB" w14:textId="77777777" w:rsidR="00C704CA" w:rsidRDefault="00C704CA"/>
    <w:sectPr w:rsidR="00C704CA" w:rsidSect="00DD0F01">
      <w:head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AEA4" w14:textId="77777777" w:rsidR="00BE2472" w:rsidRDefault="00BE2472" w:rsidP="00DD0F01">
      <w:r>
        <w:separator/>
      </w:r>
    </w:p>
  </w:endnote>
  <w:endnote w:type="continuationSeparator" w:id="0">
    <w:p w14:paraId="3A706DCB" w14:textId="77777777" w:rsidR="00BE2472" w:rsidRDefault="00BE2472" w:rsidP="00DD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0110" w14:textId="77777777" w:rsidR="00BE2472" w:rsidRDefault="00BE2472" w:rsidP="00DD0F01">
      <w:r>
        <w:separator/>
      </w:r>
    </w:p>
  </w:footnote>
  <w:footnote w:type="continuationSeparator" w:id="0">
    <w:p w14:paraId="36BD52A0" w14:textId="77777777" w:rsidR="00BE2472" w:rsidRDefault="00BE2472" w:rsidP="00DD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A1B4" w14:textId="748CA749" w:rsidR="00DD0F01" w:rsidRPr="000B0C01" w:rsidRDefault="00DD0F01" w:rsidP="00DD0F01">
    <w:pPr>
      <w:pStyle w:val="Sidehoved"/>
      <w:rPr>
        <w:rFonts w:ascii="Avenir Next LT Pro" w:hAnsi="Avenir Next LT Pro"/>
      </w:rPr>
    </w:pPr>
    <w:r>
      <w:rPr>
        <w:rFonts w:ascii="Avenir Next LT Pro" w:hAnsi="Avenir Next LT Pro"/>
      </w:rPr>
      <w:t>Udfordringer for dansk økonomi</w:t>
    </w:r>
    <w:r>
      <w:rPr>
        <w:rFonts w:ascii="Avenir Next LT Pro" w:hAnsi="Avenir Next LT Pro"/>
      </w:rPr>
      <w:tab/>
    </w:r>
    <w:r w:rsidRPr="000B0C01">
      <w:rPr>
        <w:rFonts w:ascii="Avenir Next LT Pro" w:hAnsi="Avenir Next LT Pro"/>
      </w:rPr>
      <w:tab/>
    </w:r>
    <w:r>
      <w:rPr>
        <w:rFonts w:ascii="Avenir Next LT Pro" w:hAnsi="Avenir Next LT Pro"/>
      </w:rPr>
      <w:tab/>
    </w:r>
    <w:r>
      <w:rPr>
        <w:rFonts w:ascii="Avenir Next LT Pro" w:hAnsi="Avenir Next LT Pro"/>
      </w:rPr>
      <w:tab/>
    </w:r>
    <w:r w:rsidRPr="000B0C01">
      <w:rPr>
        <w:rFonts w:ascii="Avenir Next LT Pro" w:hAnsi="Avenir Next LT Pro"/>
      </w:rPr>
      <w:t>Samfundsfag</w:t>
    </w:r>
  </w:p>
  <w:p w14:paraId="1CA43D93" w14:textId="77777777" w:rsidR="00DD0F01" w:rsidRDefault="00DD0F01" w:rsidP="00DD0F01">
    <w:pPr>
      <w:pStyle w:val="Sidehoved"/>
    </w:pPr>
    <w:r>
      <w:rPr>
        <w:rFonts w:ascii="Avenir Next LT Pro" w:hAnsi="Avenir Next LT Pro"/>
      </w:rPr>
      <w:t>Økonomi</w:t>
    </w:r>
  </w:p>
  <w:p w14:paraId="3171153A" w14:textId="77777777" w:rsidR="00DD0F01" w:rsidRDefault="00DD0F0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01"/>
    <w:rsid w:val="001A4AA9"/>
    <w:rsid w:val="00833FDE"/>
    <w:rsid w:val="00BE2472"/>
    <w:rsid w:val="00C704CA"/>
    <w:rsid w:val="00D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0AE3E2"/>
  <w15:chartTrackingRefBased/>
  <w15:docId w15:val="{5FB4E338-A157-2C41-AC30-A219788D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01"/>
    <w:rPr>
      <w:rFonts w:ascii="Times New Roman" w:eastAsia="Times New Roman" w:hAnsi="Times New Roman" w:cs="Times New Roman"/>
      <w:lang w:eastAsia="da-DK"/>
    </w:rPr>
  </w:style>
  <w:style w:type="paragraph" w:styleId="Overskrift5">
    <w:name w:val="heading 5"/>
    <w:basedOn w:val="Normal"/>
    <w:next w:val="Normal"/>
    <w:link w:val="Overskrift5Tegn"/>
    <w:qFormat/>
    <w:rsid w:val="00DD0F01"/>
    <w:pPr>
      <w:keepNext/>
      <w:spacing w:line="360" w:lineRule="auto"/>
      <w:jc w:val="center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rsid w:val="00DD0F01"/>
    <w:rPr>
      <w:rFonts w:ascii="Times New Roman" w:eastAsia="Times New Roman" w:hAnsi="Times New Roman" w:cs="Times New Roman"/>
      <w:b/>
      <w:bCs/>
      <w:lang w:eastAsia="da-DK"/>
    </w:rPr>
  </w:style>
  <w:style w:type="paragraph" w:styleId="Fodnotetekst">
    <w:name w:val="footnote text"/>
    <w:basedOn w:val="Normal"/>
    <w:link w:val="FodnotetekstTegn"/>
    <w:semiHidden/>
    <w:rsid w:val="00DD0F01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DD0F0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D0F0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D0F01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D0F0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0F01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504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1</cp:revision>
  <dcterms:created xsi:type="dcterms:W3CDTF">2023-02-14T21:45:00Z</dcterms:created>
  <dcterms:modified xsi:type="dcterms:W3CDTF">2023-02-14T21:55:00Z</dcterms:modified>
</cp:coreProperties>
</file>