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7AE8" w14:textId="68ECC643" w:rsidR="00DF669F" w:rsidRPr="00303A87" w:rsidRDefault="00DF669F" w:rsidP="00DF669F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Fra velfærdsstat til konkurrencestat</w:t>
      </w:r>
    </w:p>
    <w:p w14:paraId="284FD97E" w14:textId="33BA622D" w:rsidR="00DF669F" w:rsidRDefault="00DF669F" w:rsidP="00DF669F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</w:rPr>
        <w:t xml:space="preserve">Arbejdsark til ’Luk samfundet op’, s. </w:t>
      </w:r>
      <w:r>
        <w:rPr>
          <w:rFonts w:ascii="Avenir Next LT Pro" w:hAnsi="Avenir Next LT Pro"/>
          <w:b/>
        </w:rPr>
        <w:t>2</w:t>
      </w:r>
      <w:r>
        <w:rPr>
          <w:rFonts w:ascii="Avenir Next LT Pro" w:hAnsi="Avenir Next LT Pro"/>
          <w:b/>
        </w:rPr>
        <w:t>16-</w:t>
      </w:r>
      <w:r>
        <w:rPr>
          <w:rFonts w:ascii="Avenir Next LT Pro" w:hAnsi="Avenir Next LT Pro"/>
          <w:b/>
        </w:rPr>
        <w:t>2</w:t>
      </w:r>
      <w:r>
        <w:rPr>
          <w:rFonts w:ascii="Avenir Next LT Pro" w:hAnsi="Avenir Next LT Pro"/>
          <w:b/>
        </w:rPr>
        <w:t>20</w:t>
      </w:r>
    </w:p>
    <w:p w14:paraId="65F7B720" w14:textId="77777777" w:rsidR="00DF669F" w:rsidRDefault="00DF669F" w:rsidP="00DF669F">
      <w:pPr>
        <w:rPr>
          <w:rFonts w:ascii="Avenir Next LT Pro" w:hAnsi="Avenir Next LT Pro"/>
          <w:bCs/>
          <w:i/>
          <w:iCs/>
        </w:rPr>
      </w:pPr>
      <w:r w:rsidRPr="00420B32">
        <w:rPr>
          <w:rFonts w:ascii="Avenir Next LT Pro" w:hAnsi="Avenir Next LT Pro"/>
          <w:bCs/>
          <w:i/>
          <w:iCs/>
        </w:rPr>
        <w:t xml:space="preserve">I dag skal I arbejde med </w:t>
      </w:r>
      <w:r>
        <w:rPr>
          <w:rFonts w:ascii="Avenir Next LT Pro" w:hAnsi="Avenir Next LT Pro"/>
          <w:bCs/>
          <w:i/>
          <w:iCs/>
        </w:rPr>
        <w:t xml:space="preserve">begrebet </w:t>
      </w:r>
      <w:r>
        <w:rPr>
          <w:rFonts w:ascii="Avenir Next LT Pro" w:hAnsi="Avenir Next LT Pro"/>
          <w:bCs/>
          <w:i/>
          <w:iCs/>
        </w:rPr>
        <w:t>konkurrencestat, og hvordan bogen peger på, at velfærdsstaten er ved at udvikle sig til en konkurrencestat.</w:t>
      </w:r>
    </w:p>
    <w:p w14:paraId="0B9C1004" w14:textId="77777777" w:rsidR="00DF669F" w:rsidRDefault="00DF669F" w:rsidP="00DF669F">
      <w:pPr>
        <w:rPr>
          <w:rFonts w:ascii="Avenir Next LT Pro" w:hAnsi="Avenir Next LT Pro"/>
          <w:bCs/>
          <w:i/>
          <w:iCs/>
        </w:rPr>
      </w:pPr>
    </w:p>
    <w:p w14:paraId="1274C81E" w14:textId="0D12A132" w:rsidR="00DF669F" w:rsidRDefault="00DF669F" w:rsidP="00DF669F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 w:rsidRPr="00DF669F">
        <w:rPr>
          <w:rFonts w:ascii="Avenir Next LT Pro" w:hAnsi="Avenir Next LT Pro"/>
          <w:bCs/>
        </w:rPr>
        <w:t>Hvad er forskellen på en velfærdsstat og en konkurrencestat?</w:t>
      </w:r>
    </w:p>
    <w:p w14:paraId="1EBEA98C" w14:textId="31A4F551" w:rsidR="00DF669F" w:rsidRPr="00DF669F" w:rsidRDefault="00DF669F" w:rsidP="00DF669F">
      <w:pPr>
        <w:pStyle w:val="Listeafsnit"/>
        <w:numPr>
          <w:ilvl w:val="1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Forsøg at komme med nogle bud på, hvad der skulle stå ved de forskellige overskrifter, hvis I skulle lave Figur 9.16 med konkurrencestaten i stedet.</w:t>
      </w:r>
    </w:p>
    <w:p w14:paraId="475D5571" w14:textId="3E38F3C8" w:rsidR="00DF669F" w:rsidRDefault="00DF669F" w:rsidP="00DF669F">
      <w:pPr>
        <w:rPr>
          <w:rFonts w:ascii="Avenir Next LT Pro" w:hAnsi="Avenir Next LT Pro"/>
          <w:bCs/>
        </w:rPr>
      </w:pPr>
    </w:p>
    <w:p w14:paraId="29ED04BE" w14:textId="77777777" w:rsidR="004617E4" w:rsidRPr="00DF669F" w:rsidRDefault="004617E4" w:rsidP="00DF669F">
      <w:pPr>
        <w:rPr>
          <w:rFonts w:ascii="Avenir Next LT Pro" w:hAnsi="Avenir Next LT Pro"/>
          <w:bCs/>
        </w:rPr>
      </w:pPr>
    </w:p>
    <w:p w14:paraId="6B4F811E" w14:textId="4AC5EF70" w:rsidR="00DF669F" w:rsidRDefault="00DF669F" w:rsidP="00DF669F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 w:rsidRPr="00DF669F">
        <w:rPr>
          <w:rFonts w:ascii="Avenir Next LT Pro" w:hAnsi="Avenir Next LT Pro"/>
          <w:bCs/>
        </w:rPr>
        <w:t>I skal nu søge jer frem til svaret på dette spørgsmål</w:t>
      </w:r>
      <w:r>
        <w:rPr>
          <w:rFonts w:ascii="Avenir Next LT Pro" w:hAnsi="Avenir Next LT Pro"/>
          <w:bCs/>
        </w:rPr>
        <w:t xml:space="preserve"> (de to begreber benyttes ikke i bogen)</w:t>
      </w:r>
      <w:r w:rsidRPr="00DF669F">
        <w:rPr>
          <w:rFonts w:ascii="Avenir Next LT Pro" w:hAnsi="Avenir Next LT Pro"/>
          <w:bCs/>
        </w:rPr>
        <w:t xml:space="preserve">: Hvad er </w:t>
      </w:r>
      <w:proofErr w:type="spellStart"/>
      <w:r w:rsidRPr="00DF669F">
        <w:rPr>
          <w:rFonts w:ascii="Avenir Next LT Pro" w:hAnsi="Avenir Next LT Pro"/>
          <w:bCs/>
        </w:rPr>
        <w:t>welfare</w:t>
      </w:r>
      <w:proofErr w:type="spellEnd"/>
      <w:r w:rsidRPr="00DF669F">
        <w:rPr>
          <w:rFonts w:ascii="Avenir Next LT Pro" w:hAnsi="Avenir Next LT Pro"/>
          <w:bCs/>
        </w:rPr>
        <w:t xml:space="preserve"> og workfare? </w:t>
      </w:r>
    </w:p>
    <w:p w14:paraId="267F70F5" w14:textId="04DBB2A3" w:rsidR="00DF669F" w:rsidRDefault="00DF669F" w:rsidP="00DF669F">
      <w:pPr>
        <w:rPr>
          <w:rFonts w:ascii="Avenir Next LT Pro" w:hAnsi="Avenir Next LT Pro"/>
          <w:bCs/>
        </w:rPr>
      </w:pPr>
    </w:p>
    <w:p w14:paraId="7B60C0DF" w14:textId="77777777" w:rsidR="004617E4" w:rsidRDefault="004617E4" w:rsidP="00DF669F">
      <w:pPr>
        <w:rPr>
          <w:rFonts w:ascii="Avenir Next LT Pro" w:hAnsi="Avenir Next LT Pro"/>
          <w:bCs/>
        </w:rPr>
      </w:pPr>
    </w:p>
    <w:p w14:paraId="628C4E15" w14:textId="3AB201FD" w:rsidR="00DF669F" w:rsidRPr="00DF669F" w:rsidRDefault="00DF669F" w:rsidP="00DF669F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Kom med eksempler på, hvorfor den danske velfærdsstat udvikler sig mod en konkurrencestat. </w:t>
      </w:r>
    </w:p>
    <w:p w14:paraId="4D0175DE" w14:textId="50C2AB9D" w:rsidR="00DF669F" w:rsidRDefault="00DF669F" w:rsidP="0013378E">
      <w:pPr>
        <w:pStyle w:val="Listeafsnit"/>
        <w:numPr>
          <w:ilvl w:val="1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Find hjælp i Figur 9.8, hvis I er helt tomme for bud, men brug først figuren efter lidt tid.</w:t>
      </w:r>
    </w:p>
    <w:p w14:paraId="573E8B90" w14:textId="68D89D5D" w:rsidR="0013378E" w:rsidRDefault="0013378E" w:rsidP="0013378E">
      <w:pPr>
        <w:rPr>
          <w:rFonts w:ascii="Avenir Next LT Pro" w:hAnsi="Avenir Next LT Pro"/>
          <w:bCs/>
        </w:rPr>
      </w:pPr>
    </w:p>
    <w:p w14:paraId="5919EA9A" w14:textId="77777777" w:rsidR="0013378E" w:rsidRPr="0013378E" w:rsidRDefault="0013378E" w:rsidP="0013378E">
      <w:pPr>
        <w:rPr>
          <w:rFonts w:ascii="Avenir Next LT Pro" w:hAnsi="Avenir Next LT Pro"/>
          <w:bCs/>
        </w:rPr>
      </w:pPr>
    </w:p>
    <w:p w14:paraId="2787C522" w14:textId="57DE394F" w:rsidR="00FE3A2D" w:rsidRPr="0013378E" w:rsidRDefault="0013378E" w:rsidP="0013378E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Hvad er konsekvenserne ved konkurrencestaten?</w:t>
      </w:r>
    </w:p>
    <w:sectPr w:rsidR="00FE3A2D" w:rsidRPr="0013378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4810" w14:textId="77777777" w:rsidR="00700E10" w:rsidRDefault="00700E10" w:rsidP="00DF669F">
      <w:pPr>
        <w:spacing w:after="0" w:line="240" w:lineRule="auto"/>
      </w:pPr>
      <w:r>
        <w:separator/>
      </w:r>
    </w:p>
  </w:endnote>
  <w:endnote w:type="continuationSeparator" w:id="0">
    <w:p w14:paraId="33DBDDC8" w14:textId="77777777" w:rsidR="00700E10" w:rsidRDefault="00700E10" w:rsidP="00DF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A1F5" w14:textId="77777777" w:rsidR="00700E10" w:rsidRDefault="00700E10" w:rsidP="00DF669F">
      <w:pPr>
        <w:spacing w:after="0" w:line="240" w:lineRule="auto"/>
      </w:pPr>
      <w:r>
        <w:separator/>
      </w:r>
    </w:p>
  </w:footnote>
  <w:footnote w:type="continuationSeparator" w:id="0">
    <w:p w14:paraId="66312322" w14:textId="77777777" w:rsidR="00700E10" w:rsidRDefault="00700E10" w:rsidP="00DF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15FB" w14:textId="77777777" w:rsidR="00DF669F" w:rsidRPr="000B0C01" w:rsidRDefault="00DF669F" w:rsidP="00DF669F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Udfordringer for dansk økonomi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  <w:t>Samfundsfag</w:t>
    </w:r>
  </w:p>
  <w:p w14:paraId="75CA07AF" w14:textId="77777777" w:rsidR="00DF669F" w:rsidRDefault="00DF669F" w:rsidP="00DF669F">
    <w:pPr>
      <w:pStyle w:val="Sidehoved"/>
    </w:pPr>
    <w:r>
      <w:rPr>
        <w:rFonts w:ascii="Avenir Next LT Pro" w:hAnsi="Avenir Next LT Pro"/>
      </w:rPr>
      <w:t>Økonomi</w:t>
    </w:r>
  </w:p>
  <w:p w14:paraId="047E7AFA" w14:textId="77777777" w:rsidR="00DF669F" w:rsidRDefault="00DF66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45F9"/>
    <w:multiLevelType w:val="hybridMultilevel"/>
    <w:tmpl w:val="36AA5E8E"/>
    <w:lvl w:ilvl="0" w:tplc="E12E4368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/>
        <w:bCs w:val="0"/>
        <w:i w:val="0"/>
      </w:rPr>
    </w:lvl>
    <w:lvl w:ilvl="1" w:tplc="1554800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F"/>
    <w:rsid w:val="0013378E"/>
    <w:rsid w:val="001A4AA9"/>
    <w:rsid w:val="004617E4"/>
    <w:rsid w:val="00700E10"/>
    <w:rsid w:val="00833FDE"/>
    <w:rsid w:val="00953809"/>
    <w:rsid w:val="00DF669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2F75D"/>
  <w15:chartTrackingRefBased/>
  <w15:docId w15:val="{E32FECD7-BE0E-9C47-BAAF-D0019A9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9F"/>
    <w:pPr>
      <w:spacing w:after="200" w:line="276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6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669F"/>
    <w:rPr>
      <w:rFonts w:eastAsiaTheme="minorEastAsia"/>
      <w:kern w:val="0"/>
      <w:sz w:val="22"/>
      <w:szCs w:val="22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F6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669F"/>
    <w:rPr>
      <w:rFonts w:eastAsiaTheme="minorEastAsia"/>
      <w:kern w:val="0"/>
      <w:sz w:val="22"/>
      <w:szCs w:val="22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DF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2</cp:revision>
  <dcterms:created xsi:type="dcterms:W3CDTF">2023-03-06T22:02:00Z</dcterms:created>
  <dcterms:modified xsi:type="dcterms:W3CDTF">2023-03-06T22:21:00Z</dcterms:modified>
</cp:coreProperties>
</file>