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Look w:val="04A0" w:firstRow="1" w:lastRow="0" w:firstColumn="1" w:lastColumn="0" w:noHBand="0" w:noVBand="1"/>
      </w:tblPr>
      <w:tblGrid>
        <w:gridCol w:w="9628"/>
      </w:tblGrid>
      <w:tr w:rsidR="00506B20" w14:paraId="19DB301B" w14:textId="77777777" w:rsidTr="00FD69D3">
        <w:tc>
          <w:tcPr>
            <w:tcW w:w="9628" w:type="dxa"/>
            <w:shd w:val="clear" w:color="auto" w:fill="FFF2CC" w:themeFill="accent4" w:themeFillTint="33"/>
          </w:tcPr>
          <w:p w14:paraId="02BFF9B4" w14:textId="54A91A38" w:rsidR="00506B20" w:rsidRPr="00C2433B" w:rsidRDefault="00506B20" w:rsidP="00FD69D3">
            <w:pPr>
              <w:rPr>
                <w:rFonts w:ascii="Arial Black" w:hAnsi="Arial Black"/>
                <w:sz w:val="28"/>
              </w:rPr>
            </w:pPr>
            <w:r w:rsidRPr="0027700E">
              <w:rPr>
                <w:rFonts w:ascii="Arial Black" w:hAnsi="Arial Black"/>
                <w:sz w:val="48"/>
                <w:szCs w:val="48"/>
              </w:rPr>
              <w:t>ENEVÆLDEN</w:t>
            </w:r>
            <w:r w:rsidR="0027700E" w:rsidRPr="0027700E">
              <w:rPr>
                <w:rFonts w:ascii="Arial Black" w:hAnsi="Arial Black"/>
                <w:sz w:val="48"/>
                <w:szCs w:val="48"/>
              </w:rPr>
              <w:t xml:space="preserve"> OG OPLYSNINGSTID</w:t>
            </w:r>
            <w:r>
              <w:rPr>
                <w:rFonts w:ascii="Arial Black" w:hAnsi="Arial Black"/>
                <w:sz w:val="52"/>
              </w:rPr>
              <w:br/>
            </w:r>
            <w:r w:rsidR="0027700E">
              <w:rPr>
                <w:sz w:val="32"/>
              </w:rPr>
              <w:t>2</w:t>
            </w:r>
            <w:r w:rsidR="002544AA">
              <w:rPr>
                <w:sz w:val="32"/>
              </w:rPr>
              <w:t xml:space="preserve">M - </w:t>
            </w:r>
            <w:r>
              <w:rPr>
                <w:sz w:val="32"/>
              </w:rPr>
              <w:t>Den Danske Revolution</w:t>
            </w:r>
          </w:p>
        </w:tc>
      </w:tr>
    </w:tbl>
    <w:p w14:paraId="3309114E" w14:textId="3DEFFBA2" w:rsidR="00340A5A" w:rsidRDefault="00506B20">
      <w:r>
        <w:rPr>
          <w:noProof/>
          <w:lang w:eastAsia="da-DK"/>
        </w:rPr>
        <w:drawing>
          <wp:inline distT="0" distB="0" distL="0" distR="0" wp14:anchorId="1E2DC51E" wp14:editId="573924CE">
            <wp:extent cx="5891916" cy="3511317"/>
            <wp:effectExtent l="0" t="0" r="1270" b="0"/>
            <wp:docPr id="1" name="Billede 1" descr="Enevælden og livet ved det danske hof i 1700-år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vælden og livet ved det danske hof i 1700-årene"/>
                    <pic:cNvPicPr>
                      <a:picLocks noChangeAspect="1" noChangeArrowheads="1"/>
                    </pic:cNvPicPr>
                  </pic:nvPicPr>
                  <pic:blipFill rotWithShape="1">
                    <a:blip r:embed="rId7">
                      <a:extLst>
                        <a:ext uri="{28A0092B-C50C-407E-A947-70E740481C1C}">
                          <a14:useLocalDpi xmlns:a14="http://schemas.microsoft.com/office/drawing/2010/main" val="0"/>
                        </a:ext>
                      </a:extLst>
                    </a:blip>
                    <a:srcRect t="584"/>
                    <a:stretch/>
                  </pic:blipFill>
                  <pic:spPr bwMode="auto">
                    <a:xfrm>
                      <a:off x="0" y="0"/>
                      <a:ext cx="5918332" cy="3527060"/>
                    </a:xfrm>
                    <a:prstGeom prst="rect">
                      <a:avLst/>
                    </a:prstGeom>
                    <a:noFill/>
                    <a:ln>
                      <a:noFill/>
                    </a:ln>
                    <a:extLst>
                      <a:ext uri="{53640926-AAD7-44D8-BBD7-CCE9431645EC}">
                        <a14:shadowObscured xmlns:a14="http://schemas.microsoft.com/office/drawing/2010/main"/>
                      </a:ext>
                    </a:extLst>
                  </pic:spPr>
                </pic:pic>
              </a:graphicData>
            </a:graphic>
          </wp:inline>
        </w:drawing>
      </w:r>
    </w:p>
    <w:p w14:paraId="3A9554C9" w14:textId="38D92DD6" w:rsidR="00506B20" w:rsidRDefault="00506B20">
      <w:r>
        <w:rPr>
          <w:b/>
        </w:rPr>
        <w:t xml:space="preserve">OPGAVE 1: </w:t>
      </w:r>
      <w:r w:rsidR="0027700E">
        <w:rPr>
          <w:b/>
        </w:rPr>
        <w:t>OPSAMLING PÅ CENTRALE POINTER OM ENEVÆLDENS INDFØRELSE OG SAMFUND (AN)</w:t>
      </w:r>
    </w:p>
    <w:p w14:paraId="65666D06" w14:textId="6DC2F392" w:rsidR="00506B20" w:rsidRDefault="00506B20">
      <w:r>
        <w:rPr>
          <w:b/>
        </w:rPr>
        <w:t xml:space="preserve">OPGAVE 2: </w:t>
      </w:r>
      <w:r w:rsidR="0027700E">
        <w:rPr>
          <w:b/>
        </w:rPr>
        <w:t>ENEVÆLDEN OG OPLYSNINGSTID</w:t>
      </w:r>
      <w:r>
        <w:rPr>
          <w:b/>
        </w:rPr>
        <w:br/>
      </w:r>
      <w:r w:rsidR="00C9406D">
        <w:t xml:space="preserve">Du </w:t>
      </w:r>
      <w:r w:rsidR="0027700E">
        <w:t>kan nu vælge mellem flg. to opgaver, der begge er individuelle:</w:t>
      </w:r>
    </w:p>
    <w:p w14:paraId="1B14C4C0" w14:textId="0BDC18AB" w:rsidR="0027700E" w:rsidRDefault="0027700E">
      <w:pPr>
        <w:rPr>
          <w:b/>
          <w:bCs/>
        </w:rPr>
      </w:pPr>
      <w:r>
        <w:rPr>
          <w:b/>
          <w:bCs/>
        </w:rPr>
        <w:t>OPGAVE 2A: HISTORIEN OM DANMARK, AFSNIT 7, ENEVÆLDE OG OPLYSNINGSTID:</w:t>
      </w:r>
    </w:p>
    <w:p w14:paraId="63D20A25" w14:textId="1062F06B" w:rsidR="0027700E" w:rsidRDefault="0027700E">
      <w:r>
        <w:t xml:space="preserve">Gense ’Historien om Danmark: Enevælde og oplysningstid’, afsnit 7, DR, 2017 (59 min.). Vi så afsnittet som en del af sidste forløb (d. 9/12 2022). Det er aldrig dårligt med gentagelser og denne gang skal du anvende afsnittet mere aktivt i form af at besvare flg. spørgsmål undervejs (upload disse, eller dem du når, under elevfeedback ved modulets afslutning): </w:t>
      </w:r>
    </w:p>
    <w:p w14:paraId="34DA5B44" w14:textId="4D0100ED" w:rsidR="0027700E" w:rsidRPr="0027700E" w:rsidRDefault="003E1F08">
      <w:r>
        <w:rPr>
          <w:b/>
          <w:bCs/>
        </w:rPr>
        <w:t>DR-program</w:t>
      </w:r>
      <w:r w:rsidR="0027700E">
        <w:t xml:space="preserve">: </w:t>
      </w:r>
      <w:hyperlink r:id="rId8" w:history="1">
        <w:r w:rsidR="0027700E" w:rsidRPr="0070422C">
          <w:rPr>
            <w:rStyle w:val="Hyperlink"/>
          </w:rPr>
          <w:t>https://www.dr.dk/drtv/se/historien-om-danmark_-enevaelde-og-oplysningstid_145571</w:t>
        </w:r>
      </w:hyperlink>
      <w:r w:rsidR="0027700E">
        <w:t xml:space="preserve"> </w:t>
      </w:r>
      <w:r>
        <w:t xml:space="preserve">= </w:t>
      </w:r>
      <w:r w:rsidR="0027700E">
        <w:t xml:space="preserve">se det </w:t>
      </w:r>
      <w:r>
        <w:t xml:space="preserve">meget </w:t>
      </w:r>
      <w:r w:rsidR="0027700E">
        <w:t>gerne</w:t>
      </w:r>
      <w:r>
        <w:t xml:space="preserve"> individuelt</w:t>
      </w:r>
      <w:r w:rsidR="0027700E">
        <w:t xml:space="preserve"> med høretelefoner</w:t>
      </w:r>
      <w:r>
        <w:t>. Skal du se det med lyd skal du</w:t>
      </w:r>
      <w:r w:rsidR="0027700E">
        <w:t xml:space="preserve"> find</w:t>
      </w:r>
      <w:r>
        <w:t>e</w:t>
      </w:r>
      <w:r w:rsidR="0027700E">
        <w:t xml:space="preserve"> et grupperum eller et stille sted</w:t>
      </w:r>
      <w:r>
        <w:t xml:space="preserve"> at se det udenfor klassen</w:t>
      </w:r>
      <w:r w:rsidR="0027700E">
        <w:t xml:space="preserve">: </w:t>
      </w:r>
      <w:r>
        <w:t xml:space="preserve">spørgsmålene skal laves individuelt, så det er nemmest at se det selv, men insisterer du på at se det med andre, så sørg for at finde et uforstyrret sted at se det og besvar spørgsmålene individuelt.  </w:t>
      </w:r>
    </w:p>
    <w:p w14:paraId="21BEF9F4" w14:textId="0F2F65CE" w:rsidR="0027700E" w:rsidRDefault="0027700E">
      <w:pPr>
        <w:rPr>
          <w:b/>
          <w:bCs/>
        </w:rPr>
      </w:pPr>
      <w:r w:rsidRPr="003E1F08">
        <w:rPr>
          <w:b/>
          <w:bCs/>
        </w:rPr>
        <w:t xml:space="preserve">Spørgsmål til </w:t>
      </w:r>
      <w:r w:rsidR="003E1F08" w:rsidRPr="003E1F08">
        <w:rPr>
          <w:b/>
          <w:bCs/>
        </w:rPr>
        <w:t>DR-</w:t>
      </w:r>
      <w:r w:rsidRPr="003E1F08">
        <w:rPr>
          <w:b/>
          <w:bCs/>
        </w:rPr>
        <w:t>program:</w:t>
      </w:r>
    </w:p>
    <w:p w14:paraId="213BAAB5" w14:textId="77777777" w:rsidR="003E1F08" w:rsidRPr="003E1F08" w:rsidRDefault="003E1F08" w:rsidP="003E1F08">
      <w:pPr>
        <w:pStyle w:val="Listeafsnit"/>
        <w:numPr>
          <w:ilvl w:val="0"/>
          <w:numId w:val="3"/>
        </w:numPr>
      </w:pPr>
      <w:r w:rsidRPr="003E1F08">
        <w:t xml:space="preserve">Hvordan var den økonomiske situation efter Danmarks sejr over svenskerne i 1659? </w:t>
      </w:r>
    </w:p>
    <w:p w14:paraId="05905D94" w14:textId="0D4509EA" w:rsidR="003E1F08" w:rsidRPr="003E1F08" w:rsidRDefault="003E1F08" w:rsidP="003E1F08">
      <w:pPr>
        <w:pStyle w:val="Listeafsnit"/>
        <w:numPr>
          <w:ilvl w:val="0"/>
          <w:numId w:val="3"/>
        </w:numPr>
      </w:pPr>
      <w:r w:rsidRPr="003E1F08">
        <w:t xml:space="preserve">Hvad var et såkaldt adelsvælde? </w:t>
      </w:r>
    </w:p>
    <w:p w14:paraId="19BB1C09" w14:textId="39463EF8" w:rsidR="003E1F08" w:rsidRPr="003E1F08" w:rsidRDefault="003E1F08" w:rsidP="003E1F08">
      <w:pPr>
        <w:pStyle w:val="Listeafsnit"/>
        <w:numPr>
          <w:ilvl w:val="0"/>
          <w:numId w:val="3"/>
        </w:numPr>
      </w:pPr>
      <w:r w:rsidRPr="003E1F08">
        <w:t>Hvordan fik Frederik d. 3 indført enevælden og dermed svækket ad</w:t>
      </w:r>
      <w:r>
        <w:t>e</w:t>
      </w:r>
      <w:r w:rsidRPr="003E1F08">
        <w:t xml:space="preserve">lens magt? </w:t>
      </w:r>
    </w:p>
    <w:p w14:paraId="3A2F3393" w14:textId="77777777" w:rsidR="003E1F08" w:rsidRPr="003E1F08" w:rsidRDefault="003E1F08" w:rsidP="003E1F08"/>
    <w:p w14:paraId="7D155548" w14:textId="0EDCB5DD" w:rsidR="003E1F08" w:rsidRPr="003E1F08" w:rsidRDefault="003E1F08" w:rsidP="003E1F08">
      <w:pPr>
        <w:pStyle w:val="Listeafsnit"/>
        <w:numPr>
          <w:ilvl w:val="0"/>
          <w:numId w:val="3"/>
        </w:numPr>
      </w:pPr>
      <w:r w:rsidRPr="003E1F08">
        <w:lastRenderedPageBreak/>
        <w:t xml:space="preserve">Hvordan var samfundet indrettet under enevælden – forklar de forskellige samfundsklassers liv (her især bøndernes) </w:t>
      </w:r>
    </w:p>
    <w:p w14:paraId="6293E674" w14:textId="4D73F32B" w:rsidR="003E1F08" w:rsidRPr="003E1F08" w:rsidRDefault="003E1F08" w:rsidP="003E1F08">
      <w:pPr>
        <w:pStyle w:val="Listeafsnit"/>
        <w:numPr>
          <w:ilvl w:val="0"/>
          <w:numId w:val="3"/>
        </w:numPr>
      </w:pPr>
      <w:r w:rsidRPr="003E1F08">
        <w:t>Under enevælden udvikl</w:t>
      </w:r>
      <w:r>
        <w:t>ed</w:t>
      </w:r>
      <w:r w:rsidRPr="003E1F08">
        <w:t xml:space="preserve">es det man kalder </w:t>
      </w:r>
      <w:r>
        <w:t>’</w:t>
      </w:r>
      <w:r w:rsidRPr="003E1F08">
        <w:t>skattestaten</w:t>
      </w:r>
      <w:r>
        <w:t>’</w:t>
      </w:r>
      <w:r w:rsidRPr="003E1F08">
        <w:t>. Forkla</w:t>
      </w:r>
      <w:r>
        <w:t>r,</w:t>
      </w:r>
      <w:r w:rsidRPr="003E1F08">
        <w:t xml:space="preserve"> hvad det gik ud på? </w:t>
      </w:r>
    </w:p>
    <w:p w14:paraId="0EA0700B" w14:textId="44398666" w:rsidR="003E1F08" w:rsidRPr="003E1F08" w:rsidRDefault="003E1F08" w:rsidP="003E1F08">
      <w:pPr>
        <w:pStyle w:val="Listeafsnit"/>
        <w:numPr>
          <w:ilvl w:val="0"/>
          <w:numId w:val="3"/>
        </w:numPr>
      </w:pPr>
      <w:r w:rsidRPr="003E1F08">
        <w:t xml:space="preserve">Forklar trekantshandlen? </w:t>
      </w:r>
    </w:p>
    <w:p w14:paraId="0F05B056" w14:textId="51A52E2F" w:rsidR="003E1F08" w:rsidRPr="003E1F08" w:rsidRDefault="003E1F08" w:rsidP="003E1F08">
      <w:pPr>
        <w:pStyle w:val="Listeafsnit"/>
        <w:numPr>
          <w:ilvl w:val="0"/>
          <w:numId w:val="3"/>
        </w:numPr>
      </w:pPr>
      <w:r w:rsidRPr="003E1F08">
        <w:t>Hvem var Ludvig Holberg og hvad hand</w:t>
      </w:r>
      <w:r>
        <w:t xml:space="preserve">ler </w:t>
      </w:r>
      <w:r w:rsidRPr="003E1F08">
        <w:t xml:space="preserve">skuespillet ”Jeppe på Bjerget” om? </w:t>
      </w:r>
      <w:r>
        <w:t xml:space="preserve"> Inddrag her</w:t>
      </w:r>
      <w:r w:rsidRPr="003E1F08">
        <w:t xml:space="preserve"> citatet ”hvorfor drikker Jeppe”? </w:t>
      </w:r>
    </w:p>
    <w:p w14:paraId="75ADBC9B" w14:textId="78FCB348" w:rsidR="003E1F08" w:rsidRPr="003E1F08" w:rsidRDefault="003E1F08" w:rsidP="003E1F08">
      <w:pPr>
        <w:pStyle w:val="Listeafsnit"/>
        <w:numPr>
          <w:ilvl w:val="0"/>
          <w:numId w:val="3"/>
        </w:numPr>
      </w:pPr>
      <w:r w:rsidRPr="003E1F08">
        <w:t>Hvilken betydning fik det for samfundet, at Christian d. 6 var stærk</w:t>
      </w:r>
      <w:r>
        <w:t>t</w:t>
      </w:r>
      <w:r w:rsidRPr="003E1F08">
        <w:t xml:space="preserve"> religiøs? Og hvorfor kan man </w:t>
      </w:r>
      <w:r>
        <w:t xml:space="preserve">sige, </w:t>
      </w:r>
      <w:r w:rsidRPr="003E1F08">
        <w:t xml:space="preserve">at Christian d. 6 blev lidt af en ”party </w:t>
      </w:r>
      <w:proofErr w:type="spellStart"/>
      <w:r w:rsidRPr="003E1F08">
        <w:t>killer</w:t>
      </w:r>
      <w:proofErr w:type="spellEnd"/>
      <w:r w:rsidRPr="003E1F08">
        <w:t xml:space="preserve">” for bønderne? </w:t>
      </w:r>
    </w:p>
    <w:p w14:paraId="6EE300C4" w14:textId="77777777" w:rsidR="003E1F08" w:rsidRPr="003E1F08" w:rsidRDefault="003E1F08" w:rsidP="003E1F08">
      <w:pPr>
        <w:pStyle w:val="Listeafsnit"/>
        <w:numPr>
          <w:ilvl w:val="0"/>
          <w:numId w:val="3"/>
        </w:numPr>
      </w:pPr>
      <w:r w:rsidRPr="003E1F08">
        <w:t xml:space="preserve">Christian d. 6 indfører også stavnsbåndet. Hvad handler det om? </w:t>
      </w:r>
    </w:p>
    <w:p w14:paraId="3874E5E9" w14:textId="3AE23E1D" w:rsidR="003E1F08" w:rsidRPr="003E1F08" w:rsidRDefault="003E1F08" w:rsidP="003E1F08">
      <w:pPr>
        <w:pStyle w:val="Listeafsnit"/>
        <w:numPr>
          <w:ilvl w:val="0"/>
          <w:numId w:val="3"/>
        </w:numPr>
        <w:tabs>
          <w:tab w:val="left" w:pos="4804"/>
        </w:tabs>
      </w:pPr>
      <w:r w:rsidRPr="003E1F08">
        <w:t xml:space="preserve">Hvilken indflydelse fik </w:t>
      </w:r>
      <w:r>
        <w:t xml:space="preserve">Johann Friedrich </w:t>
      </w:r>
      <w:r w:rsidRPr="003E1F08">
        <w:t xml:space="preserve">Struensee for DK? </w:t>
      </w:r>
    </w:p>
    <w:p w14:paraId="2B8E3A85" w14:textId="56B56C17" w:rsidR="003E1F08" w:rsidRPr="003E1F08" w:rsidRDefault="003E1F08" w:rsidP="003E1F08">
      <w:pPr>
        <w:pStyle w:val="Listeafsnit"/>
        <w:numPr>
          <w:ilvl w:val="0"/>
          <w:numId w:val="3"/>
        </w:numPr>
        <w:tabs>
          <w:tab w:val="left" w:pos="4804"/>
        </w:tabs>
      </w:pPr>
      <w:r w:rsidRPr="003E1F08">
        <w:t xml:space="preserve">Frederik d. 6 kommer som teenager til magten pga. statskuppet og han indfører med tiden landboreformerne, hvad handler landboreformerne om?  </w:t>
      </w:r>
    </w:p>
    <w:p w14:paraId="036B69D6" w14:textId="7D500142" w:rsidR="003E1F08" w:rsidRDefault="003E1F08" w:rsidP="003E1F08">
      <w:pPr>
        <w:tabs>
          <w:tab w:val="left" w:pos="4804"/>
        </w:tabs>
        <w:rPr>
          <w:b/>
          <w:bCs/>
        </w:rPr>
      </w:pPr>
      <w:r w:rsidRPr="003E1F08">
        <w:rPr>
          <w:b/>
          <w:bCs/>
        </w:rPr>
        <w:t>OPGAVE 2</w:t>
      </w:r>
      <w:r>
        <w:rPr>
          <w:b/>
          <w:bCs/>
        </w:rPr>
        <w:t xml:space="preserve">B: </w:t>
      </w:r>
      <w:r w:rsidR="00CE7355">
        <w:rPr>
          <w:b/>
          <w:bCs/>
        </w:rPr>
        <w:t>FRI FORMIDLINGSOPGAVE OM OPLYSNINGSTIDEN</w:t>
      </w:r>
    </w:p>
    <w:p w14:paraId="3707803D" w14:textId="7BA93935" w:rsidR="003E1F08" w:rsidRDefault="003E1F08" w:rsidP="003E1F08">
      <w:pPr>
        <w:tabs>
          <w:tab w:val="left" w:pos="4804"/>
        </w:tabs>
      </w:pPr>
      <w:r>
        <w:t xml:space="preserve">Du skal nu individuelt lave en fri </w:t>
      </w:r>
      <w:r w:rsidR="00CE7355">
        <w:t>formidlings</w:t>
      </w:r>
      <w:r>
        <w:t xml:space="preserve">opgave, der har til formål </w:t>
      </w:r>
      <w:r w:rsidR="00CE7355">
        <w:t>at formidle viden om de mest centrale træk ved Oplysningstiden, herunder fx politiske, religiøse, videnskabelige, sociale og kulturelle forhold og udviklinger i perioden. Du kan fx bruge flg. hjemmesider til opgaven:</w:t>
      </w:r>
    </w:p>
    <w:p w14:paraId="21A81403" w14:textId="289EB766" w:rsidR="00CE7355" w:rsidRDefault="00CE7355" w:rsidP="00CE7355">
      <w:pPr>
        <w:pStyle w:val="Listeafsnit"/>
        <w:numPr>
          <w:ilvl w:val="0"/>
          <w:numId w:val="4"/>
        </w:numPr>
        <w:tabs>
          <w:tab w:val="left" w:pos="4804"/>
        </w:tabs>
      </w:pPr>
      <w:hyperlink r:id="rId9" w:history="1">
        <w:r w:rsidRPr="0070422C">
          <w:rPr>
            <w:rStyle w:val="Hyperlink"/>
          </w:rPr>
          <w:t>www.danmarkshistorien.dk</w:t>
        </w:r>
      </w:hyperlink>
    </w:p>
    <w:p w14:paraId="1360C6C7" w14:textId="3A368AB4" w:rsidR="00CE7355" w:rsidRDefault="00CE7355" w:rsidP="00CE7355">
      <w:pPr>
        <w:pStyle w:val="Listeafsnit"/>
        <w:numPr>
          <w:ilvl w:val="0"/>
          <w:numId w:val="4"/>
        </w:numPr>
        <w:tabs>
          <w:tab w:val="left" w:pos="4804"/>
        </w:tabs>
      </w:pPr>
      <w:hyperlink r:id="rId10" w:history="1">
        <w:r w:rsidRPr="0070422C">
          <w:rPr>
            <w:rStyle w:val="Hyperlink"/>
          </w:rPr>
          <w:t>www.faktalink.dk</w:t>
        </w:r>
      </w:hyperlink>
      <w:r>
        <w:t xml:space="preserve">   </w:t>
      </w:r>
    </w:p>
    <w:p w14:paraId="7188CF17" w14:textId="00696A26" w:rsidR="00CE7355" w:rsidRDefault="00CE7355" w:rsidP="00CE7355">
      <w:pPr>
        <w:pStyle w:val="Listeafsnit"/>
        <w:numPr>
          <w:ilvl w:val="0"/>
          <w:numId w:val="4"/>
        </w:numPr>
        <w:tabs>
          <w:tab w:val="left" w:pos="4804"/>
        </w:tabs>
      </w:pPr>
      <w:hyperlink r:id="rId11" w:history="1">
        <w:r w:rsidRPr="0070422C">
          <w:rPr>
            <w:rStyle w:val="Hyperlink"/>
          </w:rPr>
          <w:t>www.denstoredanske.dk</w:t>
        </w:r>
      </w:hyperlink>
      <w:r>
        <w:t xml:space="preserve"> </w:t>
      </w:r>
    </w:p>
    <w:p w14:paraId="76C0B626" w14:textId="6E54DF85" w:rsidR="00CE7355" w:rsidRDefault="00CE7355" w:rsidP="00CE7355">
      <w:pPr>
        <w:pStyle w:val="Listeafsnit"/>
        <w:numPr>
          <w:ilvl w:val="0"/>
          <w:numId w:val="4"/>
        </w:numPr>
        <w:tabs>
          <w:tab w:val="left" w:pos="4804"/>
        </w:tabs>
      </w:pPr>
      <w:hyperlink r:id="rId12" w:history="1">
        <w:r w:rsidRPr="0070422C">
          <w:rPr>
            <w:rStyle w:val="Hyperlink"/>
          </w:rPr>
          <w:t>www.wikipedia.org</w:t>
        </w:r>
      </w:hyperlink>
      <w:r>
        <w:t xml:space="preserve"> </w:t>
      </w:r>
    </w:p>
    <w:p w14:paraId="4BCEB5E2" w14:textId="5F1B1F13" w:rsidR="00CE7355" w:rsidRDefault="00CE7355" w:rsidP="00CE7355">
      <w:pPr>
        <w:tabs>
          <w:tab w:val="left" w:pos="4804"/>
        </w:tabs>
      </w:pPr>
      <w:r>
        <w:t xml:space="preserve">Vælger du denne opgave, så skal du ende med et produkt, der skal afleveres under elevfeedback ved modulets afslutning. Der er ingen specifikke krav til indhold og længde. Produktet må ikke være et </w:t>
      </w:r>
      <w:proofErr w:type="spellStart"/>
      <w:r>
        <w:t>pptx</w:t>
      </w:r>
      <w:proofErr w:type="spellEnd"/>
      <w:r>
        <w:t xml:space="preserve">, men stort set alt andet – fx: </w:t>
      </w:r>
    </w:p>
    <w:p w14:paraId="53DAEE40" w14:textId="37AD7929" w:rsidR="00CE7355" w:rsidRDefault="00CE7355" w:rsidP="00CE7355">
      <w:pPr>
        <w:pStyle w:val="Listeafsnit"/>
        <w:numPr>
          <w:ilvl w:val="0"/>
          <w:numId w:val="5"/>
        </w:numPr>
        <w:tabs>
          <w:tab w:val="left" w:pos="4804"/>
        </w:tabs>
      </w:pPr>
      <w:r>
        <w:t xml:space="preserve">En planche (brug </w:t>
      </w:r>
      <w:proofErr w:type="spellStart"/>
      <w:r>
        <w:t>kreavogn</w:t>
      </w:r>
      <w:proofErr w:type="spellEnd"/>
      <w:r>
        <w:t>)</w:t>
      </w:r>
    </w:p>
    <w:p w14:paraId="540FBC2C" w14:textId="0A540EF7" w:rsidR="00CE7355" w:rsidRDefault="00CE7355" w:rsidP="00CE7355">
      <w:pPr>
        <w:pStyle w:val="Listeafsnit"/>
        <w:numPr>
          <w:ilvl w:val="0"/>
          <w:numId w:val="5"/>
        </w:numPr>
        <w:tabs>
          <w:tab w:val="left" w:pos="4804"/>
        </w:tabs>
      </w:pPr>
      <w:r>
        <w:t>En mindre film</w:t>
      </w:r>
    </w:p>
    <w:p w14:paraId="01C1F6CD" w14:textId="34E64873" w:rsidR="00CE7355" w:rsidRDefault="00CE7355" w:rsidP="00CE7355">
      <w:pPr>
        <w:pStyle w:val="Listeafsnit"/>
        <w:numPr>
          <w:ilvl w:val="0"/>
          <w:numId w:val="5"/>
        </w:numPr>
        <w:tabs>
          <w:tab w:val="left" w:pos="4804"/>
        </w:tabs>
      </w:pPr>
      <w:r>
        <w:t>En mindre podcast</w:t>
      </w:r>
    </w:p>
    <w:p w14:paraId="2ED65734" w14:textId="4801BDC3" w:rsidR="00CE7355" w:rsidRDefault="00CE7355" w:rsidP="00CE7355">
      <w:pPr>
        <w:pStyle w:val="Listeafsnit"/>
        <w:numPr>
          <w:ilvl w:val="0"/>
          <w:numId w:val="5"/>
        </w:numPr>
        <w:tabs>
          <w:tab w:val="left" w:pos="4804"/>
        </w:tabs>
      </w:pPr>
      <w:r>
        <w:t>En artikel (det kan være til forskellige modtagergrupper: folkeskolen, en avis, et historieblad, et leksikon mm.)</w:t>
      </w:r>
    </w:p>
    <w:p w14:paraId="19D5D069" w14:textId="77777777" w:rsidR="00CE7355" w:rsidRDefault="00CE7355" w:rsidP="00CE7355">
      <w:pPr>
        <w:pStyle w:val="Listeafsnit"/>
        <w:numPr>
          <w:ilvl w:val="0"/>
          <w:numId w:val="5"/>
        </w:numPr>
        <w:tabs>
          <w:tab w:val="left" w:pos="4804"/>
        </w:tabs>
      </w:pPr>
      <w:r>
        <w:t>En tidslinje med uddybende forklaringer</w:t>
      </w:r>
    </w:p>
    <w:p w14:paraId="0E778313" w14:textId="79737CA2" w:rsidR="00CE7355" w:rsidRDefault="00CE7355" w:rsidP="00CE7355">
      <w:pPr>
        <w:pStyle w:val="Listeafsnit"/>
        <w:numPr>
          <w:ilvl w:val="0"/>
          <w:numId w:val="5"/>
        </w:numPr>
        <w:tabs>
          <w:tab w:val="left" w:pos="4804"/>
        </w:tabs>
      </w:pPr>
      <w:r>
        <w:t xml:space="preserve">Hvad du synes? </w:t>
      </w:r>
    </w:p>
    <w:p w14:paraId="4270001C" w14:textId="77777777" w:rsidR="00CE7355" w:rsidRDefault="00CE7355" w:rsidP="00CE7355">
      <w:pPr>
        <w:tabs>
          <w:tab w:val="left" w:pos="4804"/>
        </w:tabs>
      </w:pPr>
    </w:p>
    <w:p w14:paraId="13C0B55E" w14:textId="77777777" w:rsidR="00CE7355" w:rsidRPr="003E1F08" w:rsidRDefault="00CE7355" w:rsidP="00CE7355">
      <w:pPr>
        <w:tabs>
          <w:tab w:val="left" w:pos="4804"/>
        </w:tabs>
      </w:pPr>
    </w:p>
    <w:p w14:paraId="77D6F0E8" w14:textId="77777777" w:rsidR="003E1F08" w:rsidRPr="003E1F08" w:rsidRDefault="003E1F08" w:rsidP="003E1F08">
      <w:pPr>
        <w:tabs>
          <w:tab w:val="left" w:pos="4804"/>
        </w:tabs>
      </w:pPr>
    </w:p>
    <w:p w14:paraId="349FB9E9" w14:textId="77777777" w:rsidR="003E1F08" w:rsidRPr="003E1F08" w:rsidRDefault="003E1F08">
      <w:pPr>
        <w:rPr>
          <w:b/>
          <w:bCs/>
        </w:rPr>
      </w:pPr>
    </w:p>
    <w:p w14:paraId="6FC845D9" w14:textId="6577031A" w:rsidR="00580606" w:rsidRDefault="00580606">
      <w:pPr>
        <w:rPr>
          <w:color w:val="000000" w:themeColor="text1"/>
        </w:rPr>
      </w:pPr>
      <w:r>
        <w:br/>
      </w:r>
    </w:p>
    <w:p w14:paraId="426AE07A" w14:textId="254A83B3" w:rsidR="00580606" w:rsidRDefault="00580606"/>
    <w:p w14:paraId="36AB3A93" w14:textId="25A2707E" w:rsidR="00376381" w:rsidRPr="00580606" w:rsidRDefault="00376381" w:rsidP="00635C48">
      <w:pPr>
        <w:jc w:val="center"/>
      </w:pPr>
    </w:p>
    <w:sectPr w:rsidR="00376381" w:rsidRPr="00580606">
      <w:head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EB9D" w14:textId="77777777" w:rsidR="00630519" w:rsidRDefault="00630519" w:rsidP="002544AA">
      <w:pPr>
        <w:spacing w:after="0" w:line="240" w:lineRule="auto"/>
      </w:pPr>
      <w:r>
        <w:separator/>
      </w:r>
    </w:p>
  </w:endnote>
  <w:endnote w:type="continuationSeparator" w:id="0">
    <w:p w14:paraId="62CF4164" w14:textId="77777777" w:rsidR="00630519" w:rsidRDefault="00630519" w:rsidP="00254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FE04" w14:textId="77777777" w:rsidR="00630519" w:rsidRDefault="00630519" w:rsidP="002544AA">
      <w:pPr>
        <w:spacing w:after="0" w:line="240" w:lineRule="auto"/>
      </w:pPr>
      <w:r>
        <w:separator/>
      </w:r>
    </w:p>
  </w:footnote>
  <w:footnote w:type="continuationSeparator" w:id="0">
    <w:p w14:paraId="289B73A0" w14:textId="77777777" w:rsidR="00630519" w:rsidRDefault="00630519" w:rsidP="00254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F7E9" w14:textId="43DFE8B5" w:rsidR="002544AA" w:rsidRDefault="002544AA" w:rsidP="002544AA">
    <w:pPr>
      <w:pStyle w:val="Sidehoved"/>
      <w:jc w:val="right"/>
    </w:pPr>
    <w:r>
      <w:t>DHO 2023, 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42F"/>
    <w:multiLevelType w:val="hybridMultilevel"/>
    <w:tmpl w:val="B38CB1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52177B4"/>
    <w:multiLevelType w:val="hybridMultilevel"/>
    <w:tmpl w:val="049E7C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154785C"/>
    <w:multiLevelType w:val="hybridMultilevel"/>
    <w:tmpl w:val="6714F3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3170D14"/>
    <w:multiLevelType w:val="hybridMultilevel"/>
    <w:tmpl w:val="CCE88E5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8F169E0"/>
    <w:multiLevelType w:val="hybridMultilevel"/>
    <w:tmpl w:val="2D5EEE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00343284">
    <w:abstractNumId w:val="0"/>
  </w:num>
  <w:num w:numId="2" w16cid:durableId="1923950969">
    <w:abstractNumId w:val="3"/>
  </w:num>
  <w:num w:numId="3" w16cid:durableId="2082022897">
    <w:abstractNumId w:val="1"/>
  </w:num>
  <w:num w:numId="4" w16cid:durableId="1786539047">
    <w:abstractNumId w:val="4"/>
  </w:num>
  <w:num w:numId="5" w16cid:durableId="287057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9A9"/>
    <w:rsid w:val="0013033F"/>
    <w:rsid w:val="00251B2F"/>
    <w:rsid w:val="002544AA"/>
    <w:rsid w:val="0027700E"/>
    <w:rsid w:val="00376381"/>
    <w:rsid w:val="003E1F08"/>
    <w:rsid w:val="00506B20"/>
    <w:rsid w:val="00553AFA"/>
    <w:rsid w:val="00580606"/>
    <w:rsid w:val="005C0497"/>
    <w:rsid w:val="00630519"/>
    <w:rsid w:val="00635C48"/>
    <w:rsid w:val="0091340C"/>
    <w:rsid w:val="009D5CAD"/>
    <w:rsid w:val="00AD7C28"/>
    <w:rsid w:val="00B42B0B"/>
    <w:rsid w:val="00B53029"/>
    <w:rsid w:val="00BE165C"/>
    <w:rsid w:val="00C9406D"/>
    <w:rsid w:val="00CA4EB9"/>
    <w:rsid w:val="00CE7355"/>
    <w:rsid w:val="00CF534B"/>
    <w:rsid w:val="00D04907"/>
    <w:rsid w:val="00E809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3275"/>
  <w15:chartTrackingRefBased/>
  <w15:docId w15:val="{7BD907D3-32F6-45FD-967D-52B1A3B0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B2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06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06B20"/>
    <w:pPr>
      <w:ind w:left="720"/>
      <w:contextualSpacing/>
    </w:pPr>
  </w:style>
  <w:style w:type="paragraph" w:styleId="Sidehoved">
    <w:name w:val="header"/>
    <w:basedOn w:val="Normal"/>
    <w:link w:val="SidehovedTegn"/>
    <w:uiPriority w:val="99"/>
    <w:unhideWhenUsed/>
    <w:rsid w:val="002544A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544AA"/>
  </w:style>
  <w:style w:type="paragraph" w:styleId="Sidefod">
    <w:name w:val="footer"/>
    <w:basedOn w:val="Normal"/>
    <w:link w:val="SidefodTegn"/>
    <w:uiPriority w:val="99"/>
    <w:unhideWhenUsed/>
    <w:rsid w:val="002544A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544AA"/>
  </w:style>
  <w:style w:type="character" w:styleId="Hyperlink">
    <w:name w:val="Hyperlink"/>
    <w:basedOn w:val="Standardskrifttypeiafsnit"/>
    <w:uiPriority w:val="99"/>
    <w:unhideWhenUsed/>
    <w:rsid w:val="00C9406D"/>
    <w:rPr>
      <w:color w:val="0563C1" w:themeColor="hyperlink"/>
      <w:u w:val="single"/>
    </w:rPr>
  </w:style>
  <w:style w:type="character" w:styleId="Ulstomtale">
    <w:name w:val="Unresolved Mention"/>
    <w:basedOn w:val="Standardskrifttypeiafsnit"/>
    <w:uiPriority w:val="99"/>
    <w:semiHidden/>
    <w:unhideWhenUsed/>
    <w:rsid w:val="00C94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dk/drtv/se/historien-om-danmark_-enevaelde-og-oplysningstid_14557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ikipe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nstoredanske.d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ktalink.dk" TargetMode="External"/><Relationship Id="rId4" Type="http://schemas.openxmlformats.org/officeDocument/2006/relationships/webSettings" Target="webSettings.xml"/><Relationship Id="rId9" Type="http://schemas.openxmlformats.org/officeDocument/2006/relationships/hyperlink" Target="http://www.danmarkshistorien.dk"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464</Words>
  <Characters>2836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Christian Fløe (JF | SGY)</dc:creator>
  <cp:keywords/>
  <dc:description/>
  <cp:lastModifiedBy>Anne Sofie Nørsøller (AN | SGY)</cp:lastModifiedBy>
  <cp:revision>2</cp:revision>
  <dcterms:created xsi:type="dcterms:W3CDTF">2023-03-23T08:30:00Z</dcterms:created>
  <dcterms:modified xsi:type="dcterms:W3CDTF">2023-03-23T08:30:00Z</dcterms:modified>
</cp:coreProperties>
</file>