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024" w14:textId="1FBACE84" w:rsidR="00EC5F99" w:rsidRPr="00B76B37" w:rsidRDefault="00FB63C2" w:rsidP="00EC5F99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5C4C31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>M:</w:t>
      </w:r>
      <w:r w:rsidR="00EC5F99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>Erindringen om Danmark</w:t>
      </w:r>
      <w:r w:rsidR="005C4C31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(intro)</w:t>
      </w:r>
    </w:p>
    <w:p w14:paraId="0F486D91" w14:textId="3EDC106D" w:rsidR="005C4C31" w:rsidRPr="00B76B37" w:rsidRDefault="005C4C31" w:rsidP="005C4C31">
      <w:pPr>
        <w:rPr>
          <w:rFonts w:ascii="Times New Roman" w:hAnsi="Times New Roman" w:cs="Times New Roman"/>
          <w:i w:val="0"/>
          <w:sz w:val="24"/>
          <w:szCs w:val="24"/>
        </w:rPr>
      </w:pPr>
      <w:r w:rsidRPr="00B76B37">
        <w:rPr>
          <w:rFonts w:ascii="Times New Roman" w:hAnsi="Times New Roman" w:cs="Times New Roman"/>
          <w:b/>
          <w:i w:val="0"/>
          <w:sz w:val="24"/>
          <w:szCs w:val="24"/>
        </w:rPr>
        <w:t>Dagens modul skal give dig (modulets formål):</w:t>
      </w:r>
    </w:p>
    <w:p w14:paraId="4EBF7BF8" w14:textId="5BE180EF" w:rsidR="000D322B" w:rsidRPr="00DC5BB8" w:rsidRDefault="005C4C31" w:rsidP="00DC5BB8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Kendskab til</w:t>
      </w:r>
      <w:r w:rsidR="000D322B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75B4B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begreberne </w:t>
      </w:r>
      <w:r w:rsidR="00FB63C2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erindringshistorie</w:t>
      </w:r>
      <w:r w:rsidR="00A6477F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75B4B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historiebrug </w:t>
      </w:r>
      <w:r w:rsidR="00A6477F" w:rsidRPr="00DC5BB8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og historiebevidsthed</w:t>
      </w:r>
    </w:p>
    <w:p w14:paraId="428798F2" w14:textId="05452427" w:rsidR="001B3CF5" w:rsidRPr="00DC5BB8" w:rsidRDefault="00FB63C2" w:rsidP="00FA12AD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 w:rsidRPr="00B76B37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Indblik i</w:t>
      </w:r>
      <w:r w:rsidR="00687955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Folkeskolens Historiekanon</w:t>
      </w:r>
    </w:p>
    <w:p w14:paraId="1E39AF84" w14:textId="2709E99F" w:rsidR="00DC5BB8" w:rsidRPr="00B76B37" w:rsidRDefault="00DC5BB8" w:rsidP="00FA12AD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Mulighed for at reflektere over, hvorfor historiefaget er vigtigt!</w:t>
      </w:r>
    </w:p>
    <w:p w14:paraId="4C5A2927" w14:textId="1F8D5B95" w:rsidR="00F62A2D" w:rsidRPr="00B76B37" w:rsidRDefault="00FB63C2" w:rsidP="00FB63C2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  <w:r w:rsidRPr="00B76B37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EDC9622" wp14:editId="079930CB">
            <wp:extent cx="1837038" cy="1837038"/>
            <wp:effectExtent l="0" t="0" r="5080" b="5080"/>
            <wp:docPr id="2" name="Billede 2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97" cy="184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C31" w:rsidRPr="00B76B37">
        <w:rPr>
          <w:rFonts w:ascii="Times New Roman" w:hAnsi="Times New Roman" w:cs="Times New Roman"/>
          <w:sz w:val="24"/>
          <w:szCs w:val="24"/>
        </w:rPr>
        <w:t xml:space="preserve"> </w:t>
      </w:r>
      <w:r w:rsidR="005C4C31" w:rsidRPr="00B76B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79D355" wp14:editId="31E225F7">
            <wp:extent cx="1853514" cy="1853514"/>
            <wp:effectExtent l="0" t="0" r="1270" b="1270"/>
            <wp:docPr id="351835655" name="Billede 2" descr="Vikingehjelm med horn - perfekt til fodbold - Roliga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kingehjelm med horn - perfekt til fodbold - Roligan.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13" cy="188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D9B" w:rsidRPr="00B76B37" w14:paraId="432A8B51" w14:textId="77777777" w:rsidTr="00235E6F">
        <w:tc>
          <w:tcPr>
            <w:tcW w:w="9622" w:type="dxa"/>
            <w:shd w:val="clear" w:color="auto" w:fill="F2F2F2" w:themeFill="background1" w:themeFillShade="F2"/>
          </w:tcPr>
          <w:p w14:paraId="4CE85D4B" w14:textId="492EFBBD" w:rsidR="00FB63C2" w:rsidRPr="00B76B37" w:rsidRDefault="00C47D9B" w:rsidP="005C4C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88A8D74" w14:textId="65AD9F61" w:rsidR="00554E8A" w:rsidRPr="00B76B37" w:rsidRDefault="00687955" w:rsidP="005C4C3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Forløbs- og begrebsintro </w:t>
            </w:r>
          </w:p>
          <w:p w14:paraId="725C8AD5" w14:textId="09CAA835" w:rsidR="00E75B4B" w:rsidRPr="00B76B37" w:rsidRDefault="00E75B4B" w:rsidP="005C4C3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Folkeskolens historiekanon </w:t>
            </w:r>
          </w:p>
          <w:p w14:paraId="7C4DA76C" w14:textId="08AE8707" w:rsidR="005C4C31" w:rsidRPr="00B76B37" w:rsidRDefault="00DC5BB8" w:rsidP="005C4C3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Opråb til ungdommen</w:t>
            </w:r>
          </w:p>
          <w:p w14:paraId="5F971C6E" w14:textId="4907A0DE" w:rsidR="001B3CF5" w:rsidRPr="00B76B37" w:rsidRDefault="001B3CF5" w:rsidP="00B708A9">
            <w:pPr>
              <w:pStyle w:val="Listeafsnit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015545EC" w14:textId="787BE880" w:rsidR="001B3CF5" w:rsidRPr="00B76B37" w:rsidRDefault="005C4C31" w:rsidP="00FB63C2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1B3CF5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Forløbs- og begrebsintro </w:t>
      </w:r>
    </w:p>
    <w:p w14:paraId="478026D1" w14:textId="50F7F777" w:rsidR="00150050" w:rsidRDefault="00E47BEF" w:rsidP="00554E8A">
      <w:p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Først en </w:t>
      </w:r>
      <w:r w:rsidR="00331A6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lærer</w:t>
      </w:r>
      <w:r w:rsidR="005C4C31"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intro til </w:t>
      </w:r>
      <w:r w:rsidR="00E75B4B"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vores nye forløb</w:t>
      </w:r>
      <w:r w:rsid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samt til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begreberne</w:t>
      </w:r>
      <w:r w:rsid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: erindringshistorie</w:t>
      </w:r>
      <w:r w:rsidR="00A6477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historiebevidsthed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og historiebrug</w:t>
      </w:r>
      <w:r w:rsidR="0068795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Dernæst 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får I udleveret en række 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relevante 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begreb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er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ifm. 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forløbets tema</w:t>
      </w:r>
      <w:r w:rsidR="00331A6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Ud fra disse 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begreber</w:t>
      </w:r>
      <w:r w:rsidR="00331A6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skal i parvis: </w:t>
      </w:r>
    </w:p>
    <w:p w14:paraId="711D8888" w14:textId="72582F4C" w:rsidR="00A6477F" w:rsidRDefault="002E1A1B" w:rsidP="00150050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Starte med at se udelukkende på begrebslisten: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hvad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tror du/I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begrebet betyder?</w:t>
      </w:r>
    </w:p>
    <w:p w14:paraId="3E5F0F9E" w14:textId="57ECDDA0" w:rsidR="00150050" w:rsidRDefault="002E1A1B" w:rsidP="00150050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Læs dernæst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begrebs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forklaringe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rne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: forsøg at give eksempler på de forskellige </w:t>
      </w:r>
      <w:r w:rsidR="00331A6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begreber</w:t>
      </w:r>
      <w:r w:rsidR="0015005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(hvor det er muligt)</w:t>
      </w:r>
      <w:r w:rsidR="00E47BE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01328105" w14:textId="0A428D4A" w:rsidR="00554E8A" w:rsidRPr="001D1966" w:rsidRDefault="00150050" w:rsidP="00554E8A">
      <w:pPr>
        <w:pStyle w:val="Listeafsnit"/>
        <w:numPr>
          <w:ilvl w:val="0"/>
          <w:numId w:val="18"/>
        </w:num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Tal om, hvilke begreber I</w:t>
      </w:r>
      <w:r w:rsidR="00E47BE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evt. vil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have uddybet på klassen</w:t>
      </w:r>
      <w:r w:rsidR="00E47BE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</w:t>
      </w:r>
    </w:p>
    <w:p w14:paraId="3CAA4F9B" w14:textId="17E15725" w:rsidR="005C4C31" w:rsidRPr="00B76B37" w:rsidRDefault="00B76B37" w:rsidP="00E75B4B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E75B4B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Folkeskolens historiekanon</w:t>
      </w:r>
      <w:r w:rsidR="0068795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erindringspolitik)</w:t>
      </w:r>
    </w:p>
    <w:p w14:paraId="6C474C29" w14:textId="4032308B" w:rsidR="005C4C31" w:rsidRPr="00B76B37" w:rsidRDefault="00E75B4B" w:rsidP="00E75B4B">
      <w:p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I Folkeskolens læreplan for historie indgår 30 punkter (: Historiekanon), som elever</w:t>
      </w:r>
      <w:r w:rsidR="00E47BE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ne</w:t>
      </w:r>
      <w:r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skal lære om og stifte bekendtskab med i historieundervisningen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hvilket sådan set kan kategoriseres som erindringspolitik</w:t>
      </w:r>
      <w:r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 Læs punkterne nedenfor og tal derefter parvis om de</w:t>
      </w:r>
      <w:r w:rsidR="002E1A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her</w:t>
      </w:r>
      <w:r w:rsidRPr="00B76B3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indsatte spørgsmål. </w:t>
      </w:r>
    </w:p>
    <w:p w14:paraId="0B863B74" w14:textId="77777777" w:rsidR="00E75B4B" w:rsidRPr="00B76B37" w:rsidRDefault="00E75B4B" w:rsidP="00E75B4B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iCs w:val="0"/>
          <w:sz w:val="24"/>
          <w:szCs w:val="24"/>
        </w:rPr>
        <w:t>Hvilke af nedenstående punkter husker du fra historieundervisningen i Folkeskolen?</w:t>
      </w:r>
    </w:p>
    <w:p w14:paraId="2E8025A0" w14:textId="77777777" w:rsidR="00E75B4B" w:rsidRPr="00B76B37" w:rsidRDefault="00E75B4B" w:rsidP="00E75B4B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Diskuter om punkterne er repræsentative for danmarks- og verdenshistorien?</w:t>
      </w:r>
    </w:p>
    <w:p w14:paraId="34B00969" w14:textId="6829CDA1" w:rsidR="00DC5BB8" w:rsidRDefault="00E75B4B" w:rsidP="00DC5BB8">
      <w:pPr>
        <w:pStyle w:val="Listeafsni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iCs w:val="0"/>
          <w:sz w:val="24"/>
          <w:szCs w:val="24"/>
        </w:rPr>
        <w:t>Hvilke styrker/svagheder har en sådan historiekanon</w:t>
      </w:r>
      <w:r w:rsidR="00E47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(kanon betyder her blot ’udvælgelse’)</w:t>
      </w:r>
      <w:r w:rsidRPr="00B76B37"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542E174C" w14:textId="77777777" w:rsidR="00034C65" w:rsidRDefault="00034C65" w:rsidP="00034C65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34C65" w14:paraId="5C31F2A8" w14:textId="77777777" w:rsidTr="00034C65">
        <w:tc>
          <w:tcPr>
            <w:tcW w:w="4811" w:type="dxa"/>
          </w:tcPr>
          <w:p w14:paraId="3D01114A" w14:textId="2CE44270" w:rsidR="00034C65" w:rsidRPr="00034C65" w:rsidRDefault="00034C65" w:rsidP="00034C65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34C6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Styrker?</w:t>
            </w:r>
          </w:p>
        </w:tc>
        <w:tc>
          <w:tcPr>
            <w:tcW w:w="4811" w:type="dxa"/>
          </w:tcPr>
          <w:p w14:paraId="6D010BE3" w14:textId="6C829AAC" w:rsidR="00034C65" w:rsidRPr="00034C65" w:rsidRDefault="00034C65" w:rsidP="00034C65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34C6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Svagheder?</w:t>
            </w:r>
          </w:p>
        </w:tc>
      </w:tr>
      <w:tr w:rsidR="00034C65" w14:paraId="534AC7EA" w14:textId="77777777" w:rsidTr="00034C65">
        <w:tc>
          <w:tcPr>
            <w:tcW w:w="4811" w:type="dxa"/>
          </w:tcPr>
          <w:p w14:paraId="03370627" w14:textId="77777777" w:rsidR="00034C65" w:rsidRDefault="00034C65" w:rsidP="00034C6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0F3C7F4" w14:textId="77777777" w:rsidR="00034C65" w:rsidRDefault="00034C65" w:rsidP="00034C6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706A71B7" w14:textId="77777777" w:rsidR="00034C65" w:rsidRPr="00034C65" w:rsidRDefault="00034C65" w:rsidP="00034C65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72FF04" w14:textId="58059C55" w:rsidR="00E75B4B" w:rsidRPr="00B76B37" w:rsidRDefault="00E75B4B" w:rsidP="00E75B4B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  <w:sectPr w:rsidR="00E75B4B" w:rsidRPr="00B76B37" w:rsidSect="005C4C31">
          <w:headerReference w:type="default" r:id="rId10"/>
          <w:type w:val="continuous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4BE61AC4" w14:textId="447BE8C6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1. Ertebøllekulturen</w:t>
      </w:r>
    </w:p>
    <w:p w14:paraId="559DBC0D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Tutankhamon</w:t>
      </w:r>
      <w:proofErr w:type="spellEnd"/>
    </w:p>
    <w:p w14:paraId="1F441950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3. Solvognen</w:t>
      </w:r>
    </w:p>
    <w:p w14:paraId="128BDCB2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4. Kejser Augustus</w:t>
      </w:r>
    </w:p>
    <w:p w14:paraId="1A9E48D8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5. Jellingstenen</w:t>
      </w:r>
    </w:p>
    <w:p w14:paraId="455D5871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6. </w:t>
      </w:r>
      <w:proofErr w:type="spellStart"/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Absalon</w:t>
      </w:r>
      <w:proofErr w:type="spellEnd"/>
    </w:p>
    <w:p w14:paraId="2916B5F4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7. </w:t>
      </w:r>
      <w:proofErr w:type="spellStart"/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Kalmarunionen</w:t>
      </w:r>
      <w:proofErr w:type="spellEnd"/>
    </w:p>
    <w:p w14:paraId="674F0F61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8. Columbus</w:t>
      </w:r>
    </w:p>
    <w:p w14:paraId="5F0DEFDA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9. </w:t>
      </w:r>
      <w:proofErr w:type="spellStart"/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Reformationen</w:t>
      </w:r>
      <w:proofErr w:type="spellEnd"/>
    </w:p>
    <w:p w14:paraId="34B76273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 Christian 4.</w:t>
      </w:r>
    </w:p>
    <w:p w14:paraId="7A48B0F6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11. Den Westfalske Fred</w:t>
      </w:r>
    </w:p>
    <w:p w14:paraId="51B9CFBE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12. Statskuppet 1660</w:t>
      </w:r>
    </w:p>
    <w:p w14:paraId="606387F5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13. Stavnsbåndets ophævelse</w:t>
      </w:r>
    </w:p>
    <w:p w14:paraId="6563BD55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14. Stormen på Bastillen</w:t>
      </w:r>
    </w:p>
    <w:p w14:paraId="3E636555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15. Ophævelse af slavehandelen</w:t>
      </w:r>
    </w:p>
    <w:p w14:paraId="06334699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16. Københavns bombardement</w:t>
      </w:r>
    </w:p>
    <w:p w14:paraId="78281174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17. Grundloven 1849</w:t>
      </w:r>
    </w:p>
    <w:p w14:paraId="34327FFC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18. Stormen på Dybbøl 1864</w:t>
      </w:r>
    </w:p>
    <w:p w14:paraId="1064AF4E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19. Slaget på Fælleden</w:t>
      </w:r>
    </w:p>
    <w:p w14:paraId="01A60521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20. Systemskiftet 1901</w:t>
      </w:r>
    </w:p>
    <w:p w14:paraId="591F6288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21. Kvinders valgret</w:t>
      </w:r>
    </w:p>
    <w:p w14:paraId="2413E74E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22. Genforeningen</w:t>
      </w:r>
    </w:p>
    <w:p w14:paraId="2A9D6FDB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23. Kanslergadeforliget</w:t>
      </w:r>
    </w:p>
    <w:p w14:paraId="74D8FA33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24. Holocaust, jødeaktionen og augustoprøret i 1943</w:t>
      </w:r>
    </w:p>
    <w:p w14:paraId="430367F8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25. FN’s Verdenserklæring om Menneskerettigheder</w:t>
      </w:r>
    </w:p>
    <w:p w14:paraId="74B86F3B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26. Energikrisen 1973</w:t>
      </w:r>
    </w:p>
    <w:p w14:paraId="629017FA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27. Murens fald</w:t>
      </w:r>
    </w:p>
    <w:p w14:paraId="4CF4C13D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28. Maastricht 1992</w:t>
      </w:r>
    </w:p>
    <w:p w14:paraId="64A61ED2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29. Nordatlanten og rigsfællesskabet</w:t>
      </w:r>
    </w:p>
    <w:p w14:paraId="53F93A13" w14:textId="77777777" w:rsidR="005C4C31" w:rsidRPr="00B76B37" w:rsidRDefault="005C4C31" w:rsidP="005C4C31">
      <w:pPr>
        <w:pStyle w:val="NormalWeb"/>
        <w:spacing w:before="0" w:beforeAutospacing="0" w:after="48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color w:val="000000" w:themeColor="text1"/>
          <w:sz w:val="24"/>
          <w:szCs w:val="24"/>
        </w:rPr>
        <w:t>30. 11. september 2001</w:t>
      </w:r>
    </w:p>
    <w:p w14:paraId="5F4F18C1" w14:textId="77777777" w:rsidR="00E75B4B" w:rsidRPr="00B76B37" w:rsidRDefault="00E75B4B" w:rsidP="001B3CF5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sectPr w:rsidR="00E75B4B" w:rsidRPr="00B76B37" w:rsidSect="00FB63C2">
          <w:type w:val="continuous"/>
          <w:pgSz w:w="11900" w:h="16840"/>
          <w:pgMar w:top="1701" w:right="1134" w:bottom="1701" w:left="1134" w:header="708" w:footer="708" w:gutter="0"/>
          <w:cols w:num="2" w:space="708"/>
          <w:docGrid w:linePitch="360"/>
        </w:sectPr>
      </w:pPr>
    </w:p>
    <w:p w14:paraId="32898218" w14:textId="3A390FA2" w:rsidR="00A46B0F" w:rsidRPr="00B76B37" w:rsidRDefault="00B76B37" w:rsidP="00A46B0F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="00A46B0F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Opråb til ungdommen</w:t>
      </w:r>
    </w:p>
    <w:p w14:paraId="3AC9877E" w14:textId="51D85372" w:rsidR="007E644A" w:rsidRDefault="00B708A9" w:rsidP="00687955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Opgave:</w:t>
      </w: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75B4B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 w:rsidR="00A46B0F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8795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er historiestuderende og synes mildt sagt det står slapt til med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historiebevidstheden i</w:t>
      </w:r>
      <w:r w:rsidR="0068795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Danmark.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Nogle vil I ligefrem kalde historieløse, dvs. personer uden viden om eller interesse for fortiden! </w:t>
      </w:r>
      <w:r w:rsidR="002E1A1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Der går endda rygter om, at flere elever er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ret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ligeglade med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historiefaget (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2c undtaget,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naturligvis)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!</w:t>
      </w:r>
    </w:p>
    <w:p w14:paraId="1F769E6C" w14:textId="26A257B4" w:rsidR="00E47BEF" w:rsidRDefault="00E47BEF" w:rsidP="00687955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Der er endda lavet</w:t>
      </w:r>
      <w:r w:rsidR="002E1A1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kompetente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radioprogrammer om ungdommens potentielle historieløshed: </w:t>
      </w:r>
    </w:p>
    <w:p w14:paraId="7C97DD07" w14:textId="23809495" w:rsidR="00E47BEF" w:rsidRPr="00E47BEF" w:rsidRDefault="00000000" w:rsidP="00687955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hyperlink r:id="rId11" w:history="1">
        <w:r w:rsidR="00E47BEF" w:rsidRPr="00E47BEF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https://www.dr.dk/lyd/p1/kampen-om-historien/kampen-om-historien-2022/kampen-om-historien-historieundervisning-og-historieloeshed-11032215382</w:t>
        </w:r>
      </w:hyperlink>
      <w:r w:rsidR="00E47BEF" w:rsidRP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Kampen om historien: 00:00-03:03</w:t>
      </w:r>
      <w:r w:rsidR="00E47BEF" w:rsidRP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</w:p>
    <w:p w14:paraId="2F996966" w14:textId="30F8B95E" w:rsidR="00A46B0F" w:rsidRDefault="00687955" w:rsidP="00687955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nne bekymrende adfærd kan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bl.a.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føre til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flg.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faretruende adfærd:</w:t>
      </w:r>
    </w:p>
    <w:p w14:paraId="617F187D" w14:textId="0D65BF2B" w:rsidR="00687955" w:rsidRDefault="00687955" w:rsidP="0068795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At man ser ’Matador’ og tror det er en troværdig fremstilling af Danmarkshistorien og ikke en fiktiv fortælling, der fortæller mere om manuskriptforfatteren end mellemkrigstiden.</w:t>
      </w:r>
    </w:p>
    <w:p w14:paraId="21F21F71" w14:textId="050E1335" w:rsidR="00687955" w:rsidRDefault="00687955" w:rsidP="0068795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At man ser historiske serier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eller film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på Netflix og den vej mener, at man har styr på, hvad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 er sket og at det er en </w:t>
      </w:r>
      <w:r w:rsidR="0092299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rigtig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god måde at kvalificere sin </w:t>
      </w:r>
      <w:r w:rsidR="0092299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historieviden på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224F109" w14:textId="66C9218F" w:rsidR="007E644A" w:rsidRDefault="007E644A" w:rsidP="0068795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At man ikke aner noget om historiebrug og de forskellige typer historiebrug, der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mere eller mindre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bevidst 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påvirker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os alle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r w:rsidR="0092299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især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når magtfulde personer (mis)bruger historien). 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3896015" w14:textId="77777777" w:rsidR="00E47BEF" w:rsidRDefault="00A931E7" w:rsidP="007E644A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For at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komme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denne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bekymrende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adfærd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til livs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skal 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lave et ’Opråb til ungdommen’</w:t>
      </w:r>
      <w:r w:rsidR="00E47B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(opråb: det at skabe opmærksomhed om noget)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med det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formål at opfordre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ungdommen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til at interesse sig for historie og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samtidig informere om, </w:t>
      </w:r>
      <w:r w:rsidR="007E644A" w:rsidRPr="00A931E7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hvorfor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man 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bør interessere sig for historie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som ung i Danmark</w:t>
      </w:r>
      <w:r w:rsidR="007E644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453D854" w14:textId="65E415B9" w:rsidR="007E644A" w:rsidRDefault="00A931E7" w:rsidP="007E644A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Inddrag eksempl</w:t>
      </w:r>
      <w:r w:rsidR="00E420A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er og begreber fra dagens modul,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 </w:t>
      </w:r>
      <w:r w:rsidR="00E420A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kan skabe drivkraft og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motivere ift. at få sat gang i opkvalificeringen af ungdommens historiebevidsthed. I bestemmer selv indhold og form på produktet. </w:t>
      </w:r>
      <w:r w:rsidRPr="00A931E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Afleveres under elevfeedback. </w:t>
      </w:r>
    </w:p>
    <w:p w14:paraId="73FCB2D2" w14:textId="4F5D584F" w:rsidR="00A931E7" w:rsidRDefault="007E644A" w:rsidP="00A46B0F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 kan med fordel</w:t>
      </w:r>
      <w:r w:rsidR="009B16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anvende </w:t>
      </w:r>
      <w:proofErr w:type="spellStart"/>
      <w:r w:rsidR="009B16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pptx</w:t>
      </w:r>
      <w:proofErr w:type="spellEnd"/>
      <w:r w:rsidR="009B16F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læse pkt. 8 (fra s. 22) i jeres Google Docs (Historiefaglig teori og metode)</w:t>
      </w:r>
      <w:r w:rsidR="00750C7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integrere forskellige eksempler på historiebrug</w:t>
      </w:r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hyperlink r:id="rId12" w:history="1">
        <w:r w:rsidR="00DC5BB8" w:rsidRPr="003D348F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https://docs.google.com/document/d/13S-VlPilGVJiSZF-KCbz1mYpwlZA5gAXKhOBcSzyIZ8/edit?usp=sharing</w:t>
        </w:r>
      </w:hyperlink>
      <w:r w:rsidR="00DC5B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196759EA" w14:textId="3D962CFE" w:rsidR="00B708A9" w:rsidRPr="00B76B37" w:rsidRDefault="00B708A9" w:rsidP="00A46B0F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Grupper til opgaven (lave</w:t>
      </w:r>
      <w:r w:rsidR="00034C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</w:t>
      </w: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tilfældigt ud fra </w:t>
      </w:r>
      <w:r w:rsidR="00B76B37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lectios </w:t>
      </w: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gruppegenerator):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8918"/>
      </w:tblGrid>
      <w:tr w:rsidR="00B708A9" w:rsidRPr="00B76B37" w14:paraId="32015891" w14:textId="77777777" w:rsidTr="00B708A9">
        <w:tc>
          <w:tcPr>
            <w:tcW w:w="704" w:type="dxa"/>
          </w:tcPr>
          <w:p w14:paraId="7A8AAA55" w14:textId="4EA02EA4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34B58022" w14:textId="5733FC0F" w:rsidR="00B708A9" w:rsidRPr="00034C65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34C6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Morten, Liva, </w:t>
            </w:r>
            <w:proofErr w:type="spellStart"/>
            <w:r w:rsidRPr="00034C6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Mads-Emil</w:t>
            </w:r>
            <w:proofErr w:type="spellEnd"/>
            <w:r w:rsidRPr="00034C6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Mads</w:t>
            </w:r>
          </w:p>
        </w:tc>
      </w:tr>
      <w:tr w:rsidR="00B708A9" w:rsidRPr="00B76B37" w14:paraId="73DA9948" w14:textId="77777777" w:rsidTr="00B708A9">
        <w:tc>
          <w:tcPr>
            <w:tcW w:w="704" w:type="dxa"/>
          </w:tcPr>
          <w:p w14:paraId="78AF7FB3" w14:textId="722A2D01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7FC2EBBC" w14:textId="2D669151" w:rsidR="00B708A9" w:rsidRPr="00B76B37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Kasper, Clara, Alicia, Asger</w:t>
            </w:r>
          </w:p>
        </w:tc>
      </w:tr>
      <w:tr w:rsidR="00B708A9" w:rsidRPr="00B76B37" w14:paraId="1E10E42C" w14:textId="77777777" w:rsidTr="00B708A9">
        <w:tc>
          <w:tcPr>
            <w:tcW w:w="704" w:type="dxa"/>
          </w:tcPr>
          <w:p w14:paraId="24376774" w14:textId="570D80FD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7C889033" w14:textId="0AF3AB6F" w:rsidR="00B708A9" w:rsidRPr="00B76B37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Sarah, Caroline,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Marucs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, Selma</w:t>
            </w:r>
          </w:p>
        </w:tc>
      </w:tr>
      <w:tr w:rsidR="00B708A9" w:rsidRPr="00B76B37" w14:paraId="2980B239" w14:textId="77777777" w:rsidTr="00B708A9">
        <w:tc>
          <w:tcPr>
            <w:tcW w:w="704" w:type="dxa"/>
          </w:tcPr>
          <w:p w14:paraId="090E3857" w14:textId="3C1A4D0A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0194189B" w14:textId="2A69ADCC" w:rsidR="00B708A9" w:rsidRPr="00B76B37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Magnus, Julie, Sofie, Lærke</w:t>
            </w:r>
          </w:p>
        </w:tc>
      </w:tr>
      <w:tr w:rsidR="00B708A9" w:rsidRPr="00B76B37" w14:paraId="5D15BE5F" w14:textId="77777777" w:rsidTr="00B708A9">
        <w:tc>
          <w:tcPr>
            <w:tcW w:w="704" w:type="dxa"/>
          </w:tcPr>
          <w:p w14:paraId="49420C39" w14:textId="580A5E62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05DBD20C" w14:textId="6B04FC63" w:rsidR="00B708A9" w:rsidRPr="00B76B37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Emilie, Amanda, Lea, Laura</w:t>
            </w:r>
          </w:p>
        </w:tc>
      </w:tr>
      <w:tr w:rsidR="00B708A9" w:rsidRPr="00B76B37" w14:paraId="180F6DC2" w14:textId="77777777" w:rsidTr="00B708A9">
        <w:tc>
          <w:tcPr>
            <w:tcW w:w="704" w:type="dxa"/>
          </w:tcPr>
          <w:p w14:paraId="26351C34" w14:textId="20D3C911" w:rsidR="00B708A9" w:rsidRPr="00B76B37" w:rsidRDefault="00B708A9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5E87BAA0" w14:textId="7B3B0E38" w:rsidR="00B708A9" w:rsidRPr="00B76B37" w:rsidRDefault="00034C65" w:rsidP="00B708A9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Ida, Philip, Jakob, Alberte</w:t>
            </w:r>
          </w:p>
        </w:tc>
      </w:tr>
    </w:tbl>
    <w:p w14:paraId="1E2A7BD8" w14:textId="7CD7FA04" w:rsidR="005277E3" w:rsidRPr="00B76B37" w:rsidRDefault="005277E3" w:rsidP="005277E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1FD1B6" w14:textId="45B6E4F4" w:rsidR="005277E3" w:rsidRPr="00B76B37" w:rsidRDefault="005277E3" w:rsidP="005277E3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47A3DA9" w14:textId="77777777" w:rsidR="005277E3" w:rsidRPr="00B76B37" w:rsidRDefault="005277E3" w:rsidP="005277E3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D19735C" w14:textId="77777777" w:rsidR="005277E3" w:rsidRPr="00B76B37" w:rsidRDefault="005277E3" w:rsidP="005277E3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5277E3" w:rsidRPr="00B76B37" w:rsidSect="00FB63C2"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A667" w14:textId="77777777" w:rsidR="00F84516" w:rsidRDefault="00F84516" w:rsidP="00C47D9B">
      <w:pPr>
        <w:spacing w:after="0" w:line="240" w:lineRule="auto"/>
      </w:pPr>
      <w:r>
        <w:separator/>
      </w:r>
    </w:p>
  </w:endnote>
  <w:endnote w:type="continuationSeparator" w:id="0">
    <w:p w14:paraId="5FC68C82" w14:textId="77777777" w:rsidR="00F84516" w:rsidRDefault="00F84516" w:rsidP="00C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17E7" w14:textId="77777777" w:rsidR="00F84516" w:rsidRDefault="00F84516" w:rsidP="00C47D9B">
      <w:pPr>
        <w:spacing w:after="0" w:line="240" w:lineRule="auto"/>
      </w:pPr>
      <w:r>
        <w:separator/>
      </w:r>
    </w:p>
  </w:footnote>
  <w:footnote w:type="continuationSeparator" w:id="0">
    <w:p w14:paraId="4145DA2D" w14:textId="77777777" w:rsidR="00F84516" w:rsidRDefault="00F84516" w:rsidP="00C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9A7" w14:textId="4D983D72" w:rsidR="00C47D9B" w:rsidRPr="00C47D9B" w:rsidRDefault="00C47D9B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FB63C2">
      <w:rPr>
        <w:i w:val="0"/>
      </w:rPr>
      <w:t>Erindringen om Danmark</w:t>
    </w:r>
    <w:r>
      <w:rPr>
        <w:i w:val="0"/>
      </w:rPr>
      <w:t>. AN/</w:t>
    </w:r>
    <w:r w:rsidR="006960BF">
      <w:rPr>
        <w:i w:val="0"/>
      </w:rPr>
      <w:t>Hi</w:t>
    </w:r>
    <w:r>
      <w:rPr>
        <w:i w:val="0"/>
      </w:rPr>
      <w:t>, 202</w:t>
    </w:r>
    <w:r w:rsidR="005C4C31">
      <w:rPr>
        <w:i w:val="0"/>
      </w:rPr>
      <w:t>3</w:t>
    </w:r>
    <w:r>
      <w:rPr>
        <w:i w:val="0"/>
      </w:rPr>
      <w:t>-2</w:t>
    </w:r>
    <w:r w:rsidR="005C4C31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0F3"/>
    <w:multiLevelType w:val="hybridMultilevel"/>
    <w:tmpl w:val="1E785E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CBD"/>
    <w:multiLevelType w:val="hybridMultilevel"/>
    <w:tmpl w:val="FB4057B6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7D24"/>
    <w:multiLevelType w:val="hybridMultilevel"/>
    <w:tmpl w:val="4BAEA63E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24B10"/>
    <w:multiLevelType w:val="hybridMultilevel"/>
    <w:tmpl w:val="96FCD65E"/>
    <w:lvl w:ilvl="0" w:tplc="E3340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0783F"/>
    <w:multiLevelType w:val="hybridMultilevel"/>
    <w:tmpl w:val="CB980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404D"/>
    <w:multiLevelType w:val="hybridMultilevel"/>
    <w:tmpl w:val="33DAB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746"/>
    <w:multiLevelType w:val="hybridMultilevel"/>
    <w:tmpl w:val="391AE380"/>
    <w:lvl w:ilvl="0" w:tplc="E33403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A6CB6"/>
    <w:multiLevelType w:val="hybridMultilevel"/>
    <w:tmpl w:val="3F16A06E"/>
    <w:lvl w:ilvl="0" w:tplc="E33403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ACACE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42665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1E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A5A68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FE4C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914B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816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5DCC6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39B51CF4"/>
    <w:multiLevelType w:val="hybridMultilevel"/>
    <w:tmpl w:val="CCE63E42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7580F"/>
    <w:multiLevelType w:val="hybridMultilevel"/>
    <w:tmpl w:val="EF120E90"/>
    <w:lvl w:ilvl="0" w:tplc="0406000F">
      <w:start w:val="1"/>
      <w:numFmt w:val="decimal"/>
      <w:lvlText w:val="%1."/>
      <w:lvlJc w:val="left"/>
      <w:pPr>
        <w:ind w:left="777" w:hanging="360"/>
      </w:pPr>
    </w:lvl>
    <w:lvl w:ilvl="1" w:tplc="04060019" w:tentative="1">
      <w:start w:val="1"/>
      <w:numFmt w:val="lowerLetter"/>
      <w:lvlText w:val="%2."/>
      <w:lvlJc w:val="left"/>
      <w:pPr>
        <w:ind w:left="1497" w:hanging="360"/>
      </w:pPr>
    </w:lvl>
    <w:lvl w:ilvl="2" w:tplc="0406001B" w:tentative="1">
      <w:start w:val="1"/>
      <w:numFmt w:val="lowerRoman"/>
      <w:lvlText w:val="%3."/>
      <w:lvlJc w:val="right"/>
      <w:pPr>
        <w:ind w:left="2217" w:hanging="180"/>
      </w:pPr>
    </w:lvl>
    <w:lvl w:ilvl="3" w:tplc="0406000F" w:tentative="1">
      <w:start w:val="1"/>
      <w:numFmt w:val="decimal"/>
      <w:lvlText w:val="%4."/>
      <w:lvlJc w:val="left"/>
      <w:pPr>
        <w:ind w:left="2937" w:hanging="360"/>
      </w:pPr>
    </w:lvl>
    <w:lvl w:ilvl="4" w:tplc="04060019" w:tentative="1">
      <w:start w:val="1"/>
      <w:numFmt w:val="lowerLetter"/>
      <w:lvlText w:val="%5."/>
      <w:lvlJc w:val="left"/>
      <w:pPr>
        <w:ind w:left="3657" w:hanging="360"/>
      </w:pPr>
    </w:lvl>
    <w:lvl w:ilvl="5" w:tplc="0406001B" w:tentative="1">
      <w:start w:val="1"/>
      <w:numFmt w:val="lowerRoman"/>
      <w:lvlText w:val="%6."/>
      <w:lvlJc w:val="right"/>
      <w:pPr>
        <w:ind w:left="4377" w:hanging="180"/>
      </w:pPr>
    </w:lvl>
    <w:lvl w:ilvl="6" w:tplc="0406000F" w:tentative="1">
      <w:start w:val="1"/>
      <w:numFmt w:val="decimal"/>
      <w:lvlText w:val="%7."/>
      <w:lvlJc w:val="left"/>
      <w:pPr>
        <w:ind w:left="5097" w:hanging="360"/>
      </w:pPr>
    </w:lvl>
    <w:lvl w:ilvl="7" w:tplc="04060019" w:tentative="1">
      <w:start w:val="1"/>
      <w:numFmt w:val="lowerLetter"/>
      <w:lvlText w:val="%8."/>
      <w:lvlJc w:val="left"/>
      <w:pPr>
        <w:ind w:left="5817" w:hanging="360"/>
      </w:pPr>
    </w:lvl>
    <w:lvl w:ilvl="8" w:tplc="040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0E76E51"/>
    <w:multiLevelType w:val="hybridMultilevel"/>
    <w:tmpl w:val="C7AE19D8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B2271"/>
    <w:multiLevelType w:val="hybridMultilevel"/>
    <w:tmpl w:val="2ECA86C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C4A9C"/>
    <w:multiLevelType w:val="hybridMultilevel"/>
    <w:tmpl w:val="54BE575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772AC"/>
    <w:multiLevelType w:val="hybridMultilevel"/>
    <w:tmpl w:val="28849410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C74BA"/>
    <w:multiLevelType w:val="hybridMultilevel"/>
    <w:tmpl w:val="E0C8F6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F121C"/>
    <w:multiLevelType w:val="hybridMultilevel"/>
    <w:tmpl w:val="E654D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15551">
    <w:abstractNumId w:val="8"/>
  </w:num>
  <w:num w:numId="2" w16cid:durableId="738358638">
    <w:abstractNumId w:val="4"/>
  </w:num>
  <w:num w:numId="3" w16cid:durableId="575745409">
    <w:abstractNumId w:val="13"/>
  </w:num>
  <w:num w:numId="4" w16cid:durableId="231356093">
    <w:abstractNumId w:val="15"/>
  </w:num>
  <w:num w:numId="5" w16cid:durableId="1410736999">
    <w:abstractNumId w:val="14"/>
  </w:num>
  <w:num w:numId="6" w16cid:durableId="592131016">
    <w:abstractNumId w:val="10"/>
  </w:num>
  <w:num w:numId="7" w16cid:durableId="1651711581">
    <w:abstractNumId w:val="12"/>
  </w:num>
  <w:num w:numId="8" w16cid:durableId="1009331488">
    <w:abstractNumId w:val="1"/>
  </w:num>
  <w:num w:numId="9" w16cid:durableId="318965454">
    <w:abstractNumId w:val="16"/>
  </w:num>
  <w:num w:numId="10" w16cid:durableId="940996091">
    <w:abstractNumId w:val="2"/>
  </w:num>
  <w:num w:numId="11" w16cid:durableId="1966421319">
    <w:abstractNumId w:val="9"/>
  </w:num>
  <w:num w:numId="12" w16cid:durableId="1288202246">
    <w:abstractNumId w:val="5"/>
  </w:num>
  <w:num w:numId="13" w16cid:durableId="1376002645">
    <w:abstractNumId w:val="3"/>
  </w:num>
  <w:num w:numId="14" w16cid:durableId="976110648">
    <w:abstractNumId w:val="7"/>
  </w:num>
  <w:num w:numId="15" w16cid:durableId="828398728">
    <w:abstractNumId w:val="0"/>
  </w:num>
  <w:num w:numId="16" w16cid:durableId="11106322">
    <w:abstractNumId w:val="6"/>
  </w:num>
  <w:num w:numId="17" w16cid:durableId="505754560">
    <w:abstractNumId w:val="17"/>
  </w:num>
  <w:num w:numId="18" w16cid:durableId="142599787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9"/>
    <w:rsid w:val="00034C65"/>
    <w:rsid w:val="000367C9"/>
    <w:rsid w:val="000A1249"/>
    <w:rsid w:val="000A3B54"/>
    <w:rsid w:val="000B0A81"/>
    <w:rsid w:val="000C06AB"/>
    <w:rsid w:val="000D000C"/>
    <w:rsid w:val="000D322B"/>
    <w:rsid w:val="000E731C"/>
    <w:rsid w:val="001319B3"/>
    <w:rsid w:val="00150050"/>
    <w:rsid w:val="00180FD4"/>
    <w:rsid w:val="001B3CF5"/>
    <w:rsid w:val="001B796B"/>
    <w:rsid w:val="001D1966"/>
    <w:rsid w:val="0022355D"/>
    <w:rsid w:val="00235E6F"/>
    <w:rsid w:val="002A2195"/>
    <w:rsid w:val="002A47C4"/>
    <w:rsid w:val="002B2079"/>
    <w:rsid w:val="002D3B7A"/>
    <w:rsid w:val="002E1A1B"/>
    <w:rsid w:val="002E33EC"/>
    <w:rsid w:val="00331A6F"/>
    <w:rsid w:val="00347B7C"/>
    <w:rsid w:val="00362213"/>
    <w:rsid w:val="003663B1"/>
    <w:rsid w:val="003669ED"/>
    <w:rsid w:val="0037377B"/>
    <w:rsid w:val="003B7DF7"/>
    <w:rsid w:val="003D3BEE"/>
    <w:rsid w:val="004026DE"/>
    <w:rsid w:val="00413EBF"/>
    <w:rsid w:val="004562EA"/>
    <w:rsid w:val="00457769"/>
    <w:rsid w:val="00466AA3"/>
    <w:rsid w:val="004E5B48"/>
    <w:rsid w:val="00514674"/>
    <w:rsid w:val="005277E3"/>
    <w:rsid w:val="00544996"/>
    <w:rsid w:val="00554E8A"/>
    <w:rsid w:val="005C4C31"/>
    <w:rsid w:val="005D139D"/>
    <w:rsid w:val="00614827"/>
    <w:rsid w:val="00675FEE"/>
    <w:rsid w:val="00687955"/>
    <w:rsid w:val="006910AC"/>
    <w:rsid w:val="006960BF"/>
    <w:rsid w:val="006A0517"/>
    <w:rsid w:val="006C36D0"/>
    <w:rsid w:val="006E5CD4"/>
    <w:rsid w:val="00705937"/>
    <w:rsid w:val="00747C0C"/>
    <w:rsid w:val="00750C7B"/>
    <w:rsid w:val="00763913"/>
    <w:rsid w:val="00791DCF"/>
    <w:rsid w:val="007E644A"/>
    <w:rsid w:val="00815E4D"/>
    <w:rsid w:val="0083744F"/>
    <w:rsid w:val="00867BC2"/>
    <w:rsid w:val="008A5E89"/>
    <w:rsid w:val="00922995"/>
    <w:rsid w:val="0095545A"/>
    <w:rsid w:val="0098156C"/>
    <w:rsid w:val="009A1B8D"/>
    <w:rsid w:val="009B16F3"/>
    <w:rsid w:val="00A25535"/>
    <w:rsid w:val="00A46B0F"/>
    <w:rsid w:val="00A57C22"/>
    <w:rsid w:val="00A6477F"/>
    <w:rsid w:val="00A931E7"/>
    <w:rsid w:val="00AA60A2"/>
    <w:rsid w:val="00B024EB"/>
    <w:rsid w:val="00B708A9"/>
    <w:rsid w:val="00B76B37"/>
    <w:rsid w:val="00BD3F38"/>
    <w:rsid w:val="00C47D9B"/>
    <w:rsid w:val="00C67DA2"/>
    <w:rsid w:val="00C84037"/>
    <w:rsid w:val="00C945DB"/>
    <w:rsid w:val="00CF0829"/>
    <w:rsid w:val="00D17A2A"/>
    <w:rsid w:val="00D20BC0"/>
    <w:rsid w:val="00DC5BB8"/>
    <w:rsid w:val="00DF2E61"/>
    <w:rsid w:val="00E2746B"/>
    <w:rsid w:val="00E420A3"/>
    <w:rsid w:val="00E47980"/>
    <w:rsid w:val="00E47BEF"/>
    <w:rsid w:val="00E7564B"/>
    <w:rsid w:val="00E75B4B"/>
    <w:rsid w:val="00E906CF"/>
    <w:rsid w:val="00E95C09"/>
    <w:rsid w:val="00EC1728"/>
    <w:rsid w:val="00EC5F99"/>
    <w:rsid w:val="00ED71AB"/>
    <w:rsid w:val="00F248FD"/>
    <w:rsid w:val="00F30FF9"/>
    <w:rsid w:val="00F34B81"/>
    <w:rsid w:val="00F37DEA"/>
    <w:rsid w:val="00F45C1F"/>
    <w:rsid w:val="00F57F83"/>
    <w:rsid w:val="00F62A2D"/>
    <w:rsid w:val="00F84516"/>
    <w:rsid w:val="00F91AF2"/>
    <w:rsid w:val="00FA12AD"/>
    <w:rsid w:val="00FB63C2"/>
    <w:rsid w:val="00FF18E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E66"/>
  <w14:defaultImageDpi w14:val="32767"/>
  <w15:chartTrackingRefBased/>
  <w15:docId w15:val="{A19643E5-A1F2-7C4E-B657-DD73048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5F99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5F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F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F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F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F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F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F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5F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EC5F99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EC5F99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EC5F9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C5F9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C5F99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C5F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EC5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5F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5F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remhv">
    <w:name w:val="Emphasis"/>
    <w:uiPriority w:val="20"/>
    <w:qFormat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uiPriority w:val="1"/>
    <w:qFormat/>
    <w:rsid w:val="00EC5F9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C5F99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EC5F99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5F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EC5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EC5F99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EC5F99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EC5F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C5F99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EC5F9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BD3F3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7D9B"/>
    <w:rPr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7D9B"/>
    <w:rPr>
      <w:i/>
      <w:i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3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3CF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CF5"/>
    <w:rPr>
      <w:i/>
      <w:i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CF5"/>
    <w:rPr>
      <w:b/>
      <w:bCs/>
      <w:i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CF5"/>
    <w:rPr>
      <w:rFonts w:ascii="Times New Roman" w:hAnsi="Times New Roman" w:cs="Times New Roman"/>
      <w:i/>
      <w:iCs/>
      <w:sz w:val="18"/>
      <w:szCs w:val="18"/>
    </w:rPr>
  </w:style>
  <w:style w:type="character" w:customStyle="1" w:styleId="glossary-term">
    <w:name w:val="glossary-term"/>
    <w:basedOn w:val="Standardskrifttypeiafsnit"/>
    <w:rsid w:val="001B3CF5"/>
  </w:style>
  <w:style w:type="character" w:customStyle="1" w:styleId="index">
    <w:name w:val="index"/>
    <w:basedOn w:val="Standardskrifttypeiafsnit"/>
    <w:rsid w:val="001B3CF5"/>
  </w:style>
  <w:style w:type="character" w:customStyle="1" w:styleId="label">
    <w:name w:val="label"/>
    <w:basedOn w:val="Standardskrifttypeiafsnit"/>
    <w:rsid w:val="001B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61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64619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4" w:color="CCCCCC"/>
          </w:divBdr>
          <w:divsChild>
            <w:div w:id="2021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5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2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3S-VlPilGVJiSZF-KCbz1mYpwlZA5gAXKhOBcSzyIZ8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.dk/lyd/p1/kampen-om-historien/kampen-om-historien-2022/kampen-om-historien-historieundervisning-og-historieloeshed-1103221538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31F0AC-6DF8-3544-9617-56D9FEFD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2023-10-30T08:43:00Z</dcterms:created>
  <dcterms:modified xsi:type="dcterms:W3CDTF">2023-10-30T08:43:00Z</dcterms:modified>
</cp:coreProperties>
</file>