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A6FDA" w14:textId="71ACBDB6" w:rsidR="007A320D" w:rsidRPr="007A320D" w:rsidRDefault="007A320D" w:rsidP="00C55F97">
      <w:pPr>
        <w:rPr>
          <w:rFonts w:ascii="Cambria" w:hAnsi="Cambria"/>
          <w:b/>
          <w:bCs/>
          <w:sz w:val="30"/>
          <w:szCs w:val="30"/>
        </w:rPr>
      </w:pPr>
      <w:r w:rsidRPr="007A320D">
        <w:rPr>
          <w:rFonts w:ascii="Cambria" w:hAnsi="Cambria"/>
          <w:b/>
          <w:bCs/>
          <w:sz w:val="30"/>
          <w:szCs w:val="30"/>
        </w:rPr>
        <w:t>Om dansk national identitet over tid</w:t>
      </w:r>
    </w:p>
    <w:p w14:paraId="45C8F8F5" w14:textId="77777777" w:rsidR="00AB0399" w:rsidRPr="00C55F97" w:rsidRDefault="00AB0399" w:rsidP="00B52AE3">
      <w:pPr>
        <w:rPr>
          <w:rFonts w:ascii="Cambria" w:hAnsi="Cambria"/>
          <w:sz w:val="22"/>
          <w:szCs w:val="22"/>
        </w:rPr>
      </w:pPr>
    </w:p>
    <w:p w14:paraId="0BF88BBC" w14:textId="2146AA8B" w:rsidR="00AB0399" w:rsidRDefault="00AB0399" w:rsidP="00B52AE3">
      <w:pPr>
        <w:rPr>
          <w:rFonts w:ascii="Cambria" w:hAnsi="Cambria"/>
          <w:b/>
          <w:bCs/>
          <w:sz w:val="22"/>
          <w:szCs w:val="22"/>
        </w:rPr>
      </w:pPr>
      <w:r>
        <w:rPr>
          <w:rFonts w:ascii="Cambria" w:hAnsi="Cambria"/>
          <w:b/>
          <w:bCs/>
          <w:sz w:val="22"/>
          <w:szCs w:val="22"/>
        </w:rPr>
        <w:t xml:space="preserve">Kilde </w:t>
      </w:r>
      <w:r w:rsidR="007A320D">
        <w:rPr>
          <w:rFonts w:ascii="Cambria" w:hAnsi="Cambria"/>
          <w:b/>
          <w:bCs/>
          <w:sz w:val="22"/>
          <w:szCs w:val="22"/>
        </w:rPr>
        <w:t>1</w:t>
      </w:r>
    </w:p>
    <w:p w14:paraId="7D153377" w14:textId="0D44302B" w:rsidR="00B52AE3" w:rsidRDefault="00B52AE3" w:rsidP="00B52AE3">
      <w:pPr>
        <w:rPr>
          <w:rFonts w:ascii="Cambria" w:hAnsi="Cambria"/>
          <w:b/>
          <w:bCs/>
          <w:sz w:val="22"/>
          <w:szCs w:val="22"/>
        </w:rPr>
      </w:pPr>
      <w:r w:rsidRPr="00C55F97">
        <w:rPr>
          <w:rFonts w:ascii="Cambria" w:hAnsi="Cambria"/>
          <w:b/>
          <w:bCs/>
          <w:sz w:val="22"/>
          <w:szCs w:val="22"/>
        </w:rPr>
        <w:t xml:space="preserve">Saxo </w:t>
      </w:r>
      <w:proofErr w:type="spellStart"/>
      <w:r w:rsidRPr="00C55F97">
        <w:rPr>
          <w:rFonts w:ascii="Cambria" w:hAnsi="Cambria"/>
          <w:b/>
          <w:bCs/>
          <w:sz w:val="22"/>
          <w:szCs w:val="22"/>
        </w:rPr>
        <w:t>Grammaticus</w:t>
      </w:r>
      <w:proofErr w:type="spellEnd"/>
      <w:r w:rsidRPr="00C55F97">
        <w:rPr>
          <w:rFonts w:ascii="Cambria" w:hAnsi="Cambria"/>
          <w:b/>
          <w:bCs/>
          <w:sz w:val="22"/>
          <w:szCs w:val="22"/>
        </w:rPr>
        <w:t>: Om Kong Svend (nedskrevet i begyndelsen af 1200-tallet).</w:t>
      </w:r>
    </w:p>
    <w:p w14:paraId="20616848" w14:textId="77777777" w:rsidR="00A06655" w:rsidRPr="00C55F97" w:rsidRDefault="00A06655" w:rsidP="00B52AE3">
      <w:pPr>
        <w:rPr>
          <w:rFonts w:ascii="Cambria" w:hAnsi="Cambria"/>
          <w:b/>
          <w:bCs/>
          <w:sz w:val="22"/>
          <w:szCs w:val="22"/>
        </w:rPr>
      </w:pPr>
    </w:p>
    <w:p w14:paraId="2A826C6C" w14:textId="77777777" w:rsidR="00AB0399" w:rsidRDefault="00B52AE3" w:rsidP="00B52AE3">
      <w:pPr>
        <w:pBdr>
          <w:top w:val="single" w:sz="4" w:space="1" w:color="auto"/>
          <w:left w:val="single" w:sz="4" w:space="4" w:color="auto"/>
          <w:bottom w:val="single" w:sz="4" w:space="1" w:color="auto"/>
          <w:right w:val="single" w:sz="4" w:space="4" w:color="auto"/>
        </w:pBdr>
        <w:rPr>
          <w:rFonts w:ascii="Cambria" w:hAnsi="Cambria"/>
          <w:sz w:val="22"/>
          <w:szCs w:val="22"/>
        </w:rPr>
      </w:pPr>
      <w:r w:rsidRPr="00C55F97">
        <w:rPr>
          <w:rFonts w:ascii="Cambria" w:hAnsi="Cambria"/>
          <w:sz w:val="22"/>
          <w:szCs w:val="22"/>
        </w:rPr>
        <w:t>I nedenstående uddrag beskrives kong Sven</w:t>
      </w:r>
      <w:r w:rsidR="00C55F97" w:rsidRPr="00C55F97">
        <w:rPr>
          <w:rFonts w:ascii="Cambria" w:hAnsi="Cambria"/>
          <w:sz w:val="22"/>
          <w:szCs w:val="22"/>
        </w:rPr>
        <w:t>d</w:t>
      </w:r>
      <w:r w:rsidRPr="00C55F97">
        <w:rPr>
          <w:rFonts w:ascii="Cambria" w:hAnsi="Cambria"/>
          <w:sz w:val="22"/>
          <w:szCs w:val="22"/>
        </w:rPr>
        <w:t xml:space="preserve">, der i perioden 1146-1157 lå i borgerkrig med to andre konger, Knud og Valdemar, om hvem der skulle herske over </w:t>
      </w:r>
      <w:r w:rsidR="00C55F97" w:rsidRPr="00C55F97">
        <w:rPr>
          <w:rFonts w:ascii="Cambria" w:hAnsi="Cambria"/>
          <w:sz w:val="22"/>
          <w:szCs w:val="22"/>
        </w:rPr>
        <w:t>Danmark.</w:t>
      </w:r>
      <w:r w:rsidRPr="00C55F97">
        <w:rPr>
          <w:rFonts w:ascii="Cambria" w:hAnsi="Cambria"/>
          <w:sz w:val="22"/>
          <w:szCs w:val="22"/>
        </w:rPr>
        <w:t xml:space="preserve"> </w:t>
      </w:r>
      <w:r w:rsidR="00C55F97" w:rsidRPr="00C55F97">
        <w:rPr>
          <w:rFonts w:ascii="Cambria" w:hAnsi="Cambria"/>
          <w:sz w:val="22"/>
          <w:szCs w:val="22"/>
        </w:rPr>
        <w:t xml:space="preserve">Striden endte med Valdemars sejr. </w:t>
      </w:r>
    </w:p>
    <w:p w14:paraId="7CE4B752" w14:textId="77777777" w:rsidR="00AB0399" w:rsidRDefault="00AB0399" w:rsidP="00B52AE3">
      <w:pPr>
        <w:pBdr>
          <w:top w:val="single" w:sz="4" w:space="1" w:color="auto"/>
          <w:left w:val="single" w:sz="4" w:space="4" w:color="auto"/>
          <w:bottom w:val="single" w:sz="4" w:space="1" w:color="auto"/>
          <w:right w:val="single" w:sz="4" w:space="4" w:color="auto"/>
        </w:pBdr>
        <w:rPr>
          <w:rFonts w:ascii="Cambria" w:hAnsi="Cambria"/>
          <w:sz w:val="22"/>
          <w:szCs w:val="22"/>
        </w:rPr>
      </w:pPr>
    </w:p>
    <w:p w14:paraId="02FCA797" w14:textId="6E28D201" w:rsidR="00B52AE3" w:rsidRPr="00C55F97" w:rsidRDefault="00B52AE3" w:rsidP="00B52AE3">
      <w:pPr>
        <w:pBdr>
          <w:top w:val="single" w:sz="4" w:space="1" w:color="auto"/>
          <w:left w:val="single" w:sz="4" w:space="4" w:color="auto"/>
          <w:bottom w:val="single" w:sz="4" w:space="1" w:color="auto"/>
          <w:right w:val="single" w:sz="4" w:space="4" w:color="auto"/>
        </w:pBdr>
        <w:rPr>
          <w:rFonts w:ascii="Cambria" w:hAnsi="Cambria"/>
          <w:sz w:val="22"/>
          <w:szCs w:val="22"/>
        </w:rPr>
      </w:pPr>
      <w:r w:rsidRPr="00C55F97">
        <w:rPr>
          <w:rFonts w:ascii="Cambria" w:hAnsi="Cambria"/>
          <w:sz w:val="22"/>
          <w:szCs w:val="22"/>
        </w:rPr>
        <w:t xml:space="preserve">Teksten er fra Saxo </w:t>
      </w:r>
      <w:proofErr w:type="spellStart"/>
      <w:r w:rsidRPr="00C55F97">
        <w:rPr>
          <w:rFonts w:ascii="Cambria" w:hAnsi="Cambria"/>
          <w:sz w:val="22"/>
          <w:szCs w:val="22"/>
        </w:rPr>
        <w:t>Grammaticus</w:t>
      </w:r>
      <w:proofErr w:type="spellEnd"/>
      <w:r w:rsidRPr="00C55F97">
        <w:rPr>
          <w:rFonts w:ascii="Cambria" w:hAnsi="Cambria"/>
          <w:sz w:val="22"/>
          <w:szCs w:val="22"/>
        </w:rPr>
        <w:t xml:space="preserve">’ </w:t>
      </w:r>
      <w:proofErr w:type="spellStart"/>
      <w:r w:rsidRPr="00C55F97">
        <w:rPr>
          <w:rFonts w:ascii="Cambria" w:hAnsi="Cambria"/>
          <w:sz w:val="22"/>
          <w:szCs w:val="22"/>
        </w:rPr>
        <w:t>Gesta</w:t>
      </w:r>
      <w:proofErr w:type="spellEnd"/>
      <w:r w:rsidRPr="00C55F97">
        <w:rPr>
          <w:rFonts w:ascii="Cambria" w:hAnsi="Cambria"/>
          <w:sz w:val="22"/>
          <w:szCs w:val="22"/>
        </w:rPr>
        <w:t xml:space="preserve"> Danorum, en danmarkskrønike</w:t>
      </w:r>
      <w:r w:rsidR="00C55F97" w:rsidRPr="00C55F97">
        <w:rPr>
          <w:rFonts w:ascii="Cambria" w:hAnsi="Cambria"/>
          <w:sz w:val="22"/>
          <w:szCs w:val="22"/>
        </w:rPr>
        <w:t xml:space="preserve"> skrevet i begyndelsen af 1200-tallet, </w:t>
      </w:r>
      <w:r w:rsidR="00AB0399">
        <w:rPr>
          <w:rFonts w:ascii="Cambria" w:hAnsi="Cambria"/>
          <w:sz w:val="22"/>
          <w:szCs w:val="22"/>
        </w:rPr>
        <w:t xml:space="preserve">der var henvendt til eliter i og udenfor Danmark. </w:t>
      </w:r>
      <w:proofErr w:type="spellStart"/>
      <w:r w:rsidR="00AB0399">
        <w:rPr>
          <w:rFonts w:ascii="Cambria" w:hAnsi="Cambria"/>
          <w:sz w:val="22"/>
          <w:szCs w:val="22"/>
        </w:rPr>
        <w:t>Gesta</w:t>
      </w:r>
      <w:proofErr w:type="spellEnd"/>
      <w:r w:rsidR="00AB0399">
        <w:rPr>
          <w:rFonts w:ascii="Cambria" w:hAnsi="Cambria"/>
          <w:sz w:val="22"/>
          <w:szCs w:val="22"/>
        </w:rPr>
        <w:t xml:space="preserve"> Danorum havde </w:t>
      </w:r>
      <w:r w:rsidRPr="00C55F97">
        <w:rPr>
          <w:rFonts w:ascii="Cambria" w:hAnsi="Cambria"/>
          <w:sz w:val="22"/>
          <w:szCs w:val="22"/>
        </w:rPr>
        <w:t>bl.a. til formål at stille kong Valdemar i et godt lys.</w:t>
      </w:r>
    </w:p>
    <w:p w14:paraId="6658792D" w14:textId="77777777" w:rsidR="00B52AE3" w:rsidRPr="00C55F97" w:rsidRDefault="00B52AE3" w:rsidP="00B52AE3">
      <w:pPr>
        <w:rPr>
          <w:rFonts w:ascii="Cambria" w:hAnsi="Cambria"/>
          <w:sz w:val="22"/>
          <w:szCs w:val="22"/>
        </w:rPr>
      </w:pPr>
    </w:p>
    <w:p w14:paraId="034D1E0F" w14:textId="76F07D1D" w:rsidR="00B52AE3" w:rsidRPr="00C55F97" w:rsidRDefault="00B52AE3" w:rsidP="00B52AE3">
      <w:pPr>
        <w:rPr>
          <w:rFonts w:ascii="Cambria" w:hAnsi="Cambria"/>
          <w:sz w:val="22"/>
          <w:szCs w:val="22"/>
        </w:rPr>
      </w:pPr>
      <w:r w:rsidRPr="00C55F97">
        <w:rPr>
          <w:rFonts w:ascii="Cambria" w:hAnsi="Cambria"/>
          <w:sz w:val="22"/>
          <w:szCs w:val="22"/>
        </w:rPr>
        <w:t>Da Svend nu ikke længer troede, at han havde nødig at frygte for Krig, forfaldt han til Hovmod,</w:t>
      </w:r>
    </w:p>
    <w:p w14:paraId="4086E31E" w14:textId="77777777" w:rsidR="00B52AE3" w:rsidRPr="00C55F97" w:rsidRDefault="00B52AE3" w:rsidP="00B52AE3">
      <w:pPr>
        <w:rPr>
          <w:rFonts w:ascii="Cambria" w:hAnsi="Cambria"/>
          <w:sz w:val="22"/>
          <w:szCs w:val="22"/>
        </w:rPr>
      </w:pPr>
      <w:r w:rsidRPr="00C55F97">
        <w:rPr>
          <w:rFonts w:ascii="Cambria" w:hAnsi="Cambria"/>
          <w:sz w:val="22"/>
          <w:szCs w:val="22"/>
        </w:rPr>
        <w:t>og da de fra Fædrene nedarvede Sæder og Skikke ikke syntes ham fine nok, indførte han,</w:t>
      </w:r>
    </w:p>
    <w:p w14:paraId="11C3BC30" w14:textId="77777777" w:rsidR="00B52AE3" w:rsidRPr="00C55F97" w:rsidRDefault="00B52AE3" w:rsidP="00B52AE3">
      <w:pPr>
        <w:rPr>
          <w:rFonts w:ascii="Cambria" w:hAnsi="Cambria"/>
          <w:sz w:val="22"/>
          <w:szCs w:val="22"/>
        </w:rPr>
      </w:pPr>
      <w:r w:rsidRPr="00C55F97">
        <w:rPr>
          <w:rFonts w:ascii="Cambria" w:hAnsi="Cambria"/>
          <w:sz w:val="22"/>
          <w:szCs w:val="22"/>
        </w:rPr>
        <w:t>som om de var grove og plumpe, i deres Sted dem, der var i Brug hos Naboerne, kastede</w:t>
      </w:r>
    </w:p>
    <w:p w14:paraId="1D173017" w14:textId="77777777" w:rsidR="00B52AE3" w:rsidRPr="00C55F97" w:rsidRDefault="00B52AE3" w:rsidP="00B52AE3">
      <w:pPr>
        <w:rPr>
          <w:rFonts w:ascii="Cambria" w:hAnsi="Cambria"/>
          <w:sz w:val="22"/>
          <w:szCs w:val="22"/>
        </w:rPr>
      </w:pPr>
      <w:r w:rsidRPr="00C55F97">
        <w:rPr>
          <w:rFonts w:ascii="Cambria" w:hAnsi="Cambria"/>
          <w:sz w:val="22"/>
          <w:szCs w:val="22"/>
        </w:rPr>
        <w:t xml:space="preserve">Vrag </w:t>
      </w:r>
      <w:proofErr w:type="spellStart"/>
      <w:r w:rsidRPr="00C55F97">
        <w:rPr>
          <w:rFonts w:ascii="Cambria" w:hAnsi="Cambria"/>
          <w:sz w:val="22"/>
          <w:szCs w:val="22"/>
        </w:rPr>
        <w:t>paa</w:t>
      </w:r>
      <w:proofErr w:type="spellEnd"/>
      <w:r w:rsidRPr="00C55F97">
        <w:rPr>
          <w:rFonts w:ascii="Cambria" w:hAnsi="Cambria"/>
          <w:sz w:val="22"/>
          <w:szCs w:val="22"/>
        </w:rPr>
        <w:t xml:space="preserve">, hvad der var dansk, og efterlignede, hvad der var tysk. Han klædte sig </w:t>
      </w:r>
      <w:proofErr w:type="spellStart"/>
      <w:r w:rsidRPr="00C55F97">
        <w:rPr>
          <w:rFonts w:ascii="Cambria" w:hAnsi="Cambria"/>
          <w:sz w:val="22"/>
          <w:szCs w:val="22"/>
        </w:rPr>
        <w:t>paa</w:t>
      </w:r>
      <w:proofErr w:type="spellEnd"/>
      <w:r w:rsidRPr="00C55F97">
        <w:rPr>
          <w:rFonts w:ascii="Cambria" w:hAnsi="Cambria"/>
          <w:sz w:val="22"/>
          <w:szCs w:val="22"/>
        </w:rPr>
        <w:t xml:space="preserve"> Tysk, og</w:t>
      </w:r>
    </w:p>
    <w:p w14:paraId="1D9CB41B" w14:textId="77777777" w:rsidR="00B52AE3" w:rsidRPr="00C55F97" w:rsidRDefault="00B52AE3" w:rsidP="00B52AE3">
      <w:pPr>
        <w:rPr>
          <w:rFonts w:ascii="Cambria" w:hAnsi="Cambria"/>
          <w:sz w:val="22"/>
          <w:szCs w:val="22"/>
        </w:rPr>
      </w:pPr>
      <w:r w:rsidRPr="00C55F97">
        <w:rPr>
          <w:rFonts w:ascii="Cambria" w:hAnsi="Cambria"/>
          <w:sz w:val="22"/>
          <w:szCs w:val="22"/>
        </w:rPr>
        <w:t xml:space="preserve">for at ingen skulde misunde ham det, fik han sine Hirdmænd til at </w:t>
      </w:r>
      <w:proofErr w:type="spellStart"/>
      <w:r w:rsidRPr="00C55F97">
        <w:rPr>
          <w:rFonts w:ascii="Cambria" w:hAnsi="Cambria"/>
          <w:sz w:val="22"/>
          <w:szCs w:val="22"/>
        </w:rPr>
        <w:t>gjøre</w:t>
      </w:r>
      <w:proofErr w:type="spellEnd"/>
      <w:r w:rsidRPr="00C55F97">
        <w:rPr>
          <w:rFonts w:ascii="Cambria" w:hAnsi="Cambria"/>
          <w:sz w:val="22"/>
          <w:szCs w:val="22"/>
        </w:rPr>
        <w:t xml:space="preserve"> </w:t>
      </w:r>
      <w:proofErr w:type="spellStart"/>
      <w:r w:rsidRPr="00C55F97">
        <w:rPr>
          <w:rFonts w:ascii="Cambria" w:hAnsi="Cambria"/>
          <w:sz w:val="22"/>
          <w:szCs w:val="22"/>
        </w:rPr>
        <w:t>ligesaa</w:t>
      </w:r>
      <w:proofErr w:type="spellEnd"/>
      <w:r w:rsidRPr="00C55F97">
        <w:rPr>
          <w:rFonts w:ascii="Cambria" w:hAnsi="Cambria"/>
          <w:sz w:val="22"/>
          <w:szCs w:val="22"/>
        </w:rPr>
        <w:t xml:space="preserve">, </w:t>
      </w:r>
      <w:proofErr w:type="spellStart"/>
      <w:r w:rsidRPr="00C55F97">
        <w:rPr>
          <w:rFonts w:ascii="Cambria" w:hAnsi="Cambria"/>
          <w:sz w:val="22"/>
          <w:szCs w:val="22"/>
        </w:rPr>
        <w:t>saa</w:t>
      </w:r>
      <w:proofErr w:type="spellEnd"/>
      <w:r w:rsidRPr="00C55F97">
        <w:rPr>
          <w:rFonts w:ascii="Cambria" w:hAnsi="Cambria"/>
          <w:sz w:val="22"/>
          <w:szCs w:val="22"/>
        </w:rPr>
        <w:t xml:space="preserve"> Kongens</w:t>
      </w:r>
    </w:p>
    <w:p w14:paraId="1FB629CE" w14:textId="77777777" w:rsidR="00B52AE3" w:rsidRPr="00C55F97" w:rsidRDefault="00B52AE3" w:rsidP="00B52AE3">
      <w:pPr>
        <w:rPr>
          <w:rFonts w:ascii="Cambria" w:hAnsi="Cambria"/>
          <w:sz w:val="22"/>
          <w:szCs w:val="22"/>
        </w:rPr>
      </w:pPr>
      <w:r w:rsidRPr="00C55F97">
        <w:rPr>
          <w:rFonts w:ascii="Cambria" w:hAnsi="Cambria"/>
          <w:sz w:val="22"/>
          <w:szCs w:val="22"/>
        </w:rPr>
        <w:t xml:space="preserve">Gaard nu var fuld af pyntelige Junkere i </w:t>
      </w:r>
      <w:proofErr w:type="spellStart"/>
      <w:r w:rsidRPr="00C55F97">
        <w:rPr>
          <w:rFonts w:ascii="Cambria" w:hAnsi="Cambria"/>
          <w:sz w:val="22"/>
          <w:szCs w:val="22"/>
        </w:rPr>
        <w:t>Steden</w:t>
      </w:r>
      <w:proofErr w:type="spellEnd"/>
      <w:r w:rsidRPr="00C55F97">
        <w:rPr>
          <w:rFonts w:ascii="Cambria" w:hAnsi="Cambria"/>
          <w:sz w:val="22"/>
          <w:szCs w:val="22"/>
        </w:rPr>
        <w:t xml:space="preserve"> for som før af Folk, der førte sig </w:t>
      </w:r>
      <w:proofErr w:type="spellStart"/>
      <w:r w:rsidRPr="00C55F97">
        <w:rPr>
          <w:rFonts w:ascii="Cambria" w:hAnsi="Cambria"/>
          <w:sz w:val="22"/>
          <w:szCs w:val="22"/>
        </w:rPr>
        <w:t>paa</w:t>
      </w:r>
      <w:proofErr w:type="spellEnd"/>
      <w:r w:rsidRPr="00C55F97">
        <w:rPr>
          <w:rFonts w:ascii="Cambria" w:hAnsi="Cambria"/>
          <w:sz w:val="22"/>
          <w:szCs w:val="22"/>
        </w:rPr>
        <w:t xml:space="preserve"> Bondevis.</w:t>
      </w:r>
    </w:p>
    <w:p w14:paraId="2A6E8DF1" w14:textId="77777777" w:rsidR="00B52AE3" w:rsidRPr="00C55F97" w:rsidRDefault="00B52AE3" w:rsidP="00B52AE3">
      <w:pPr>
        <w:rPr>
          <w:rFonts w:ascii="Cambria" w:hAnsi="Cambria"/>
          <w:sz w:val="22"/>
          <w:szCs w:val="22"/>
        </w:rPr>
      </w:pPr>
      <w:r w:rsidRPr="00C55F97">
        <w:rPr>
          <w:rFonts w:ascii="Cambria" w:hAnsi="Cambria"/>
          <w:sz w:val="22"/>
          <w:szCs w:val="22"/>
        </w:rPr>
        <w:t xml:space="preserve">Ja </w:t>
      </w:r>
      <w:proofErr w:type="spellStart"/>
      <w:r w:rsidRPr="00C55F97">
        <w:rPr>
          <w:rFonts w:ascii="Cambria" w:hAnsi="Cambria"/>
          <w:sz w:val="22"/>
          <w:szCs w:val="22"/>
        </w:rPr>
        <w:t>endogsaa</w:t>
      </w:r>
      <w:proofErr w:type="spellEnd"/>
      <w:r w:rsidRPr="00C55F97">
        <w:rPr>
          <w:rFonts w:ascii="Cambria" w:hAnsi="Cambria"/>
          <w:sz w:val="22"/>
          <w:szCs w:val="22"/>
        </w:rPr>
        <w:t xml:space="preserve"> for </w:t>
      </w:r>
      <w:proofErr w:type="spellStart"/>
      <w:r w:rsidRPr="00C55F97">
        <w:rPr>
          <w:rFonts w:ascii="Cambria" w:hAnsi="Cambria"/>
          <w:sz w:val="22"/>
          <w:szCs w:val="22"/>
        </w:rPr>
        <w:t>Maaltidernes</w:t>
      </w:r>
      <w:proofErr w:type="spellEnd"/>
      <w:r w:rsidRPr="00C55F97">
        <w:rPr>
          <w:rFonts w:ascii="Cambria" w:hAnsi="Cambria"/>
          <w:sz w:val="22"/>
          <w:szCs w:val="22"/>
        </w:rPr>
        <w:t xml:space="preserve"> Vedkommende forjog han den gamle Simpelhed, indførte</w:t>
      </w:r>
    </w:p>
    <w:p w14:paraId="6E4822AD" w14:textId="77777777" w:rsidR="00B52AE3" w:rsidRPr="00C55F97" w:rsidRDefault="00B52AE3" w:rsidP="00B52AE3">
      <w:pPr>
        <w:rPr>
          <w:rFonts w:ascii="Cambria" w:hAnsi="Cambria"/>
          <w:sz w:val="22"/>
          <w:szCs w:val="22"/>
        </w:rPr>
      </w:pPr>
      <w:r w:rsidRPr="00C55F97">
        <w:rPr>
          <w:rFonts w:ascii="Cambria" w:hAnsi="Cambria"/>
          <w:sz w:val="22"/>
          <w:szCs w:val="22"/>
        </w:rPr>
        <w:t xml:space="preserve">udenlandske </w:t>
      </w:r>
      <w:proofErr w:type="spellStart"/>
      <w:r w:rsidRPr="00C55F97">
        <w:rPr>
          <w:rFonts w:ascii="Cambria" w:hAnsi="Cambria"/>
          <w:sz w:val="22"/>
          <w:szCs w:val="22"/>
        </w:rPr>
        <w:t>Lækerier</w:t>
      </w:r>
      <w:proofErr w:type="spellEnd"/>
      <w:r w:rsidRPr="00C55F97">
        <w:rPr>
          <w:rFonts w:ascii="Cambria" w:hAnsi="Cambria"/>
          <w:sz w:val="22"/>
          <w:szCs w:val="22"/>
        </w:rPr>
        <w:t xml:space="preserve"> og finere Bordskik, </w:t>
      </w:r>
      <w:proofErr w:type="spellStart"/>
      <w:r w:rsidRPr="00C55F97">
        <w:rPr>
          <w:rFonts w:ascii="Cambria" w:hAnsi="Cambria"/>
          <w:sz w:val="22"/>
          <w:szCs w:val="22"/>
        </w:rPr>
        <w:t>saa</w:t>
      </w:r>
      <w:proofErr w:type="spellEnd"/>
      <w:r w:rsidRPr="00C55F97">
        <w:rPr>
          <w:rFonts w:ascii="Cambria" w:hAnsi="Cambria"/>
          <w:sz w:val="22"/>
          <w:szCs w:val="22"/>
        </w:rPr>
        <w:t xml:space="preserve"> det var ikke blot i Henseende til Klædedragten,</w:t>
      </w:r>
    </w:p>
    <w:p w14:paraId="6C9AB8F7" w14:textId="606735AA" w:rsidR="001B4891" w:rsidRPr="00C55F97" w:rsidRDefault="00B52AE3" w:rsidP="00B52AE3">
      <w:pPr>
        <w:rPr>
          <w:rFonts w:ascii="Cambria" w:hAnsi="Cambria"/>
          <w:sz w:val="22"/>
          <w:szCs w:val="22"/>
        </w:rPr>
      </w:pPr>
      <w:r w:rsidRPr="00C55F97">
        <w:rPr>
          <w:rFonts w:ascii="Cambria" w:hAnsi="Cambria"/>
          <w:sz w:val="22"/>
          <w:szCs w:val="22"/>
        </w:rPr>
        <w:t xml:space="preserve">men </w:t>
      </w:r>
      <w:proofErr w:type="spellStart"/>
      <w:r w:rsidRPr="00C55F97">
        <w:rPr>
          <w:rFonts w:ascii="Cambria" w:hAnsi="Cambria"/>
          <w:sz w:val="22"/>
          <w:szCs w:val="22"/>
        </w:rPr>
        <w:t>ogsaa</w:t>
      </w:r>
      <w:proofErr w:type="spellEnd"/>
      <w:r w:rsidRPr="00C55F97">
        <w:rPr>
          <w:rFonts w:ascii="Cambria" w:hAnsi="Cambria"/>
          <w:sz w:val="22"/>
          <w:szCs w:val="22"/>
        </w:rPr>
        <w:t xml:space="preserve"> til Mad og Drikke, han indførte fine Moder.</w:t>
      </w:r>
    </w:p>
    <w:p w14:paraId="15FDFC42" w14:textId="77777777" w:rsidR="00C55F97" w:rsidRPr="00C55F97" w:rsidRDefault="00C55F97" w:rsidP="00B52AE3">
      <w:pPr>
        <w:rPr>
          <w:rFonts w:ascii="Cambria" w:hAnsi="Cambria"/>
          <w:sz w:val="22"/>
          <w:szCs w:val="22"/>
        </w:rPr>
      </w:pPr>
    </w:p>
    <w:p w14:paraId="68355259" w14:textId="77777777" w:rsidR="00C55F97" w:rsidRPr="00C55F97" w:rsidRDefault="00C55F97" w:rsidP="00C55F97">
      <w:pPr>
        <w:rPr>
          <w:rFonts w:ascii="Cambria" w:hAnsi="Cambria"/>
          <w:sz w:val="22"/>
          <w:szCs w:val="22"/>
        </w:rPr>
      </w:pPr>
    </w:p>
    <w:p w14:paraId="3E5EED80" w14:textId="77777777" w:rsidR="007A320D" w:rsidRDefault="007A320D">
      <w:pPr>
        <w:rPr>
          <w:rFonts w:ascii="Cambria" w:hAnsi="Cambria" w:cs="Verdana"/>
          <w:b/>
          <w:bCs/>
          <w:sz w:val="22"/>
          <w:szCs w:val="22"/>
        </w:rPr>
      </w:pPr>
      <w:r>
        <w:rPr>
          <w:rFonts w:ascii="Cambria" w:hAnsi="Cambria" w:cs="Verdana"/>
          <w:b/>
          <w:bCs/>
          <w:sz w:val="22"/>
          <w:szCs w:val="22"/>
        </w:rPr>
        <w:br w:type="page"/>
      </w:r>
    </w:p>
    <w:p w14:paraId="3559EDFC" w14:textId="1936E3B8" w:rsidR="00AB0399" w:rsidRDefault="00C55F97" w:rsidP="00C55F97">
      <w:pPr>
        <w:widowControl w:val="0"/>
        <w:autoSpaceDE w:val="0"/>
        <w:autoSpaceDN w:val="0"/>
        <w:adjustRightInd w:val="0"/>
        <w:rPr>
          <w:rFonts w:ascii="Cambria" w:hAnsi="Cambria" w:cs="Verdana"/>
          <w:b/>
          <w:bCs/>
          <w:sz w:val="22"/>
          <w:szCs w:val="22"/>
        </w:rPr>
      </w:pPr>
      <w:r>
        <w:rPr>
          <w:rFonts w:ascii="Cambria" w:hAnsi="Cambria" w:cs="Verdana"/>
          <w:b/>
          <w:bCs/>
          <w:sz w:val="22"/>
          <w:szCs w:val="22"/>
        </w:rPr>
        <w:lastRenderedPageBreak/>
        <w:t xml:space="preserve">Kilde </w:t>
      </w:r>
      <w:r w:rsidR="007A320D">
        <w:rPr>
          <w:rFonts w:ascii="Cambria" w:hAnsi="Cambria" w:cs="Verdana"/>
          <w:b/>
          <w:bCs/>
          <w:sz w:val="22"/>
          <w:szCs w:val="22"/>
        </w:rPr>
        <w:t>2</w:t>
      </w:r>
    </w:p>
    <w:p w14:paraId="52B336F0" w14:textId="39DB83BE" w:rsidR="00C55F97" w:rsidRPr="00E5641B" w:rsidRDefault="00C55F97" w:rsidP="00C55F97">
      <w:pPr>
        <w:widowControl w:val="0"/>
        <w:autoSpaceDE w:val="0"/>
        <w:autoSpaceDN w:val="0"/>
        <w:adjustRightInd w:val="0"/>
        <w:rPr>
          <w:rFonts w:ascii="Cambria" w:hAnsi="Cambria" w:cs="Verdana"/>
          <w:b/>
          <w:bCs/>
          <w:sz w:val="22"/>
          <w:szCs w:val="22"/>
        </w:rPr>
      </w:pPr>
      <w:r w:rsidRPr="00E5641B">
        <w:rPr>
          <w:rFonts w:ascii="Cambria" w:hAnsi="Cambria" w:cs="Verdana"/>
          <w:b/>
          <w:bCs/>
          <w:sz w:val="22"/>
          <w:szCs w:val="22"/>
        </w:rPr>
        <w:t xml:space="preserve">F. C. C. Birch: </w:t>
      </w:r>
      <w:r w:rsidRPr="00E5641B">
        <w:rPr>
          <w:rFonts w:ascii="Cambria" w:hAnsi="Cambria" w:cs="Verdana"/>
          <w:b/>
          <w:i/>
          <w:iCs/>
          <w:sz w:val="22"/>
          <w:szCs w:val="22"/>
        </w:rPr>
        <w:t xml:space="preserve">Naturen, Mennesket og Borgeren. Læsebog til Almueskolen, </w:t>
      </w:r>
      <w:r w:rsidRPr="00E5641B">
        <w:rPr>
          <w:rFonts w:ascii="Cambria" w:hAnsi="Cambria" w:cs="Verdana"/>
          <w:b/>
          <w:sz w:val="22"/>
          <w:szCs w:val="22"/>
        </w:rPr>
        <w:t>1837.</w:t>
      </w:r>
      <w:r w:rsidRPr="00E5641B">
        <w:rPr>
          <w:rFonts w:ascii="Cambria" w:hAnsi="Cambria" w:cs="Verdana"/>
          <w:b/>
          <w:bCs/>
          <w:sz w:val="22"/>
          <w:szCs w:val="22"/>
        </w:rPr>
        <w:t xml:space="preserve"> </w:t>
      </w:r>
      <w:r>
        <w:rPr>
          <w:rFonts w:ascii="Cambria" w:hAnsi="Cambria" w:cs="Verdana"/>
          <w:b/>
          <w:bCs/>
          <w:sz w:val="22"/>
          <w:szCs w:val="22"/>
        </w:rPr>
        <w:t>Uddrag.</w:t>
      </w:r>
    </w:p>
    <w:p w14:paraId="404F67E9" w14:textId="77777777" w:rsidR="00C55F97" w:rsidRPr="00E5641B" w:rsidRDefault="00C55F97" w:rsidP="00C55F97">
      <w:pPr>
        <w:widowControl w:val="0"/>
        <w:autoSpaceDE w:val="0"/>
        <w:autoSpaceDN w:val="0"/>
        <w:adjustRightInd w:val="0"/>
        <w:rPr>
          <w:rFonts w:ascii="Cambria" w:hAnsi="Cambria" w:cs="Verdana"/>
          <w:b/>
          <w:bCs/>
          <w:sz w:val="22"/>
          <w:szCs w:val="22"/>
        </w:rPr>
      </w:pPr>
    </w:p>
    <w:p w14:paraId="41521D80" w14:textId="77777777" w:rsidR="00C55F97" w:rsidRPr="00E5641B" w:rsidRDefault="00C55F97" w:rsidP="00C55F9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mbria" w:hAnsi="Cambria" w:cs="Verdana"/>
          <w:sz w:val="22"/>
          <w:szCs w:val="22"/>
        </w:rPr>
      </w:pPr>
      <w:r w:rsidRPr="00E5641B">
        <w:rPr>
          <w:rFonts w:ascii="Cambria" w:hAnsi="Cambria" w:cs="Verdana"/>
          <w:sz w:val="22"/>
          <w:szCs w:val="22"/>
        </w:rPr>
        <w:t>Teksten er fra indledningen til 9. kapitel i Birchs læsebog. Kapitlet omhandler ”fædrelandet”.</w:t>
      </w:r>
    </w:p>
    <w:p w14:paraId="064298C3" w14:textId="77777777" w:rsidR="00C55F97" w:rsidRPr="00E5641B" w:rsidRDefault="00C55F97" w:rsidP="00C55F9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mbria" w:hAnsi="Cambria" w:cs="Verdana"/>
          <w:sz w:val="22"/>
          <w:szCs w:val="22"/>
        </w:rPr>
      </w:pPr>
      <w:r w:rsidRPr="00E5641B">
        <w:rPr>
          <w:rFonts w:ascii="Cambria" w:hAnsi="Cambria" w:cs="Verdana"/>
          <w:sz w:val="22"/>
          <w:szCs w:val="22"/>
        </w:rPr>
        <w:t>Den blev brugt som læsebog i almueskolerne (landsbyskoler) rundt om i riget. Antallet af skoler på landet var vokset væsentligt siden indførelsen af Almueskoleloven af 1814.</w:t>
      </w:r>
    </w:p>
    <w:p w14:paraId="43EB1B79" w14:textId="77777777" w:rsidR="00C55F97" w:rsidRPr="00E5641B" w:rsidRDefault="00C55F97" w:rsidP="00C55F97">
      <w:pPr>
        <w:widowControl w:val="0"/>
        <w:autoSpaceDE w:val="0"/>
        <w:autoSpaceDN w:val="0"/>
        <w:adjustRightInd w:val="0"/>
        <w:rPr>
          <w:rFonts w:ascii="Cambria" w:hAnsi="Cambria" w:cs="Verdana"/>
          <w:b/>
          <w:bCs/>
          <w:sz w:val="22"/>
          <w:szCs w:val="22"/>
        </w:rPr>
      </w:pPr>
    </w:p>
    <w:p w14:paraId="2D89D85C" w14:textId="77777777" w:rsidR="00C55F97" w:rsidRPr="00E5641B" w:rsidRDefault="00C55F97" w:rsidP="00C55F97">
      <w:pPr>
        <w:widowControl w:val="0"/>
        <w:autoSpaceDE w:val="0"/>
        <w:autoSpaceDN w:val="0"/>
        <w:adjustRightInd w:val="0"/>
        <w:rPr>
          <w:rFonts w:ascii="Cambria" w:hAnsi="Cambria" w:cs="Verdana"/>
          <w:sz w:val="22"/>
          <w:szCs w:val="22"/>
        </w:rPr>
      </w:pPr>
      <w:r w:rsidRPr="00E5641B">
        <w:rPr>
          <w:rFonts w:ascii="Cambria" w:hAnsi="Cambria" w:cs="Verdana"/>
          <w:sz w:val="22"/>
          <w:szCs w:val="22"/>
        </w:rPr>
        <w:t xml:space="preserve">Intet land fortjener i så mange henseender </w:t>
      </w:r>
      <w:proofErr w:type="gramStart"/>
      <w:r w:rsidRPr="00E5641B">
        <w:rPr>
          <w:rFonts w:ascii="Cambria" w:hAnsi="Cambria" w:cs="Verdana"/>
          <w:sz w:val="22"/>
          <w:szCs w:val="22"/>
        </w:rPr>
        <w:t>vor</w:t>
      </w:r>
      <w:proofErr w:type="gramEnd"/>
      <w:r w:rsidRPr="00E5641B">
        <w:rPr>
          <w:rFonts w:ascii="Cambria" w:hAnsi="Cambria" w:cs="Verdana"/>
          <w:sz w:val="22"/>
          <w:szCs w:val="22"/>
        </w:rPr>
        <w:t xml:space="preserve"> opmærksomhed som det land, hvori vi er født og hvori vi lever; hvor vore forfædre har levet og hvor der endnu findes så mange erindringer om deres bedrifter. Vi kalder dette </w:t>
      </w:r>
      <w:proofErr w:type="gramStart"/>
      <w:r w:rsidRPr="00E5641B">
        <w:rPr>
          <w:rFonts w:ascii="Cambria" w:hAnsi="Cambria" w:cs="Verdana"/>
          <w:i/>
          <w:iCs/>
          <w:sz w:val="22"/>
          <w:szCs w:val="22"/>
        </w:rPr>
        <w:t>vort</w:t>
      </w:r>
      <w:proofErr w:type="gramEnd"/>
      <w:r w:rsidRPr="00E5641B">
        <w:rPr>
          <w:rFonts w:ascii="Cambria" w:hAnsi="Cambria" w:cs="Verdana"/>
          <w:i/>
          <w:iCs/>
          <w:sz w:val="22"/>
          <w:szCs w:val="22"/>
        </w:rPr>
        <w:t xml:space="preserve"> fædreland </w:t>
      </w:r>
      <w:r w:rsidRPr="00E5641B">
        <w:rPr>
          <w:rFonts w:ascii="Cambria" w:hAnsi="Cambria" w:cs="Verdana"/>
          <w:sz w:val="22"/>
          <w:szCs w:val="22"/>
        </w:rPr>
        <w:t>og forstår herved alle de lande og provinser, som med os har fælles konge, fælles regering og fælles borgerlige love.</w:t>
      </w:r>
      <w:r w:rsidRPr="00E5641B">
        <w:rPr>
          <w:rFonts w:ascii="MS Mincho" w:eastAsia="MS Mincho" w:hAnsi="MS Mincho" w:cs="MS Mincho" w:hint="eastAsia"/>
          <w:sz w:val="22"/>
          <w:szCs w:val="22"/>
        </w:rPr>
        <w:t>  </w:t>
      </w:r>
    </w:p>
    <w:p w14:paraId="1C3E0E60" w14:textId="77777777" w:rsidR="00C55F97" w:rsidRPr="00E5641B" w:rsidRDefault="00C55F97" w:rsidP="00C55F97">
      <w:pPr>
        <w:widowControl w:val="0"/>
        <w:autoSpaceDE w:val="0"/>
        <w:autoSpaceDN w:val="0"/>
        <w:adjustRightInd w:val="0"/>
        <w:rPr>
          <w:rFonts w:ascii="Cambria" w:hAnsi="Cambria" w:cs="Verdana"/>
          <w:sz w:val="22"/>
          <w:szCs w:val="22"/>
        </w:rPr>
      </w:pPr>
    </w:p>
    <w:p w14:paraId="13BA4142" w14:textId="77777777" w:rsidR="00C55F97" w:rsidRPr="00E5641B" w:rsidRDefault="00C55F97" w:rsidP="00C55F97">
      <w:pPr>
        <w:widowControl w:val="0"/>
        <w:autoSpaceDE w:val="0"/>
        <w:autoSpaceDN w:val="0"/>
        <w:adjustRightInd w:val="0"/>
        <w:rPr>
          <w:rFonts w:ascii="Cambria" w:hAnsi="Cambria" w:cs="Verdana"/>
          <w:i/>
          <w:iCs/>
          <w:sz w:val="22"/>
          <w:szCs w:val="22"/>
        </w:rPr>
      </w:pPr>
      <w:r w:rsidRPr="00E5641B">
        <w:rPr>
          <w:rFonts w:ascii="Cambria" w:hAnsi="Cambria" w:cs="Verdana"/>
          <w:sz w:val="22"/>
          <w:szCs w:val="22"/>
        </w:rPr>
        <w:t xml:space="preserve">Naturen selv har nedlagt i </w:t>
      </w:r>
      <w:proofErr w:type="gramStart"/>
      <w:r w:rsidRPr="00E5641B">
        <w:rPr>
          <w:rFonts w:ascii="Cambria" w:hAnsi="Cambria" w:cs="Verdana"/>
          <w:sz w:val="22"/>
          <w:szCs w:val="22"/>
        </w:rPr>
        <w:t>vort</w:t>
      </w:r>
      <w:proofErr w:type="gramEnd"/>
      <w:r w:rsidRPr="00E5641B">
        <w:rPr>
          <w:rFonts w:ascii="Cambria" w:hAnsi="Cambria" w:cs="Verdana"/>
          <w:sz w:val="22"/>
          <w:szCs w:val="22"/>
        </w:rPr>
        <w:t xml:space="preserve"> hjerte kærlighed til dette land. Men skal denne kærlighed være mere end en blot </w:t>
      </w:r>
      <w:proofErr w:type="spellStart"/>
      <w:r w:rsidRPr="00E5641B">
        <w:rPr>
          <w:rFonts w:ascii="Cambria" w:hAnsi="Cambria" w:cs="Verdana"/>
          <w:sz w:val="22"/>
          <w:szCs w:val="22"/>
        </w:rPr>
        <w:t>vedhængen</w:t>
      </w:r>
      <w:proofErr w:type="spellEnd"/>
      <w:r w:rsidRPr="00E5641B">
        <w:rPr>
          <w:rFonts w:ascii="Cambria" w:hAnsi="Cambria" w:cs="Verdana"/>
          <w:sz w:val="22"/>
          <w:szCs w:val="22"/>
        </w:rPr>
        <w:t xml:space="preserve"> eller blind hengivenhed til den plet, hvor vi fødtes; skal den udstrække sig til det hele borgersamfund; skal den ytre sig i velvilje imod det og i virksom iver for dets bedste – da må vi </w:t>
      </w:r>
      <w:r w:rsidRPr="00E5641B">
        <w:rPr>
          <w:rFonts w:ascii="Cambria" w:hAnsi="Cambria" w:cs="Verdana"/>
          <w:i/>
          <w:iCs/>
          <w:sz w:val="22"/>
          <w:szCs w:val="22"/>
        </w:rPr>
        <w:t xml:space="preserve">kende </w:t>
      </w:r>
      <w:proofErr w:type="gramStart"/>
      <w:r w:rsidRPr="00E5641B">
        <w:rPr>
          <w:rFonts w:ascii="Cambria" w:hAnsi="Cambria" w:cs="Verdana"/>
          <w:sz w:val="22"/>
          <w:szCs w:val="22"/>
        </w:rPr>
        <w:t>vort</w:t>
      </w:r>
      <w:proofErr w:type="gramEnd"/>
      <w:r w:rsidRPr="00E5641B">
        <w:rPr>
          <w:rFonts w:ascii="Cambria" w:hAnsi="Cambria" w:cs="Verdana"/>
          <w:sz w:val="22"/>
          <w:szCs w:val="22"/>
        </w:rPr>
        <w:t xml:space="preserve"> fædreland; vi må vide, at det fortjener vor kærlighed; vi må være opmærksomme på fædrenelandets fortrin og have erholdt tilstrækkelig kundskab om de fordele, vi og vore landsmænd nyder, som medlemmer af dette borgersamfund.</w:t>
      </w:r>
      <w:r w:rsidRPr="00E5641B">
        <w:rPr>
          <w:rFonts w:ascii="MS Mincho" w:eastAsia="MS Mincho" w:hAnsi="MS Mincho" w:cs="MS Mincho" w:hint="eastAsia"/>
          <w:i/>
          <w:iCs/>
          <w:sz w:val="22"/>
          <w:szCs w:val="22"/>
        </w:rPr>
        <w:t>  </w:t>
      </w:r>
    </w:p>
    <w:p w14:paraId="6B664648" w14:textId="77777777" w:rsidR="00C55F97" w:rsidRPr="00E5641B" w:rsidRDefault="00C55F97" w:rsidP="00C55F97">
      <w:pPr>
        <w:widowControl w:val="0"/>
        <w:autoSpaceDE w:val="0"/>
        <w:autoSpaceDN w:val="0"/>
        <w:adjustRightInd w:val="0"/>
        <w:rPr>
          <w:rFonts w:ascii="Cambria" w:hAnsi="Cambria" w:cs="Verdana"/>
          <w:i/>
          <w:iCs/>
          <w:sz w:val="22"/>
          <w:szCs w:val="22"/>
        </w:rPr>
      </w:pPr>
    </w:p>
    <w:p w14:paraId="4DA33908" w14:textId="77777777" w:rsidR="00C55F97" w:rsidRPr="00E5641B" w:rsidRDefault="00C55F97" w:rsidP="00C55F97">
      <w:pPr>
        <w:widowControl w:val="0"/>
        <w:autoSpaceDE w:val="0"/>
        <w:autoSpaceDN w:val="0"/>
        <w:adjustRightInd w:val="0"/>
        <w:rPr>
          <w:rFonts w:ascii="Cambria" w:hAnsi="Cambria" w:cs="Verdana"/>
          <w:sz w:val="22"/>
          <w:szCs w:val="22"/>
        </w:rPr>
      </w:pPr>
      <w:r w:rsidRPr="00E5641B">
        <w:rPr>
          <w:rFonts w:ascii="Cambria" w:hAnsi="Cambria" w:cs="Verdana"/>
          <w:i/>
          <w:iCs/>
          <w:sz w:val="22"/>
          <w:szCs w:val="22"/>
        </w:rPr>
        <w:t xml:space="preserve">Danmark </w:t>
      </w:r>
      <w:r w:rsidRPr="00E5641B">
        <w:rPr>
          <w:rFonts w:ascii="Cambria" w:hAnsi="Cambria" w:cs="Verdana"/>
          <w:sz w:val="22"/>
          <w:szCs w:val="22"/>
        </w:rPr>
        <w:t xml:space="preserve">er vores elskede fædreland; for det </w:t>
      </w:r>
      <w:r w:rsidRPr="00E5641B">
        <w:rPr>
          <w:rFonts w:ascii="Cambria" w:hAnsi="Cambria" w:cs="Verdana"/>
          <w:i/>
          <w:iCs/>
          <w:sz w:val="22"/>
          <w:szCs w:val="22"/>
        </w:rPr>
        <w:t xml:space="preserve">danske </w:t>
      </w:r>
      <w:r w:rsidRPr="00E5641B">
        <w:rPr>
          <w:rFonts w:ascii="Cambria" w:hAnsi="Cambria" w:cs="Verdana"/>
          <w:sz w:val="22"/>
          <w:szCs w:val="22"/>
        </w:rPr>
        <w:t>borgersamfund skal vi leve og virke. Derfor vil vi gerne læse om dette land og derved få kundskab om dets beliggenhed og størrelse, dets forskellige dele, provinser og steder, om dets naturlige fordele og frembringelser, om dets tildragelser i ældre og nyere tider, om dets konger og hæderlige mænd, om dets mange indretninger og gavnlige foranstaltninger, sigtende til at fremme borgernes lykke og tilfredshed.</w:t>
      </w:r>
      <w:r w:rsidRPr="00E5641B">
        <w:rPr>
          <w:rFonts w:ascii="MS Mincho" w:eastAsia="MS Mincho" w:hAnsi="MS Mincho" w:cs="MS Mincho" w:hint="eastAsia"/>
          <w:sz w:val="22"/>
          <w:szCs w:val="22"/>
        </w:rPr>
        <w:t>  </w:t>
      </w:r>
    </w:p>
    <w:p w14:paraId="09CFD1EF" w14:textId="77777777" w:rsidR="00C55F97" w:rsidRPr="00E5641B" w:rsidRDefault="00C55F97" w:rsidP="00C55F97">
      <w:pPr>
        <w:widowControl w:val="0"/>
        <w:autoSpaceDE w:val="0"/>
        <w:autoSpaceDN w:val="0"/>
        <w:adjustRightInd w:val="0"/>
        <w:rPr>
          <w:rFonts w:ascii="Cambria" w:hAnsi="Cambria" w:cs="Verdana"/>
          <w:sz w:val="22"/>
          <w:szCs w:val="22"/>
        </w:rPr>
      </w:pPr>
    </w:p>
    <w:p w14:paraId="04B57221" w14:textId="6F725E8A" w:rsidR="00C55F97" w:rsidRPr="00E5641B" w:rsidRDefault="00C55F97" w:rsidP="00C55F97">
      <w:pPr>
        <w:widowControl w:val="0"/>
        <w:autoSpaceDE w:val="0"/>
        <w:autoSpaceDN w:val="0"/>
        <w:adjustRightInd w:val="0"/>
        <w:rPr>
          <w:rFonts w:ascii="Cambria" w:hAnsi="Cambria" w:cs="Verdana"/>
          <w:sz w:val="22"/>
          <w:szCs w:val="22"/>
        </w:rPr>
      </w:pPr>
      <w:r w:rsidRPr="00E5641B">
        <w:rPr>
          <w:rFonts w:ascii="Cambria" w:hAnsi="Cambria" w:cs="Verdana"/>
          <w:sz w:val="22"/>
          <w:szCs w:val="22"/>
        </w:rPr>
        <w:t xml:space="preserve">Ved denne kundskab skal vækkes og befæstes </w:t>
      </w:r>
      <w:r w:rsidRPr="00E5641B">
        <w:rPr>
          <w:rFonts w:ascii="Cambria" w:hAnsi="Cambria" w:cs="Verdana"/>
          <w:i/>
          <w:iCs/>
          <w:sz w:val="22"/>
          <w:szCs w:val="22"/>
        </w:rPr>
        <w:t xml:space="preserve">den sande fædrelandskærlighed, </w:t>
      </w:r>
      <w:r w:rsidRPr="00E5641B">
        <w:rPr>
          <w:rFonts w:ascii="Cambria" w:hAnsi="Cambria" w:cs="Verdana"/>
          <w:sz w:val="22"/>
          <w:szCs w:val="22"/>
        </w:rPr>
        <w:t xml:space="preserve">som fylder hjertet med glæde over, at vi er borgere i dette land, medlemmer af dette samfund; som gør os villige til at våge og arbejde for landets held, villige til at tilsidesætte egne fordele for det almindelige, og at opofre liv og gods, hvis det er </w:t>
      </w:r>
      <w:proofErr w:type="gramStart"/>
      <w:r w:rsidRPr="00E5641B">
        <w:rPr>
          <w:rFonts w:ascii="Cambria" w:hAnsi="Cambria" w:cs="Verdana"/>
          <w:sz w:val="22"/>
          <w:szCs w:val="22"/>
        </w:rPr>
        <w:t>fornødent</w:t>
      </w:r>
      <w:proofErr w:type="gramEnd"/>
      <w:r w:rsidRPr="00E5641B">
        <w:rPr>
          <w:rFonts w:ascii="Cambria" w:hAnsi="Cambria" w:cs="Verdana"/>
          <w:sz w:val="22"/>
          <w:szCs w:val="22"/>
        </w:rPr>
        <w:t>.</w:t>
      </w:r>
      <w:r w:rsidR="00A06655">
        <w:rPr>
          <w:rFonts w:ascii="MS Mincho" w:eastAsia="MS Mincho" w:hAnsi="MS Mincho" w:cs="MS Mincho"/>
          <w:sz w:val="22"/>
          <w:szCs w:val="22"/>
        </w:rPr>
        <w:t xml:space="preserve"> </w:t>
      </w:r>
      <w:r w:rsidRPr="00E5641B">
        <w:rPr>
          <w:rFonts w:ascii="Cambria" w:hAnsi="Cambria" w:cs="Verdana"/>
          <w:sz w:val="22"/>
          <w:szCs w:val="22"/>
        </w:rPr>
        <w:t>I disse øjemed vil vi derfor søge kundskab om</w:t>
      </w:r>
      <w:r w:rsidRPr="00E5641B">
        <w:rPr>
          <w:rFonts w:ascii="Cambria" w:hAnsi="Cambria" w:cs="Verdana"/>
          <w:i/>
          <w:iCs/>
          <w:sz w:val="22"/>
          <w:szCs w:val="22"/>
        </w:rPr>
        <w:t xml:space="preserve"> fædrelandets geografi, </w:t>
      </w:r>
      <w:r w:rsidRPr="00E5641B">
        <w:rPr>
          <w:rFonts w:ascii="Cambria" w:hAnsi="Cambria" w:cs="Verdana"/>
          <w:sz w:val="22"/>
          <w:szCs w:val="22"/>
        </w:rPr>
        <w:t>hvorved vi tillige bliver bekendt med dets naturlige fordele og andre beskaffenheder; samt om</w:t>
      </w:r>
      <w:r w:rsidRPr="00E5641B">
        <w:rPr>
          <w:rFonts w:ascii="Cambria" w:hAnsi="Cambria" w:cs="Verdana"/>
          <w:i/>
          <w:iCs/>
          <w:sz w:val="22"/>
          <w:szCs w:val="22"/>
        </w:rPr>
        <w:t xml:space="preserve"> fædrelandets historie.</w:t>
      </w:r>
    </w:p>
    <w:p w14:paraId="3FE80739" w14:textId="77777777" w:rsidR="00C55F97" w:rsidRPr="00E5641B" w:rsidRDefault="00C55F97" w:rsidP="00C55F97">
      <w:pPr>
        <w:widowControl w:val="0"/>
        <w:autoSpaceDE w:val="0"/>
        <w:autoSpaceDN w:val="0"/>
        <w:adjustRightInd w:val="0"/>
        <w:rPr>
          <w:rFonts w:ascii="Cambria" w:hAnsi="Cambria" w:cs="Verdana"/>
          <w:sz w:val="22"/>
          <w:szCs w:val="22"/>
        </w:rPr>
      </w:pPr>
      <w:r w:rsidRPr="00E5641B">
        <w:rPr>
          <w:rFonts w:ascii="MS Mincho" w:eastAsia="MS Mincho" w:hAnsi="MS Mincho" w:cs="MS Mincho" w:hint="eastAsia"/>
          <w:sz w:val="22"/>
          <w:szCs w:val="22"/>
        </w:rPr>
        <w:t> </w:t>
      </w:r>
    </w:p>
    <w:p w14:paraId="193C5EEB" w14:textId="77777777" w:rsidR="00C55F97" w:rsidRPr="00C55F97" w:rsidRDefault="00C55F97" w:rsidP="00B52AE3">
      <w:pPr>
        <w:rPr>
          <w:rFonts w:ascii="Cambria" w:hAnsi="Cambria"/>
          <w:sz w:val="22"/>
          <w:szCs w:val="22"/>
        </w:rPr>
      </w:pPr>
    </w:p>
    <w:sectPr w:rsidR="00C55F97" w:rsidRPr="00C55F9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A5343" w14:textId="77777777" w:rsidR="005174B5" w:rsidRDefault="005174B5" w:rsidP="00C55F97">
      <w:r>
        <w:separator/>
      </w:r>
    </w:p>
  </w:endnote>
  <w:endnote w:type="continuationSeparator" w:id="0">
    <w:p w14:paraId="0BEF0A82" w14:textId="77777777" w:rsidR="005174B5" w:rsidRDefault="005174B5" w:rsidP="00C5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41D5" w14:textId="77777777" w:rsidR="005174B5" w:rsidRDefault="005174B5" w:rsidP="00C55F97">
      <w:r>
        <w:separator/>
      </w:r>
    </w:p>
  </w:footnote>
  <w:footnote w:type="continuationSeparator" w:id="0">
    <w:p w14:paraId="7B71B0DC" w14:textId="77777777" w:rsidR="005174B5" w:rsidRDefault="005174B5" w:rsidP="00C5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E1026"/>
    <w:multiLevelType w:val="hybridMultilevel"/>
    <w:tmpl w:val="92A2BD1E"/>
    <w:lvl w:ilvl="0" w:tplc="040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78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E3"/>
    <w:rsid w:val="001B4891"/>
    <w:rsid w:val="005174B5"/>
    <w:rsid w:val="007A320D"/>
    <w:rsid w:val="007F7FF2"/>
    <w:rsid w:val="00A06655"/>
    <w:rsid w:val="00AB0399"/>
    <w:rsid w:val="00AF199D"/>
    <w:rsid w:val="00B52AE3"/>
    <w:rsid w:val="00C55F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9F2E56"/>
  <w15:chartTrackingRefBased/>
  <w15:docId w15:val="{49DD1DFC-8EF2-354C-8770-70315B7F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C55F97"/>
    <w:pPr>
      <w:spacing w:before="100" w:beforeAutospacing="1" w:after="100" w:afterAutospacing="1"/>
    </w:pPr>
    <w:rPr>
      <w:rFonts w:ascii="Times New Roman" w:eastAsia="Times New Roman" w:hAnsi="Times New Roman" w:cs="Times New Roman"/>
      <w:kern w:val="0"/>
      <w:lang w:eastAsia="da-DK"/>
      <w14:ligatures w14:val="none"/>
    </w:rPr>
  </w:style>
  <w:style w:type="paragraph" w:styleId="Fodnotetekst">
    <w:name w:val="footnote text"/>
    <w:basedOn w:val="Normal"/>
    <w:link w:val="FodnotetekstTegn"/>
    <w:uiPriority w:val="99"/>
    <w:semiHidden/>
    <w:unhideWhenUsed/>
    <w:rsid w:val="00C55F97"/>
    <w:rPr>
      <w:sz w:val="20"/>
      <w:szCs w:val="20"/>
    </w:rPr>
  </w:style>
  <w:style w:type="character" w:customStyle="1" w:styleId="FodnotetekstTegn">
    <w:name w:val="Fodnotetekst Tegn"/>
    <w:basedOn w:val="Standardskrifttypeiafsnit"/>
    <w:link w:val="Fodnotetekst"/>
    <w:uiPriority w:val="99"/>
    <w:semiHidden/>
    <w:rsid w:val="00C55F97"/>
    <w:rPr>
      <w:sz w:val="20"/>
      <w:szCs w:val="20"/>
    </w:rPr>
  </w:style>
  <w:style w:type="character" w:styleId="Fodnotehenvisning">
    <w:name w:val="footnote reference"/>
    <w:basedOn w:val="Standardskrifttypeiafsnit"/>
    <w:uiPriority w:val="99"/>
    <w:semiHidden/>
    <w:unhideWhenUsed/>
    <w:rsid w:val="00C55F97"/>
    <w:rPr>
      <w:vertAlign w:val="superscript"/>
    </w:rPr>
  </w:style>
  <w:style w:type="paragraph" w:styleId="Listeafsnit">
    <w:name w:val="List Paragraph"/>
    <w:basedOn w:val="Normal"/>
    <w:uiPriority w:val="34"/>
    <w:qFormat/>
    <w:rsid w:val="00C55F97"/>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Troelsen</dc:creator>
  <cp:keywords/>
  <dc:description/>
  <cp:lastModifiedBy>Anne Sofie Nørsøller (AN | SGY)</cp:lastModifiedBy>
  <cp:revision>2</cp:revision>
  <dcterms:created xsi:type="dcterms:W3CDTF">2024-08-29T07:33:00Z</dcterms:created>
  <dcterms:modified xsi:type="dcterms:W3CDTF">2024-08-29T07:33:00Z</dcterms:modified>
</cp:coreProperties>
</file>