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31DC" w14:textId="7C2CC5B8" w:rsidR="0020598B" w:rsidRDefault="0020598B" w:rsidP="0020598B">
      <w:pPr>
        <w:spacing w:line="240" w:lineRule="auto"/>
        <w:rPr>
          <w:color w:val="000000" w:themeColor="text1"/>
          <w:sz w:val="56"/>
          <w:szCs w:val="56"/>
        </w:rPr>
      </w:pPr>
      <w:r w:rsidRPr="0020598B">
        <w:rPr>
          <w:rFonts w:ascii="Times New Roman" w:eastAsia="Times New Roman" w:hAnsi="Times New Roman" w:cs="Times New Roman"/>
          <w:sz w:val="36"/>
          <w:szCs w:val="36"/>
          <w:lang w:eastAsia="da-DK"/>
        </w:rPr>
        <w:drawing>
          <wp:anchor distT="0" distB="0" distL="114300" distR="114300" simplePos="0" relativeHeight="251664384" behindDoc="1" locked="0" layoutInCell="1" allowOverlap="1" wp14:anchorId="343425D4" wp14:editId="51FD3F71">
            <wp:simplePos x="0" y="0"/>
            <wp:positionH relativeFrom="column">
              <wp:posOffset>3921272</wp:posOffset>
            </wp:positionH>
            <wp:positionV relativeFrom="paragraph">
              <wp:posOffset>-1057275</wp:posOffset>
            </wp:positionV>
            <wp:extent cx="2775593" cy="2797966"/>
            <wp:effectExtent l="0" t="0" r="5715" b="0"/>
            <wp:wrapNone/>
            <wp:docPr id="6" name="Billede 6" descr="Et billede, der indeholder Font/skrifttype, symbol, tekst,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Font/skrifttype, symbol, tekst, logo&#10;&#10;Automatisk genereret beskrivelse"/>
                    <pic:cNvPicPr/>
                  </pic:nvPicPr>
                  <pic:blipFill>
                    <a:blip r:embed="rId5">
                      <a:extLst>
                        <a:ext uri="{28A0092B-C50C-407E-A947-70E740481C1C}">
                          <a14:useLocalDpi xmlns:a14="http://schemas.microsoft.com/office/drawing/2010/main" val="0"/>
                        </a:ext>
                      </a:extLst>
                    </a:blip>
                    <a:stretch>
                      <a:fillRect/>
                    </a:stretch>
                  </pic:blipFill>
                  <pic:spPr>
                    <a:xfrm>
                      <a:off x="0" y="0"/>
                      <a:ext cx="2775593" cy="2797966"/>
                    </a:xfrm>
                    <a:prstGeom prst="rect">
                      <a:avLst/>
                    </a:prstGeom>
                  </pic:spPr>
                </pic:pic>
              </a:graphicData>
            </a:graphic>
            <wp14:sizeRelH relativeFrom="page">
              <wp14:pctWidth>0</wp14:pctWidth>
            </wp14:sizeRelH>
            <wp14:sizeRelV relativeFrom="page">
              <wp14:pctHeight>0</wp14:pctHeight>
            </wp14:sizeRelV>
          </wp:anchor>
        </w:drawing>
      </w:r>
      <w:r>
        <w:rPr>
          <w:color w:val="000000" w:themeColor="text1"/>
          <w:sz w:val="56"/>
          <w:szCs w:val="56"/>
        </w:rPr>
        <w:t xml:space="preserve">4. Søjle: Faste </w:t>
      </w:r>
    </w:p>
    <w:p w14:paraId="7775382B" w14:textId="654088F6" w:rsidR="0020598B" w:rsidRDefault="0020598B" w:rsidP="0020598B">
      <w:pPr>
        <w:spacing w:line="240" w:lineRule="auto"/>
        <w:rPr>
          <w:color w:val="000000" w:themeColor="text1"/>
          <w:sz w:val="56"/>
          <w:szCs w:val="56"/>
        </w:rPr>
      </w:pPr>
      <w:r>
        <w:rPr>
          <w:color w:val="000000" w:themeColor="text1"/>
          <w:sz w:val="56"/>
          <w:szCs w:val="56"/>
        </w:rPr>
        <w:t>(</w:t>
      </w:r>
      <w:proofErr w:type="spellStart"/>
      <w:r>
        <w:rPr>
          <w:color w:val="000000" w:themeColor="text1"/>
          <w:sz w:val="56"/>
          <w:szCs w:val="56"/>
        </w:rPr>
        <w:t>Sawm</w:t>
      </w:r>
      <w:proofErr w:type="spellEnd"/>
      <w:r>
        <w:rPr>
          <w:color w:val="000000" w:themeColor="text1"/>
          <w:sz w:val="56"/>
          <w:szCs w:val="56"/>
        </w:rPr>
        <w:t>)</w:t>
      </w:r>
    </w:p>
    <w:p w14:paraId="00C7C7C5" w14:textId="66F8C567" w:rsidR="0020598B" w:rsidRPr="0020598B" w:rsidRDefault="0020598B" w:rsidP="0020598B">
      <w:pPr>
        <w:ind w:left="0"/>
        <w:rPr>
          <w:rFonts w:ascii="Times New Roman" w:eastAsia="Times New Roman" w:hAnsi="Times New Roman" w:cs="Times New Roman"/>
          <w:sz w:val="28"/>
          <w:szCs w:val="28"/>
          <w:lang w:eastAsia="da-DK"/>
        </w:rPr>
      </w:pPr>
      <w:r w:rsidRPr="0020598B">
        <w:rPr>
          <w:rFonts w:ascii="Times New Roman" w:eastAsia="Times New Roman" w:hAnsi="Times New Roman" w:cs="Times New Roman"/>
          <w:sz w:val="28"/>
          <w:szCs w:val="28"/>
          <w:lang w:eastAsia="da-DK"/>
        </w:rPr>
        <w:fldChar w:fldCharType="begin"/>
      </w:r>
      <w:r w:rsidRPr="0020598B">
        <w:rPr>
          <w:rFonts w:ascii="Times New Roman" w:eastAsia="Times New Roman" w:hAnsi="Times New Roman" w:cs="Times New Roman"/>
          <w:sz w:val="28"/>
          <w:szCs w:val="28"/>
          <w:lang w:eastAsia="da-DK"/>
        </w:rPr>
        <w:instrText xml:space="preserve"> INCLUDEPICTURE "/var/folders/kh/sp1x4l_j0tz78cp9ng90p2th0000gn/T/com.microsoft.Word/WebArchiveCopyPasteTempFiles/ramadan-kalender-2024-lilla-m-hvid-skrift.jpg" \* MERGEFORMATINET </w:instrText>
      </w:r>
      <w:r w:rsidRPr="0020598B">
        <w:rPr>
          <w:rFonts w:ascii="Times New Roman" w:eastAsia="Times New Roman" w:hAnsi="Times New Roman" w:cs="Times New Roman"/>
          <w:sz w:val="28"/>
          <w:szCs w:val="28"/>
          <w:lang w:eastAsia="da-DK"/>
        </w:rPr>
        <w:fldChar w:fldCharType="separate"/>
      </w:r>
      <w:r w:rsidRPr="0020598B">
        <w:rPr>
          <w:rFonts w:ascii="Times New Roman" w:eastAsia="Times New Roman" w:hAnsi="Times New Roman" w:cs="Times New Roman"/>
          <w:sz w:val="28"/>
          <w:szCs w:val="28"/>
          <w:lang w:eastAsia="da-DK"/>
        </w:rPr>
        <w:fldChar w:fldCharType="end"/>
      </w:r>
    </w:p>
    <w:p w14:paraId="0831347E" w14:textId="77777777" w:rsidR="001F531D" w:rsidRDefault="001F531D" w:rsidP="0020598B">
      <w:pPr>
        <w:ind w:left="0"/>
        <w:rPr>
          <w:rFonts w:ascii="Times New Roman" w:eastAsia="Times New Roman" w:hAnsi="Times New Roman" w:cs="Times New Roman"/>
          <w:sz w:val="36"/>
          <w:szCs w:val="36"/>
          <w:lang w:eastAsia="da-DK"/>
        </w:rPr>
      </w:pPr>
    </w:p>
    <w:p w14:paraId="42A19975" w14:textId="023A0DD4" w:rsidR="004B2216" w:rsidRPr="007E042E" w:rsidRDefault="007E042E" w:rsidP="0020598B">
      <w:pPr>
        <w:ind w:left="0"/>
        <w:rPr>
          <w:rFonts w:ascii="Times New Roman" w:eastAsia="Times New Roman" w:hAnsi="Times New Roman" w:cs="Times New Roman"/>
          <w:sz w:val="36"/>
          <w:szCs w:val="36"/>
          <w:lang w:eastAsia="da-DK"/>
        </w:rPr>
      </w:pPr>
      <w:r w:rsidRPr="007E042E">
        <w:rPr>
          <w:rFonts w:ascii="Times New Roman" w:eastAsia="Times New Roman" w:hAnsi="Times New Roman" w:cs="Times New Roman"/>
          <w:sz w:val="36"/>
          <w:szCs w:val="36"/>
          <w:lang w:eastAsia="da-DK"/>
        </w:rPr>
        <w:fldChar w:fldCharType="begin"/>
      </w:r>
      <w:r w:rsidRPr="007E042E">
        <w:rPr>
          <w:rFonts w:ascii="Times New Roman" w:eastAsia="Times New Roman" w:hAnsi="Times New Roman" w:cs="Times New Roman"/>
          <w:sz w:val="36"/>
          <w:szCs w:val="36"/>
          <w:lang w:eastAsia="da-DK"/>
        </w:rPr>
        <w:instrText xml:space="preserve"> INCLUDEPICTURE "https://openup.com/wp-content/uploads/2023/03/blogpost-ramadan-kareem.png" \* MERGEFORMATINET </w:instrText>
      </w:r>
      <w:r w:rsidRPr="007E042E">
        <w:rPr>
          <w:rFonts w:ascii="Times New Roman" w:eastAsia="Times New Roman" w:hAnsi="Times New Roman" w:cs="Times New Roman"/>
          <w:sz w:val="36"/>
          <w:szCs w:val="36"/>
          <w:lang w:eastAsia="da-DK"/>
        </w:rPr>
        <w:fldChar w:fldCharType="separate"/>
      </w:r>
      <w:r w:rsidRPr="007E042E">
        <w:rPr>
          <w:rFonts w:ascii="Times New Roman" w:eastAsia="Times New Roman" w:hAnsi="Times New Roman" w:cs="Times New Roman"/>
          <w:sz w:val="36"/>
          <w:szCs w:val="36"/>
          <w:lang w:eastAsia="da-DK"/>
        </w:rPr>
        <w:fldChar w:fldCharType="end"/>
      </w:r>
    </w:p>
    <w:p w14:paraId="178521E7" w14:textId="7A96487D" w:rsidR="00420F18" w:rsidRDefault="00420F18">
      <w:pPr>
        <w:rPr>
          <w:b/>
          <w:bCs/>
        </w:rPr>
      </w:pPr>
    </w:p>
    <w:p w14:paraId="60B21050" w14:textId="5B6ADA4B" w:rsidR="00420F18" w:rsidRPr="00A16178" w:rsidRDefault="00420F18" w:rsidP="00420F18">
      <w:pPr>
        <w:pStyle w:val="Listeafsnit"/>
        <w:numPr>
          <w:ilvl w:val="0"/>
          <w:numId w:val="1"/>
        </w:numPr>
        <w:rPr>
          <w:b/>
          <w:bCs/>
        </w:rPr>
      </w:pPr>
      <w:r w:rsidRPr="00A16178">
        <w:rPr>
          <w:b/>
          <w:bCs/>
        </w:rPr>
        <w:t xml:space="preserve">Læs afsnit om Ramadan i ”Religioner der lever” s. 110 </w:t>
      </w:r>
    </w:p>
    <w:p w14:paraId="7C29A932" w14:textId="3C01D90B" w:rsidR="00872F45" w:rsidRPr="00872F45" w:rsidRDefault="00872F45" w:rsidP="00420F18">
      <w:pPr>
        <w:pStyle w:val="Listeafsnit"/>
        <w:numPr>
          <w:ilvl w:val="1"/>
          <w:numId w:val="1"/>
        </w:numPr>
        <w:rPr>
          <w:b/>
          <w:bCs/>
        </w:rPr>
      </w:pPr>
      <w:r>
        <w:t xml:space="preserve">Hvad kan vi sige om Ramadan? </w:t>
      </w:r>
    </w:p>
    <w:p w14:paraId="0809BB20" w14:textId="20088744" w:rsidR="00420F18" w:rsidRPr="00420F18" w:rsidRDefault="00420F18" w:rsidP="00420F18">
      <w:pPr>
        <w:pStyle w:val="Listeafsnit"/>
        <w:numPr>
          <w:ilvl w:val="1"/>
          <w:numId w:val="1"/>
        </w:numPr>
        <w:rPr>
          <w:b/>
          <w:bCs/>
        </w:rPr>
      </w:pPr>
      <w:r>
        <w:t xml:space="preserve">Hvilket </w:t>
      </w:r>
      <w:r w:rsidR="001F531D">
        <w:t xml:space="preserve">type </w:t>
      </w:r>
      <w:r>
        <w:t xml:space="preserve">ritual er det? Hvilken mytisk fortælling ligger til baggrund for ritualet? </w:t>
      </w:r>
    </w:p>
    <w:p w14:paraId="078CEA07" w14:textId="108DD0BE" w:rsidR="00420F18" w:rsidRPr="00022294" w:rsidRDefault="00420F18" w:rsidP="00420F18">
      <w:pPr>
        <w:rPr>
          <w:u w:val="single"/>
        </w:rPr>
      </w:pPr>
    </w:p>
    <w:p w14:paraId="3B5D196C" w14:textId="56D51C76" w:rsidR="00420F18" w:rsidRPr="00022294" w:rsidRDefault="00420F18" w:rsidP="00022294">
      <w:pPr>
        <w:ind w:left="0"/>
        <w:rPr>
          <w:u w:val="single"/>
        </w:rPr>
      </w:pPr>
      <w:r w:rsidRPr="00022294">
        <w:rPr>
          <w:u w:val="single"/>
        </w:rPr>
        <w:t xml:space="preserve">Hvad var det nu et ritual </w:t>
      </w:r>
      <w:r w:rsidR="00022294">
        <w:rPr>
          <w:u w:val="single"/>
        </w:rPr>
        <w:t>var?</w:t>
      </w:r>
      <w:r w:rsidRPr="00022294">
        <w:rPr>
          <w:u w:val="single"/>
        </w:rPr>
        <w:t xml:space="preserve">: </w:t>
      </w:r>
    </w:p>
    <w:p w14:paraId="6316425F" w14:textId="20F38874" w:rsidR="00420F18" w:rsidRPr="00420F18" w:rsidRDefault="00420F18" w:rsidP="00022294">
      <w:pPr>
        <w:ind w:left="0"/>
      </w:pPr>
      <w:r w:rsidRPr="00420F18">
        <w:rPr>
          <w:highlight w:val="yellow"/>
        </w:rPr>
        <w:t>En symbolsk handling som har til formål at bevirke noget</w:t>
      </w:r>
      <w:r>
        <w:t xml:space="preserve"> </w:t>
      </w:r>
      <w:r w:rsidRPr="00420F18">
        <w:t xml:space="preserve">= Handlinger med særlig betydning og værdi </w:t>
      </w:r>
      <w:r w:rsidRPr="00420F18">
        <w:sym w:font="Wingdings" w:char="F0E0"/>
      </w:r>
      <w:r w:rsidRPr="00420F18">
        <w:t xml:space="preserve"> Adskiller sig fra hverdagen</w:t>
      </w:r>
    </w:p>
    <w:p w14:paraId="6DCE3024" w14:textId="14837269" w:rsidR="00420F18" w:rsidRDefault="00420F18" w:rsidP="00420F18">
      <w:pPr>
        <w:rPr>
          <w:b/>
          <w:bCs/>
        </w:rPr>
      </w:pPr>
    </w:p>
    <w:p w14:paraId="4FF08F39" w14:textId="0EFCB3C1" w:rsidR="00420F18" w:rsidRPr="00022294" w:rsidRDefault="00420F18" w:rsidP="00022294">
      <w:pPr>
        <w:ind w:left="0"/>
        <w:rPr>
          <w:u w:val="single"/>
        </w:rPr>
      </w:pPr>
      <w:r w:rsidRPr="00022294">
        <w:rPr>
          <w:u w:val="single"/>
        </w:rPr>
        <w:t xml:space="preserve">Ritual typer: </w:t>
      </w:r>
    </w:p>
    <w:p w14:paraId="77C240A3" w14:textId="6B6E3939" w:rsidR="00420F18" w:rsidRPr="00420F18" w:rsidRDefault="00420F18" w:rsidP="00420F18">
      <w:pPr>
        <w:numPr>
          <w:ilvl w:val="0"/>
          <w:numId w:val="3"/>
        </w:numPr>
      </w:pPr>
      <w:r w:rsidRPr="00420F18">
        <w:rPr>
          <w:b/>
          <w:bCs/>
        </w:rPr>
        <w:t xml:space="preserve">Overgangsritualer – </w:t>
      </w:r>
      <w:r w:rsidRPr="00420F18">
        <w:t xml:space="preserve">Går fra en status/tilstand til en anden </w:t>
      </w:r>
    </w:p>
    <w:p w14:paraId="7236B163" w14:textId="581A52E5" w:rsidR="00420F18" w:rsidRPr="00420F18" w:rsidRDefault="00420F18" w:rsidP="00420F18">
      <w:pPr>
        <w:numPr>
          <w:ilvl w:val="0"/>
          <w:numId w:val="3"/>
        </w:numPr>
        <w:rPr>
          <w:b/>
          <w:bCs/>
          <w:i/>
          <w:iCs/>
        </w:rPr>
      </w:pPr>
      <w:r w:rsidRPr="00420F18">
        <w:rPr>
          <w:b/>
          <w:bCs/>
        </w:rPr>
        <w:t xml:space="preserve">Årstid/Kalender ritualer </w:t>
      </w:r>
      <w:r w:rsidRPr="00420F18">
        <w:rPr>
          <w:b/>
          <w:bCs/>
          <w:i/>
          <w:iCs/>
        </w:rPr>
        <w:t xml:space="preserve">– </w:t>
      </w:r>
      <w:r w:rsidRPr="00420F18">
        <w:t>Forgår på en fast tid ofte med baggrund i religionens myter</w:t>
      </w:r>
      <w:r w:rsidRPr="00420F18">
        <w:rPr>
          <w:b/>
          <w:bCs/>
        </w:rPr>
        <w:t xml:space="preserve"> </w:t>
      </w:r>
    </w:p>
    <w:p w14:paraId="37400CB1" w14:textId="4B14BEF7" w:rsidR="00420F18" w:rsidRPr="00420F18" w:rsidRDefault="00420F18" w:rsidP="00420F18">
      <w:pPr>
        <w:numPr>
          <w:ilvl w:val="0"/>
          <w:numId w:val="3"/>
        </w:numPr>
      </w:pPr>
      <w:proofErr w:type="spellStart"/>
      <w:r w:rsidRPr="00420F18">
        <w:rPr>
          <w:b/>
          <w:bCs/>
        </w:rPr>
        <w:t>Afværgerritualer</w:t>
      </w:r>
      <w:proofErr w:type="spellEnd"/>
      <w:r w:rsidRPr="00420F18">
        <w:rPr>
          <w:b/>
          <w:bCs/>
        </w:rPr>
        <w:t xml:space="preserve">/krise ritualer - </w:t>
      </w:r>
      <w:r w:rsidRPr="00420F18">
        <w:t xml:space="preserve">har til formål at afværge eller undgå ulykker, naturkatastrofer eller modvirke sygdom </w:t>
      </w:r>
    </w:p>
    <w:p w14:paraId="5C2728C1" w14:textId="15205258" w:rsidR="00420F18" w:rsidRDefault="00420F18" w:rsidP="00427FB4">
      <w:pPr>
        <w:numPr>
          <w:ilvl w:val="0"/>
          <w:numId w:val="3"/>
        </w:numPr>
      </w:pPr>
      <w:r w:rsidRPr="00420F18">
        <w:rPr>
          <w:b/>
          <w:bCs/>
        </w:rPr>
        <w:t xml:space="preserve">Offerritualer/fastholdelsesritualer </w:t>
      </w:r>
      <w:r w:rsidRPr="00420F18">
        <w:t xml:space="preserve">– ”Do </w:t>
      </w:r>
      <w:proofErr w:type="spellStart"/>
      <w:r w:rsidRPr="00420F18">
        <w:t>ut</w:t>
      </w:r>
      <w:proofErr w:type="spellEnd"/>
      <w:r w:rsidRPr="00420F18">
        <w:t xml:space="preserve"> des” (= Jeg giver for, at du skal give) </w:t>
      </w:r>
      <w:r w:rsidRPr="00420F18">
        <w:sym w:font="Wingdings" w:char="F0E0"/>
      </w:r>
      <w:r w:rsidRPr="00420F18">
        <w:t xml:space="preserve"> Forbindelse mellem det hellige og det profane </w:t>
      </w:r>
    </w:p>
    <w:p w14:paraId="30DBBC58" w14:textId="78D53E47" w:rsidR="00420F18" w:rsidRDefault="00420F18" w:rsidP="00427FB4">
      <w:pPr>
        <w:ind w:left="0"/>
      </w:pPr>
    </w:p>
    <w:p w14:paraId="70A466F5" w14:textId="4D1B7E14" w:rsidR="00427FB4" w:rsidRPr="00427FB4" w:rsidRDefault="00427FB4" w:rsidP="00427FB4">
      <w:pPr>
        <w:ind w:left="0"/>
      </w:pPr>
      <w:r w:rsidRPr="00427FB4">
        <w:rPr>
          <w:u w:val="single"/>
        </w:rPr>
        <w:t>Kultdrama</w:t>
      </w:r>
      <w:r w:rsidRPr="00427FB4">
        <w:rPr>
          <w:b/>
          <w:bCs/>
        </w:rPr>
        <w:t>:</w:t>
      </w:r>
      <w:r w:rsidRPr="00427FB4">
        <w:t xml:space="preserve"> </w:t>
      </w:r>
      <w:r w:rsidR="001F531D">
        <w:t>B</w:t>
      </w:r>
      <w:r w:rsidRPr="00427FB4">
        <w:t xml:space="preserve">egrebet kultdrama </w:t>
      </w:r>
      <w:r w:rsidR="001F531D">
        <w:t>henviser</w:t>
      </w:r>
      <w:r w:rsidRPr="00427FB4">
        <w:t xml:space="preserve"> til ritualer, gerne i forbindelse med fester eller højtider, </w:t>
      </w:r>
      <w:r w:rsidR="001F531D">
        <w:t>som har særlig</w:t>
      </w:r>
      <w:r w:rsidRPr="00427FB4">
        <w:t xml:space="preserve"> dramatisk karakter. Kultdramaet er en slags dramatisk sidestykke til myten; i myten fortæller man den proces, der forbinder urtid med nutid, i kultdramaet udfører man den. Kultdramaets gentagelse af de mytiske handlinger, som verden skylder sin nuværende eksistens, tænkes at forny verden og den orden, der blev grundlagt i den mytiske urtid. </w:t>
      </w:r>
    </w:p>
    <w:p w14:paraId="27C3207B" w14:textId="69A34165" w:rsidR="00420F18" w:rsidRPr="00427FB4" w:rsidRDefault="00420F18" w:rsidP="00427FB4"/>
    <w:p w14:paraId="43C39F6F" w14:textId="73C94D07" w:rsidR="00427FB4" w:rsidRPr="00427FB4" w:rsidRDefault="003F650E" w:rsidP="00427FB4">
      <w:pPr>
        <w:spacing w:line="240" w:lineRule="auto"/>
        <w:ind w:left="0"/>
        <w:jc w:val="left"/>
        <w:rPr>
          <w:rFonts w:ascii="Times New Roman" w:eastAsia="Times New Roman" w:hAnsi="Times New Roman" w:cs="Times New Roman"/>
          <w:lang w:eastAsia="da-DK"/>
        </w:rPr>
      </w:pPr>
      <w:r w:rsidRPr="00427FB4">
        <w:rPr>
          <w:rFonts w:ascii="Times New Roman" w:eastAsia="Times New Roman" w:hAnsi="Times New Roman" w:cs="Times New Roman"/>
          <w:noProof/>
          <w:lang w:eastAsia="da-DK"/>
        </w:rPr>
        <w:lastRenderedPageBreak/>
        <w:drawing>
          <wp:anchor distT="0" distB="0" distL="114300" distR="114300" simplePos="0" relativeHeight="251662336" behindDoc="0" locked="0" layoutInCell="1" allowOverlap="1" wp14:anchorId="211AB96E" wp14:editId="657E9C4D">
            <wp:simplePos x="0" y="0"/>
            <wp:positionH relativeFrom="column">
              <wp:posOffset>1939352</wp:posOffset>
            </wp:positionH>
            <wp:positionV relativeFrom="paragraph">
              <wp:posOffset>97202</wp:posOffset>
            </wp:positionV>
            <wp:extent cx="3175635" cy="1957070"/>
            <wp:effectExtent l="0" t="0" r="0" b="0"/>
            <wp:wrapSquare wrapText="bothSides"/>
            <wp:docPr id="3" name="Billede 3" descr="Jabal al-Hira (Mount Hira) - IslamicLandmark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abal al-Hira (Mount Hira) - IslamicLandmarks.c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75635" cy="1957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488376" w14:textId="1F1E9866" w:rsidR="00427FB4" w:rsidRPr="00427FB4" w:rsidRDefault="00427FB4" w:rsidP="00427FB4">
      <w:pPr>
        <w:spacing w:line="240" w:lineRule="auto"/>
        <w:ind w:left="0"/>
        <w:jc w:val="left"/>
        <w:rPr>
          <w:rFonts w:ascii="Calibri" w:eastAsia="Times New Roman" w:hAnsi="Calibri" w:cs="Calibri"/>
          <w:lang w:eastAsia="da-DK"/>
        </w:rPr>
      </w:pPr>
      <w:r w:rsidRPr="00427FB4">
        <w:rPr>
          <w:rFonts w:ascii="Calibri" w:eastAsia="Times New Roman" w:hAnsi="Calibri" w:cs="Calibri"/>
          <w:lang w:eastAsia="da-DK"/>
        </w:rPr>
        <w:t xml:space="preserve">Hira-grotten </w:t>
      </w:r>
      <w:r w:rsidRPr="00427FB4">
        <w:rPr>
          <w:rFonts w:ascii="Calibri" w:eastAsia="Times New Roman" w:hAnsi="Calibri" w:cs="Calibri"/>
          <w:lang w:eastAsia="da-DK"/>
        </w:rPr>
        <w:sym w:font="Wingdings" w:char="F0E0"/>
      </w:r>
      <w:r w:rsidRPr="00427FB4">
        <w:rPr>
          <w:rFonts w:ascii="Calibri" w:eastAsia="Times New Roman" w:hAnsi="Calibri" w:cs="Calibri"/>
          <w:lang w:eastAsia="da-DK"/>
        </w:rPr>
        <w:fldChar w:fldCharType="begin"/>
      </w:r>
      <w:r w:rsidRPr="00427FB4">
        <w:rPr>
          <w:rFonts w:ascii="Calibri" w:eastAsia="Times New Roman" w:hAnsi="Calibri" w:cs="Calibri"/>
          <w:lang w:eastAsia="da-DK"/>
        </w:rPr>
        <w:instrText xml:space="preserve"> INCLUDEPICTURE "/var/folders/kh/sp1x4l_j0tz78cp9ng90p2th0000gn/T/com.microsoft.Word/WebArchiveCopyPasteTempFiles/Cave-of-Hira-before-cleaning.jpg" \* MERGEFORMATINET </w:instrText>
      </w:r>
      <w:r w:rsidRPr="00427FB4">
        <w:rPr>
          <w:rFonts w:ascii="Calibri" w:eastAsia="Times New Roman" w:hAnsi="Calibri" w:cs="Calibri"/>
          <w:lang w:eastAsia="da-DK"/>
        </w:rPr>
        <w:fldChar w:fldCharType="separate"/>
      </w:r>
      <w:r w:rsidRPr="00427FB4">
        <w:rPr>
          <w:rFonts w:ascii="Calibri" w:eastAsia="Times New Roman" w:hAnsi="Calibri" w:cs="Calibri"/>
          <w:lang w:eastAsia="da-DK"/>
        </w:rPr>
        <w:fldChar w:fldCharType="end"/>
      </w:r>
    </w:p>
    <w:p w14:paraId="5576C086" w14:textId="77777777" w:rsidR="00427FB4" w:rsidRDefault="00427FB4" w:rsidP="00022294">
      <w:pPr>
        <w:ind w:left="0"/>
        <w:rPr>
          <w:b/>
          <w:bCs/>
        </w:rPr>
      </w:pPr>
    </w:p>
    <w:p w14:paraId="6261B3B7" w14:textId="7B77BD7F" w:rsidR="00427FB4" w:rsidRDefault="00427FB4" w:rsidP="00022294">
      <w:pPr>
        <w:ind w:left="0"/>
        <w:rPr>
          <w:b/>
          <w:bCs/>
        </w:rPr>
      </w:pPr>
    </w:p>
    <w:p w14:paraId="3BAD9D1C" w14:textId="0E710B46" w:rsidR="0020598B" w:rsidRDefault="0020598B" w:rsidP="00022294">
      <w:pPr>
        <w:ind w:left="0"/>
        <w:rPr>
          <w:b/>
          <w:bCs/>
        </w:rPr>
      </w:pPr>
    </w:p>
    <w:p w14:paraId="21CA3694" w14:textId="659C7D71" w:rsidR="0020598B" w:rsidRDefault="0020598B" w:rsidP="00022294">
      <w:pPr>
        <w:ind w:left="0"/>
        <w:rPr>
          <w:b/>
          <w:bCs/>
        </w:rPr>
      </w:pPr>
    </w:p>
    <w:p w14:paraId="3F85424D" w14:textId="15DC29DB" w:rsidR="0020598B" w:rsidRDefault="0020598B" w:rsidP="00022294">
      <w:pPr>
        <w:ind w:left="0"/>
        <w:rPr>
          <w:b/>
          <w:bCs/>
        </w:rPr>
      </w:pPr>
    </w:p>
    <w:p w14:paraId="3A3E7DBE" w14:textId="0A6AAAEF" w:rsidR="003F650E" w:rsidRDefault="003F650E" w:rsidP="00022294">
      <w:pPr>
        <w:ind w:left="0"/>
        <w:rPr>
          <w:b/>
          <w:bCs/>
        </w:rPr>
      </w:pPr>
    </w:p>
    <w:p w14:paraId="392C3C2F" w14:textId="472C6B0D" w:rsidR="003F650E" w:rsidRDefault="003F650E" w:rsidP="00022294">
      <w:pPr>
        <w:ind w:left="0"/>
        <w:rPr>
          <w:b/>
          <w:bCs/>
        </w:rPr>
      </w:pPr>
    </w:p>
    <w:p w14:paraId="36CFC118" w14:textId="3FEB9505" w:rsidR="003F650E" w:rsidRDefault="003F650E" w:rsidP="00022294">
      <w:pPr>
        <w:ind w:left="0"/>
        <w:rPr>
          <w:b/>
          <w:bCs/>
        </w:rPr>
      </w:pPr>
    </w:p>
    <w:p w14:paraId="4716DB7D" w14:textId="386A5E98" w:rsidR="003F650E" w:rsidRDefault="003F650E" w:rsidP="00022294">
      <w:pPr>
        <w:ind w:left="0"/>
      </w:pPr>
      <w:r w:rsidRPr="003F650E">
        <w:t>Den første åbenbarring</w:t>
      </w:r>
      <w:r>
        <w:t xml:space="preserve">: </w:t>
      </w:r>
      <w:r w:rsidRPr="00191BEB">
        <w:rPr>
          <w:b/>
          <w:bCs/>
        </w:rPr>
        <w:t>Sura 96 1-5</w:t>
      </w:r>
      <w:r>
        <w:t xml:space="preserve"> </w:t>
      </w:r>
      <w:r w:rsidR="00191BEB">
        <w:t>(al-</w:t>
      </w:r>
      <w:proofErr w:type="spellStart"/>
      <w:r w:rsidR="00191BEB">
        <w:t>Alaq</w:t>
      </w:r>
      <w:proofErr w:type="spellEnd"/>
      <w:r w:rsidR="00191BEB">
        <w:t>)</w:t>
      </w:r>
    </w:p>
    <w:p w14:paraId="3AECC152" w14:textId="3377FD40" w:rsidR="003F650E" w:rsidRDefault="00191BEB" w:rsidP="00191BEB">
      <w:pPr>
        <w:pStyle w:val="Listeafsnit"/>
        <w:numPr>
          <w:ilvl w:val="0"/>
          <w:numId w:val="6"/>
        </w:numPr>
      </w:pPr>
      <w:r>
        <w:t>Læs op i din Herres navn, Han, som skabte,</w:t>
      </w:r>
    </w:p>
    <w:p w14:paraId="1D3B4BEE" w14:textId="5CEA4D0B" w:rsidR="00191BEB" w:rsidRDefault="00191BEB" w:rsidP="00191BEB">
      <w:pPr>
        <w:pStyle w:val="Listeafsnit"/>
        <w:numPr>
          <w:ilvl w:val="0"/>
          <w:numId w:val="6"/>
        </w:numPr>
      </w:pPr>
      <w:r>
        <w:t>Som skabte mennesket af levret blod!</w:t>
      </w:r>
    </w:p>
    <w:p w14:paraId="239A8FFD" w14:textId="77FD5368" w:rsidR="00191BEB" w:rsidRDefault="00191BEB" w:rsidP="00191BEB">
      <w:pPr>
        <w:pStyle w:val="Listeafsnit"/>
        <w:numPr>
          <w:ilvl w:val="0"/>
          <w:numId w:val="6"/>
        </w:numPr>
      </w:pPr>
      <w:r>
        <w:t xml:space="preserve">Læs op! Din herre, den mest gavmilde, er den, </w:t>
      </w:r>
    </w:p>
    <w:p w14:paraId="4C75BC62" w14:textId="43547B23" w:rsidR="00191BEB" w:rsidRDefault="00191BEB" w:rsidP="00191BEB">
      <w:pPr>
        <w:pStyle w:val="Listeafsnit"/>
        <w:numPr>
          <w:ilvl w:val="0"/>
          <w:numId w:val="6"/>
        </w:numPr>
      </w:pPr>
      <w:r>
        <w:t xml:space="preserve">der lærte med pennen, </w:t>
      </w:r>
    </w:p>
    <w:p w14:paraId="291318E8" w14:textId="0048273B" w:rsidR="003F650E" w:rsidRPr="00191BEB" w:rsidRDefault="00191BEB" w:rsidP="00191BEB">
      <w:pPr>
        <w:pStyle w:val="Listeafsnit"/>
        <w:numPr>
          <w:ilvl w:val="0"/>
          <w:numId w:val="6"/>
        </w:numPr>
      </w:pPr>
      <w:r>
        <w:t>der lærte mennesket, hvad det ikke vidste</w:t>
      </w:r>
    </w:p>
    <w:p w14:paraId="4D4B57A6" w14:textId="6C3CCF6C" w:rsidR="003F650E" w:rsidRDefault="00A16178" w:rsidP="00022294">
      <w:pPr>
        <w:ind w:left="0"/>
        <w:rPr>
          <w:b/>
          <w:bCs/>
        </w:rPr>
      </w:pPr>
      <w:r w:rsidRPr="00022294">
        <w:rPr>
          <w:b/>
          <w:bCs/>
        </w:rPr>
        <mc:AlternateContent>
          <mc:Choice Requires="wps">
            <w:drawing>
              <wp:anchor distT="0" distB="0" distL="114300" distR="114300" simplePos="0" relativeHeight="251659264" behindDoc="0" locked="0" layoutInCell="1" allowOverlap="1" wp14:anchorId="7764597E" wp14:editId="3C32D9DC">
                <wp:simplePos x="0" y="0"/>
                <wp:positionH relativeFrom="column">
                  <wp:posOffset>5399496</wp:posOffset>
                </wp:positionH>
                <wp:positionV relativeFrom="paragraph">
                  <wp:posOffset>97336</wp:posOffset>
                </wp:positionV>
                <wp:extent cx="1141185" cy="951865"/>
                <wp:effectExtent l="12700" t="12700" r="27305" b="140335"/>
                <wp:wrapNone/>
                <wp:docPr id="4" name="Oval billedforklaring 3">
                  <a:extLst xmlns:a="http://schemas.openxmlformats.org/drawingml/2006/main">
                    <a:ext uri="{FF2B5EF4-FFF2-40B4-BE49-F238E27FC236}">
                      <a16:creationId xmlns:a16="http://schemas.microsoft.com/office/drawing/2014/main" id="{345C87DE-2C7E-2248-88D8-F2928997CF8B}"/>
                    </a:ext>
                  </a:extLst>
                </wp:docPr>
                <wp:cNvGraphicFramePr/>
                <a:graphic xmlns:a="http://schemas.openxmlformats.org/drawingml/2006/main">
                  <a:graphicData uri="http://schemas.microsoft.com/office/word/2010/wordprocessingShape">
                    <wps:wsp>
                      <wps:cNvSpPr/>
                      <wps:spPr>
                        <a:xfrm>
                          <a:off x="0" y="0"/>
                          <a:ext cx="1141185" cy="951865"/>
                        </a:xfrm>
                        <a:prstGeom prst="wedgeEllipseCallout">
                          <a:avLst/>
                        </a:prstGeom>
                        <a:solidFill>
                          <a:srgbClr val="7030A0"/>
                        </a:solidFill>
                      </wps:spPr>
                      <wps:style>
                        <a:lnRef idx="2">
                          <a:schemeClr val="accent6">
                            <a:shade val="50000"/>
                          </a:schemeClr>
                        </a:lnRef>
                        <a:fillRef idx="1">
                          <a:schemeClr val="accent6"/>
                        </a:fillRef>
                        <a:effectRef idx="0">
                          <a:schemeClr val="accent6"/>
                        </a:effectRef>
                        <a:fontRef idx="minor">
                          <a:schemeClr val="lt1"/>
                        </a:fontRef>
                      </wps:style>
                      <wps:txbx>
                        <w:txbxContent>
                          <w:p w14:paraId="4D061132" w14:textId="66B822E9" w:rsidR="00022294" w:rsidRPr="00A16178" w:rsidRDefault="00022294" w:rsidP="00022294">
                            <w:pPr>
                              <w:ind w:left="0"/>
                              <w:rPr>
                                <w:rFonts w:hAnsi="Calibri"/>
                                <w:color w:val="FFFFFF" w:themeColor="light1"/>
                                <w:kern w:val="24"/>
                                <w:sz w:val="18"/>
                                <w:szCs w:val="18"/>
                              </w:rPr>
                            </w:pPr>
                            <w:r w:rsidRPr="00A16178">
                              <w:rPr>
                                <w:rFonts w:hAnsi="Calibri"/>
                                <w:color w:val="FFFFFF" w:themeColor="light1"/>
                                <w:kern w:val="24"/>
                                <w:sz w:val="18"/>
                                <w:szCs w:val="18"/>
                              </w:rPr>
                              <w:t>Religion</w:t>
                            </w:r>
                            <w:r w:rsidRPr="00A16178">
                              <w:rPr>
                                <w:rFonts w:hAnsi="Calibri"/>
                                <w:color w:val="FFFFFF" w:themeColor="light1"/>
                                <w:kern w:val="24"/>
                                <w:sz w:val="18"/>
                                <w:szCs w:val="18"/>
                              </w:rPr>
                              <w:t xml:space="preserve"> </w:t>
                            </w:r>
                            <w:r w:rsidRPr="00A16178">
                              <w:rPr>
                                <w:rFonts w:hAnsi="Calibri"/>
                                <w:color w:val="FFFFFF" w:themeColor="light1"/>
                                <w:kern w:val="24"/>
                                <w:sz w:val="18"/>
                                <w:szCs w:val="18"/>
                              </w:rPr>
                              <w:t>er samfundet</w:t>
                            </w:r>
                            <w:r w:rsidR="00A16178">
                              <w:rPr>
                                <w:rFonts w:hAnsi="Calibri"/>
                                <w:color w:val="FFFFFF" w:themeColor="light1"/>
                                <w:kern w:val="24"/>
                                <w:sz w:val="18"/>
                                <w:szCs w:val="18"/>
                              </w:rPr>
                              <w:t>s</w:t>
                            </w:r>
                            <w:r w:rsidRPr="00A16178">
                              <w:rPr>
                                <w:rFonts w:hAnsi="Calibri"/>
                                <w:color w:val="FFFFFF" w:themeColor="light1"/>
                                <w:kern w:val="24"/>
                                <w:sz w:val="18"/>
                                <w:szCs w:val="18"/>
                              </w:rPr>
                              <w:t xml:space="preserve"> lim”</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7764597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billedforklaring 3" o:spid="_x0000_s1026" type="#_x0000_t63" style="position:absolute;left:0;text-align:left;margin-left:425.15pt;margin-top:7.65pt;width:89.85pt;height:7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" adj="6300,24300" fillcolor="#7030a0" strokecolor="#375623 [1609]" strokeweight="1pt">
                <v:textbox>
                  <w:txbxContent>
                    <w:p w14:paraId="4D061132" w14:textId="66B822E9" w:rsidR="00022294" w:rsidRPr="00A16178" w:rsidRDefault="00022294" w:rsidP="00022294">
                      <w:pPr>
                        <w:ind w:left="0"/>
                        <w:rPr>
                          <w:rFonts w:hAnsi="Calibri"/>
                          <w:color w:val="FFFFFF" w:themeColor="light1"/>
                          <w:kern w:val="24"/>
                          <w:sz w:val="18"/>
                          <w:szCs w:val="18"/>
                        </w:rPr>
                      </w:pPr>
                      <w:r w:rsidRPr="00A16178">
                        <w:rPr>
                          <w:rFonts w:hAnsi="Calibri"/>
                          <w:color w:val="FFFFFF" w:themeColor="light1"/>
                          <w:kern w:val="24"/>
                          <w:sz w:val="18"/>
                          <w:szCs w:val="18"/>
                        </w:rPr>
                        <w:t>Religion</w:t>
                      </w:r>
                      <w:r w:rsidRPr="00A16178">
                        <w:rPr>
                          <w:rFonts w:hAnsi="Calibri"/>
                          <w:color w:val="FFFFFF" w:themeColor="light1"/>
                          <w:kern w:val="24"/>
                          <w:sz w:val="18"/>
                          <w:szCs w:val="18"/>
                        </w:rPr>
                        <w:t xml:space="preserve"> </w:t>
                      </w:r>
                      <w:r w:rsidRPr="00A16178">
                        <w:rPr>
                          <w:rFonts w:hAnsi="Calibri"/>
                          <w:color w:val="FFFFFF" w:themeColor="light1"/>
                          <w:kern w:val="24"/>
                          <w:sz w:val="18"/>
                          <w:szCs w:val="18"/>
                        </w:rPr>
                        <w:t>er samfundet</w:t>
                      </w:r>
                      <w:r w:rsidR="00A16178">
                        <w:rPr>
                          <w:rFonts w:hAnsi="Calibri"/>
                          <w:color w:val="FFFFFF" w:themeColor="light1"/>
                          <w:kern w:val="24"/>
                          <w:sz w:val="18"/>
                          <w:szCs w:val="18"/>
                        </w:rPr>
                        <w:t>s</w:t>
                      </w:r>
                      <w:r w:rsidRPr="00A16178">
                        <w:rPr>
                          <w:rFonts w:hAnsi="Calibri"/>
                          <w:color w:val="FFFFFF" w:themeColor="light1"/>
                          <w:kern w:val="24"/>
                          <w:sz w:val="18"/>
                          <w:szCs w:val="18"/>
                        </w:rPr>
                        <w:t xml:space="preserve"> lim”</w:t>
                      </w:r>
                    </w:p>
                  </w:txbxContent>
                </v:textbox>
              </v:shape>
            </w:pict>
          </mc:Fallback>
        </mc:AlternateContent>
      </w:r>
    </w:p>
    <w:p w14:paraId="669BF6AB" w14:textId="6B15AC17" w:rsidR="003F650E" w:rsidRDefault="003F650E" w:rsidP="00022294">
      <w:pPr>
        <w:ind w:left="0"/>
        <w:rPr>
          <w:b/>
          <w:bCs/>
        </w:rPr>
      </w:pPr>
    </w:p>
    <w:p w14:paraId="10E08DA2" w14:textId="11A6307C" w:rsidR="00191BEB" w:rsidRDefault="00191BEB" w:rsidP="00022294">
      <w:pPr>
        <w:ind w:left="0"/>
        <w:rPr>
          <w:b/>
          <w:bCs/>
        </w:rPr>
      </w:pPr>
    </w:p>
    <w:p w14:paraId="2F9EB41A" w14:textId="77777777" w:rsidR="00191BEB" w:rsidRDefault="00191BEB" w:rsidP="00022294">
      <w:pPr>
        <w:ind w:left="0"/>
        <w:rPr>
          <w:b/>
          <w:bCs/>
        </w:rPr>
      </w:pPr>
    </w:p>
    <w:p w14:paraId="05E2D2DD" w14:textId="2433A48F" w:rsidR="00022294" w:rsidRPr="00A16178" w:rsidRDefault="00022294" w:rsidP="00022294">
      <w:pPr>
        <w:ind w:left="0"/>
        <w:rPr>
          <w:b/>
          <w:bCs/>
        </w:rPr>
      </w:pPr>
    </w:p>
    <w:p w14:paraId="5995ED3E" w14:textId="3948F37A" w:rsidR="00022294" w:rsidRPr="00A16178" w:rsidRDefault="00427FB4" w:rsidP="00022294">
      <w:pPr>
        <w:pStyle w:val="Listeafsnit"/>
        <w:numPr>
          <w:ilvl w:val="0"/>
          <w:numId w:val="1"/>
        </w:numPr>
        <w:rPr>
          <w:b/>
          <w:bCs/>
        </w:rPr>
      </w:pPr>
      <w:r w:rsidRPr="00A16178">
        <w:rPr>
          <w:b/>
          <w:bCs/>
        </w:rPr>
        <w:drawing>
          <wp:anchor distT="0" distB="0" distL="114300" distR="114300" simplePos="0" relativeHeight="251660288" behindDoc="0" locked="0" layoutInCell="1" allowOverlap="1" wp14:anchorId="4A103388" wp14:editId="0AAF21E3">
            <wp:simplePos x="0" y="0"/>
            <wp:positionH relativeFrom="column">
              <wp:posOffset>5043415</wp:posOffset>
            </wp:positionH>
            <wp:positionV relativeFrom="paragraph">
              <wp:posOffset>53975</wp:posOffset>
            </wp:positionV>
            <wp:extent cx="1344295" cy="1828800"/>
            <wp:effectExtent l="0" t="0" r="1905" b="0"/>
            <wp:wrapSquare wrapText="bothSides"/>
            <wp:docPr id="8196" name="Picture 4" descr="Émile Durkheim (1858-1917) - Fransk samfundsforsker - lex.dk">
              <a:extLst xmlns:a="http://schemas.openxmlformats.org/drawingml/2006/main">
                <a:ext uri="{FF2B5EF4-FFF2-40B4-BE49-F238E27FC236}">
                  <a16:creationId xmlns:a16="http://schemas.microsoft.com/office/drawing/2014/main" id="{8F264346-2B24-C342-8668-FC4D9C95E4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4" descr="Émile Durkheim (1858-1917) - Fransk samfundsforsker - lex.dk">
                      <a:extLst>
                        <a:ext uri="{FF2B5EF4-FFF2-40B4-BE49-F238E27FC236}">
                          <a16:creationId xmlns:a16="http://schemas.microsoft.com/office/drawing/2014/main" id="{8F264346-2B24-C342-8668-FC4D9C95E45C}"/>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4295" cy="1828800"/>
                    </a:xfrm>
                    <a:prstGeom prst="rect">
                      <a:avLst/>
                    </a:prstGeom>
                    <a:noFill/>
                  </pic:spPr>
                </pic:pic>
              </a:graphicData>
            </a:graphic>
            <wp14:sizeRelH relativeFrom="page">
              <wp14:pctWidth>0</wp14:pctWidth>
            </wp14:sizeRelH>
            <wp14:sizeRelV relativeFrom="page">
              <wp14:pctHeight>0</wp14:pctHeight>
            </wp14:sizeRelV>
          </wp:anchor>
        </w:drawing>
      </w:r>
      <w:r w:rsidR="00022294" w:rsidRPr="00A16178">
        <w:rPr>
          <w:b/>
          <w:bCs/>
        </w:rPr>
        <w:t>Se klip med Vahida ”Vahida vil gøre dig nysgerrig på Ramadan”</w:t>
      </w:r>
    </w:p>
    <w:p w14:paraId="7954F781" w14:textId="1CFEA4DE" w:rsidR="00872F45" w:rsidRPr="00872F45" w:rsidRDefault="00872F45" w:rsidP="00022294">
      <w:pPr>
        <w:pStyle w:val="Listeafsnit"/>
        <w:numPr>
          <w:ilvl w:val="1"/>
          <w:numId w:val="1"/>
        </w:numPr>
        <w:rPr>
          <w:b/>
          <w:bCs/>
        </w:rPr>
      </w:pPr>
      <w:r>
        <w:t>Hvilke ritualer</w:t>
      </w:r>
      <w:r w:rsidR="004827B7">
        <w:t xml:space="preserve"> og religiøse handlinger</w:t>
      </w:r>
      <w:r>
        <w:t xml:space="preserve"> udfører de</w:t>
      </w:r>
      <w:r w:rsidR="004827B7">
        <w:t xml:space="preserve"> under Ramadan</w:t>
      </w:r>
      <w:r>
        <w:t xml:space="preserve">?  </w:t>
      </w:r>
    </w:p>
    <w:p w14:paraId="488EDC8A" w14:textId="19AA308C" w:rsidR="00022294" w:rsidRPr="00022294" w:rsidRDefault="00022294" w:rsidP="00022294">
      <w:pPr>
        <w:pStyle w:val="Listeafsnit"/>
        <w:numPr>
          <w:ilvl w:val="1"/>
          <w:numId w:val="1"/>
        </w:numPr>
        <w:rPr>
          <w:b/>
          <w:bCs/>
        </w:rPr>
      </w:pPr>
      <w:r>
        <w:t>Overvej: Hv</w:t>
      </w:r>
      <w:r w:rsidR="00116626">
        <w:t xml:space="preserve">ilke funktioner har </w:t>
      </w:r>
      <w:r>
        <w:t>ritualet</w:t>
      </w:r>
      <w:r w:rsidR="000B539A">
        <w:t xml:space="preserve"> ramadan</w:t>
      </w:r>
      <w:r w:rsidR="007D2E18">
        <w:t xml:space="preserve"> ifølge Vahida</w:t>
      </w:r>
      <w:r>
        <w:t xml:space="preserve">? </w:t>
      </w:r>
    </w:p>
    <w:p w14:paraId="10EB52F1" w14:textId="77777777" w:rsidR="004827B7" w:rsidRPr="004827B7" w:rsidRDefault="00022294" w:rsidP="00022294">
      <w:pPr>
        <w:pStyle w:val="Listeafsnit"/>
        <w:numPr>
          <w:ilvl w:val="2"/>
          <w:numId w:val="1"/>
        </w:numPr>
        <w:rPr>
          <w:b/>
          <w:bCs/>
        </w:rPr>
      </w:pPr>
      <w:r>
        <w:t xml:space="preserve">Individuelt? </w:t>
      </w:r>
    </w:p>
    <w:p w14:paraId="6E7BDD6F" w14:textId="77777777" w:rsidR="004827B7" w:rsidRPr="004827B7" w:rsidRDefault="00022294" w:rsidP="00022294">
      <w:pPr>
        <w:pStyle w:val="Listeafsnit"/>
        <w:numPr>
          <w:ilvl w:val="2"/>
          <w:numId w:val="1"/>
        </w:numPr>
        <w:rPr>
          <w:b/>
          <w:bCs/>
        </w:rPr>
      </w:pPr>
      <w:r>
        <w:t xml:space="preserve">For gruppen? </w:t>
      </w:r>
    </w:p>
    <w:p w14:paraId="57D365C5" w14:textId="7007915E" w:rsidR="00022294" w:rsidRPr="004827B7" w:rsidRDefault="00022294" w:rsidP="00022294">
      <w:pPr>
        <w:pStyle w:val="Listeafsnit"/>
        <w:numPr>
          <w:ilvl w:val="2"/>
          <w:numId w:val="1"/>
        </w:numPr>
        <w:rPr>
          <w:b/>
          <w:bCs/>
        </w:rPr>
      </w:pPr>
      <w:r>
        <w:t>For samfundet?</w:t>
      </w:r>
    </w:p>
    <w:p w14:paraId="6D60B03E" w14:textId="6AC6DEB7" w:rsidR="004827B7" w:rsidRPr="004827B7" w:rsidRDefault="004827B7" w:rsidP="004827B7">
      <w:pPr>
        <w:pStyle w:val="Listeafsnit"/>
        <w:numPr>
          <w:ilvl w:val="1"/>
          <w:numId w:val="1"/>
        </w:numPr>
        <w:rPr>
          <w:b/>
          <w:bCs/>
        </w:rPr>
      </w:pPr>
      <w:r>
        <w:t>Hvorfor er det vigtigt for Vahida at fortælle om ramadan?</w:t>
      </w:r>
    </w:p>
    <w:p w14:paraId="2D3180CD" w14:textId="77777777" w:rsidR="00427FB4" w:rsidRDefault="00427FB4" w:rsidP="00022294">
      <w:pPr>
        <w:ind w:left="0"/>
        <w:rPr>
          <w:b/>
          <w:bCs/>
        </w:rPr>
      </w:pPr>
    </w:p>
    <w:p w14:paraId="4A609FC0" w14:textId="6E5BA70B" w:rsidR="00022294" w:rsidRDefault="00022294" w:rsidP="00022294">
      <w:pPr>
        <w:ind w:left="0"/>
        <w:rPr>
          <w:b/>
          <w:bCs/>
        </w:rPr>
      </w:pPr>
    </w:p>
    <w:p w14:paraId="38D62B4E" w14:textId="27D596E8" w:rsidR="004D1283" w:rsidRPr="00A16178" w:rsidRDefault="00022294" w:rsidP="007E042E">
      <w:pPr>
        <w:pStyle w:val="Listeafsnit"/>
        <w:numPr>
          <w:ilvl w:val="0"/>
          <w:numId w:val="1"/>
        </w:numPr>
        <w:rPr>
          <w:b/>
          <w:bCs/>
        </w:rPr>
      </w:pPr>
      <w:r w:rsidRPr="00A16178">
        <w:rPr>
          <w:b/>
          <w:bCs/>
        </w:rPr>
        <w:lastRenderedPageBreak/>
        <w:t xml:space="preserve">Læs </w:t>
      </w:r>
      <w:r w:rsidR="004D1283" w:rsidRPr="00A16178">
        <w:rPr>
          <w:b/>
          <w:bCs/>
        </w:rPr>
        <w:t xml:space="preserve">Sura 2, 183-187 + Fastvejledningen </w:t>
      </w:r>
    </w:p>
    <w:p w14:paraId="480AFCBA" w14:textId="68B8728E" w:rsidR="00E2217B" w:rsidRDefault="00E2217B" w:rsidP="00E2217B">
      <w:pPr>
        <w:pStyle w:val="Listeafsnit"/>
        <w:numPr>
          <w:ilvl w:val="1"/>
          <w:numId w:val="1"/>
        </w:numPr>
      </w:pPr>
      <w:r>
        <w:t xml:space="preserve">Understreg forbud, påbud og undtagelser i forbindelse med fasten </w:t>
      </w:r>
      <w:r w:rsidR="009625E1">
        <w:t xml:space="preserve">i Sura 2 </w:t>
      </w:r>
    </w:p>
    <w:p w14:paraId="66ADCB21" w14:textId="6811C11E" w:rsidR="002203C0" w:rsidRDefault="002203C0" w:rsidP="00E2217B">
      <w:pPr>
        <w:pStyle w:val="Listeafsnit"/>
        <w:numPr>
          <w:ilvl w:val="1"/>
          <w:numId w:val="1"/>
        </w:numPr>
      </w:pPr>
      <w:r>
        <w:t>Hvad lærer vi ellers om Islam</w:t>
      </w:r>
      <w:r w:rsidR="00A16178">
        <w:t>?</w:t>
      </w:r>
    </w:p>
    <w:p w14:paraId="26FE918C" w14:textId="77777777" w:rsidR="007E042E" w:rsidRDefault="007E042E" w:rsidP="007E042E"/>
    <w:p w14:paraId="42A4FCBC" w14:textId="76BD3256" w:rsidR="004D1283" w:rsidRPr="00427FB4" w:rsidRDefault="004D1283" w:rsidP="00427FB4">
      <w:pPr>
        <w:ind w:left="0"/>
        <w:rPr>
          <w:b/>
          <w:bCs/>
        </w:rPr>
      </w:pPr>
      <w:r w:rsidRPr="00427FB4">
        <w:rPr>
          <w:b/>
          <w:bCs/>
        </w:rPr>
        <w:t>Sura 2, 183-187</w:t>
      </w:r>
    </w:p>
    <w:p w14:paraId="597930C2" w14:textId="3034BA1C" w:rsidR="00C3353C" w:rsidRDefault="004D1283" w:rsidP="00427FB4">
      <w:pPr>
        <w:ind w:left="0"/>
        <w:jc w:val="left"/>
        <w:rPr>
          <w:rFonts w:ascii="Calibri" w:eastAsia="Times New Roman" w:hAnsi="Calibri" w:cs="Calibri"/>
          <w:color w:val="333333"/>
          <w:lang w:eastAsia="da-DK"/>
        </w:rPr>
      </w:pPr>
      <w:r w:rsidRPr="004D1283">
        <w:rPr>
          <w:rFonts w:ascii="Calibri" w:eastAsia="Times New Roman" w:hAnsi="Calibri" w:cs="Calibri"/>
          <w:b/>
          <w:bCs/>
          <w:color w:val="888888"/>
          <w:lang w:eastAsia="da-DK"/>
        </w:rPr>
        <w:t>183</w:t>
      </w:r>
      <w:r w:rsidRPr="004D1283">
        <w:rPr>
          <w:rFonts w:ascii="Calibri" w:eastAsia="Times New Roman" w:hAnsi="Calibri" w:cs="Calibri"/>
          <w:color w:val="333333"/>
          <w:lang w:eastAsia="da-DK"/>
        </w:rPr>
        <w:t>I, der tror! Jeres forskrift er at faste, ligesom det var foreskrevet dem før jer; måske bliver I gudfrygtige!</w:t>
      </w:r>
      <w:r w:rsidRPr="004D1283">
        <w:rPr>
          <w:rFonts w:ascii="Calibri" w:eastAsia="Times New Roman" w:hAnsi="Calibri" w:cs="Calibri"/>
          <w:color w:val="333333"/>
          <w:lang w:eastAsia="da-DK"/>
        </w:rPr>
        <w:br/>
      </w:r>
      <w:r w:rsidRPr="004D1283">
        <w:rPr>
          <w:rFonts w:ascii="Calibri" w:eastAsia="Times New Roman" w:hAnsi="Calibri" w:cs="Calibri"/>
          <w:b/>
          <w:bCs/>
          <w:color w:val="888888"/>
          <w:lang w:eastAsia="da-DK"/>
        </w:rPr>
        <w:t>184</w:t>
      </w:r>
      <w:r w:rsidRPr="004D1283">
        <w:rPr>
          <w:rFonts w:ascii="Calibri" w:eastAsia="Times New Roman" w:hAnsi="Calibri" w:cs="Calibri"/>
          <w:color w:val="333333"/>
          <w:lang w:eastAsia="da-DK"/>
        </w:rPr>
        <w:t>I et bestemt antal dage. Hvis én af jer er syg eller på rejse, kan det være et antal andre dage. De, der har råd, kan købe sig fri ved at bespise en fattig; men for den, der gør en god gerning af egen fri vilje, er det det bedste. Det er bedre for jer at faste, hvis I har viden.</w:t>
      </w:r>
      <w:r w:rsidRPr="004D1283">
        <w:rPr>
          <w:rFonts w:ascii="Calibri" w:eastAsia="Times New Roman" w:hAnsi="Calibri" w:cs="Calibri"/>
          <w:color w:val="333333"/>
          <w:lang w:eastAsia="da-DK"/>
        </w:rPr>
        <w:br/>
      </w:r>
      <w:r w:rsidRPr="004D1283">
        <w:rPr>
          <w:rFonts w:ascii="Calibri" w:eastAsia="Times New Roman" w:hAnsi="Calibri" w:cs="Calibri"/>
          <w:b/>
          <w:bCs/>
          <w:color w:val="888888"/>
          <w:lang w:eastAsia="da-DK"/>
        </w:rPr>
        <w:t>185</w:t>
      </w:r>
      <w:r w:rsidRPr="004D1283">
        <w:rPr>
          <w:rFonts w:ascii="Calibri" w:eastAsia="Times New Roman" w:hAnsi="Calibri" w:cs="Calibri"/>
          <w:color w:val="333333"/>
          <w:lang w:eastAsia="da-DK"/>
        </w:rPr>
        <w:t xml:space="preserve">Måneden Ramadan, hvori Koranen blev sendt ned som en retledning til menneskene, som klare beviser på retledningen og Sondringen, i den skal enhver af jer, der er hjemme i denne måned, faste. For den, der er syg eller på rejse, gælder et antal andre dage. Gud ønsker at gøre det let for jer og ikke svært. Så overhold antallet, og lovpris Gud, fordi Han har </w:t>
      </w:r>
      <w:proofErr w:type="spellStart"/>
      <w:r w:rsidRPr="004D1283">
        <w:rPr>
          <w:rFonts w:ascii="Calibri" w:eastAsia="Times New Roman" w:hAnsi="Calibri" w:cs="Calibri"/>
          <w:color w:val="333333"/>
          <w:lang w:eastAsia="da-DK"/>
        </w:rPr>
        <w:t>retledt</w:t>
      </w:r>
      <w:proofErr w:type="spellEnd"/>
      <w:r w:rsidRPr="004D1283">
        <w:rPr>
          <w:rFonts w:ascii="Calibri" w:eastAsia="Times New Roman" w:hAnsi="Calibri" w:cs="Calibri"/>
          <w:color w:val="333333"/>
          <w:lang w:eastAsia="da-DK"/>
        </w:rPr>
        <w:t xml:space="preserve"> jer! Måske er I taknemmelige!</w:t>
      </w:r>
      <w:r w:rsidRPr="004D1283">
        <w:rPr>
          <w:rFonts w:ascii="Calibri" w:eastAsia="Times New Roman" w:hAnsi="Calibri" w:cs="Calibri"/>
          <w:color w:val="333333"/>
          <w:lang w:eastAsia="da-DK"/>
        </w:rPr>
        <w:br/>
      </w:r>
      <w:r w:rsidRPr="004D1283">
        <w:rPr>
          <w:rFonts w:ascii="Calibri" w:eastAsia="Times New Roman" w:hAnsi="Calibri" w:cs="Calibri"/>
          <w:b/>
          <w:bCs/>
          <w:color w:val="888888"/>
          <w:lang w:eastAsia="da-DK"/>
        </w:rPr>
        <w:t>186</w:t>
      </w:r>
      <w:r w:rsidRPr="004D1283">
        <w:rPr>
          <w:rFonts w:ascii="Calibri" w:eastAsia="Times New Roman" w:hAnsi="Calibri" w:cs="Calibri"/>
          <w:color w:val="333333"/>
          <w:lang w:eastAsia="da-DK"/>
        </w:rPr>
        <w:t>Når Mine tjenere spørger dig om Mig, så er Jeg nær; Jeg besvarer kaldet fra enhver kaldende, der påkalder Mig. Lad dem derfor lytte til Mig og tro på Mig! Måske følger de den rette vej!</w:t>
      </w:r>
      <w:r w:rsidRPr="004D1283">
        <w:rPr>
          <w:rFonts w:ascii="Calibri" w:eastAsia="Times New Roman" w:hAnsi="Calibri" w:cs="Calibri"/>
          <w:color w:val="333333"/>
          <w:lang w:eastAsia="da-DK"/>
        </w:rPr>
        <w:br/>
      </w:r>
      <w:r w:rsidRPr="004D1283">
        <w:rPr>
          <w:rFonts w:ascii="Calibri" w:eastAsia="Times New Roman" w:hAnsi="Calibri" w:cs="Calibri"/>
          <w:b/>
          <w:bCs/>
          <w:color w:val="888888"/>
          <w:lang w:eastAsia="da-DK"/>
        </w:rPr>
        <w:t>187</w:t>
      </w:r>
      <w:r w:rsidRPr="004D1283">
        <w:rPr>
          <w:rFonts w:ascii="Calibri" w:eastAsia="Times New Roman" w:hAnsi="Calibri" w:cs="Calibri"/>
          <w:color w:val="333333"/>
          <w:lang w:eastAsia="da-DK"/>
        </w:rPr>
        <w:t>Under fasten er det om natten tilladt jer at have kønslig omgang med jeres hustruer. De er en klædning for jer, og I er en klædning for dem. Gud ved, at I plejede at bedrage jer selv, og Han tilgav jer og bar over med jer. Men nu skal I ligge med dem og tragte efter det, der er jer foreskrevet! Spis og drik, indtil I kan skelne en hvid tråd fra en sort i daggryet! Derpå skal I overholde fasten til om aftenen. I må ikke ligge med dem, når I skulle holde andagt i bedehusene. Dette er Guds bud.</w:t>
      </w:r>
    </w:p>
    <w:p w14:paraId="5D1A13D4" w14:textId="77777777" w:rsidR="0020598B" w:rsidRPr="00427FB4" w:rsidRDefault="0020598B" w:rsidP="00427FB4">
      <w:pPr>
        <w:ind w:left="0"/>
        <w:jc w:val="left"/>
        <w:rPr>
          <w:rFonts w:ascii="Calibri" w:eastAsia="Times New Roman" w:hAnsi="Calibri" w:cs="Calibri"/>
          <w:color w:val="333333"/>
          <w:lang w:eastAsia="da-DK"/>
        </w:rPr>
      </w:pPr>
    </w:p>
    <w:p w14:paraId="3A6E3283" w14:textId="023D0A0D" w:rsidR="00C3353C" w:rsidRDefault="00C3353C" w:rsidP="00022294">
      <w:pPr>
        <w:ind w:left="0"/>
        <w:rPr>
          <w:b/>
          <w:bCs/>
        </w:rPr>
      </w:pPr>
      <w:r>
        <w:rPr>
          <w:b/>
          <w:bCs/>
        </w:rPr>
        <w:t xml:space="preserve">Fastevejledningen: Læs og </w:t>
      </w:r>
      <w:r w:rsidR="00A16178">
        <w:rPr>
          <w:b/>
          <w:bCs/>
        </w:rPr>
        <w:t>analysér</w:t>
      </w:r>
      <w:r w:rsidR="002203C0">
        <w:rPr>
          <w:b/>
          <w:bCs/>
        </w:rPr>
        <w:t xml:space="preserve"> </w:t>
      </w:r>
      <w:r w:rsidR="002203C0" w:rsidRPr="002203C0">
        <w:rPr>
          <w:b/>
          <w:bCs/>
        </w:rPr>
        <w:sym w:font="Wingdings" w:char="F0E0"/>
      </w:r>
      <w:r w:rsidR="002203C0">
        <w:rPr>
          <w:b/>
          <w:bCs/>
        </w:rPr>
        <w:t xml:space="preserve"> Brug analysemodellen fra forrige gang</w:t>
      </w:r>
    </w:p>
    <w:p w14:paraId="499202A6" w14:textId="09CDCA43" w:rsidR="00872F45" w:rsidRDefault="00872F45" w:rsidP="004827B7">
      <w:pPr>
        <w:ind w:left="0"/>
        <w:rPr>
          <w:b/>
          <w:bCs/>
        </w:rPr>
      </w:pPr>
    </w:p>
    <w:p w14:paraId="07A88379" w14:textId="5AD1CEAB" w:rsidR="00DF7D0A" w:rsidRPr="00DF7D0A" w:rsidRDefault="00DF7D0A" w:rsidP="00DF7D0A">
      <w:pPr>
        <w:ind w:left="0"/>
        <w:rPr>
          <w:u w:val="single"/>
        </w:rPr>
      </w:pPr>
      <w:r w:rsidRPr="00DF7D0A">
        <w:rPr>
          <w:u w:val="single"/>
        </w:rPr>
        <w:t xml:space="preserve">Støttespørgsmål: </w:t>
      </w:r>
    </w:p>
    <w:p w14:paraId="36E16C5F" w14:textId="34B112D0" w:rsidR="009625E1" w:rsidRPr="009625E1" w:rsidRDefault="009625E1" w:rsidP="009625E1">
      <w:pPr>
        <w:pStyle w:val="Listeafsnit"/>
        <w:numPr>
          <w:ilvl w:val="0"/>
          <w:numId w:val="5"/>
        </w:numPr>
        <w:rPr>
          <w:b/>
          <w:bCs/>
        </w:rPr>
      </w:pPr>
      <w:r>
        <w:t xml:space="preserve">Hvad er forskellen på Koran teksten og vejledningen? </w:t>
      </w:r>
    </w:p>
    <w:p w14:paraId="3AAEB1F4" w14:textId="64DC43D8" w:rsidR="00DF7D0A" w:rsidRPr="00CF48D1" w:rsidRDefault="004C1BC5" w:rsidP="009625E1">
      <w:pPr>
        <w:pStyle w:val="Listeafsnit"/>
        <w:numPr>
          <w:ilvl w:val="0"/>
          <w:numId w:val="5"/>
        </w:numPr>
        <w:rPr>
          <w:b/>
          <w:bCs/>
        </w:rPr>
      </w:pPr>
      <w:r>
        <w:t>Hvilket formål har forbuddene?</w:t>
      </w:r>
      <w:r w:rsidR="00FB6F7E">
        <w:t xml:space="preserve"> Hvad fortæller vejledningen om Islams udvikling? </w:t>
      </w:r>
    </w:p>
    <w:p w14:paraId="6C76BD6C" w14:textId="01175474" w:rsidR="00DF7D0A" w:rsidRDefault="00DF7D0A" w:rsidP="002203C0">
      <w:pPr>
        <w:ind w:left="0"/>
      </w:pPr>
    </w:p>
    <w:p w14:paraId="19AFC032" w14:textId="779B39FB" w:rsidR="00DF7D0A" w:rsidRPr="002203C0" w:rsidRDefault="002203C0" w:rsidP="00DF7D0A">
      <w:pPr>
        <w:ind w:left="0"/>
      </w:pPr>
      <w:r w:rsidRPr="002203C0">
        <w:rPr>
          <w:b/>
          <w:bCs/>
        </w:rPr>
        <w:lastRenderedPageBreak/>
        <w:t xml:space="preserve">Hvad er </w:t>
      </w:r>
      <w:proofErr w:type="spellStart"/>
      <w:r w:rsidR="00DF7D0A" w:rsidRPr="002203C0">
        <w:rPr>
          <w:b/>
          <w:bCs/>
          <w:i/>
          <w:iCs/>
        </w:rPr>
        <w:t>Ghusl</w:t>
      </w:r>
      <w:proofErr w:type="spellEnd"/>
      <w:r w:rsidR="00DF7D0A" w:rsidRPr="002203C0">
        <w:rPr>
          <w:i/>
          <w:iCs/>
        </w:rPr>
        <w:t xml:space="preserve"> </w:t>
      </w:r>
      <w:r w:rsidR="00DF7D0A" w:rsidRPr="00DF7D0A">
        <w:sym w:font="Wingdings" w:char="F0E0"/>
      </w:r>
      <w:r w:rsidR="00DF7D0A" w:rsidRPr="00DF7D0A">
        <w:t xml:space="preserve"> </w:t>
      </w:r>
      <w:r w:rsidR="007C5D97" w:rsidRPr="00DF7D0A">
        <w:t>Rituel rensel</w:t>
      </w:r>
      <w:r w:rsidR="00DF7D0A" w:rsidRPr="00DF7D0A">
        <w:t>se</w:t>
      </w:r>
      <w:r w:rsidR="00DF7D0A">
        <w:t xml:space="preserve"> som er nødvendig efter</w:t>
      </w:r>
      <w:r w:rsidR="00DF7D0A" w:rsidRPr="00DF7D0A">
        <w:t xml:space="preserve"> samleje, menstruation, fødsel og berøring af døde</w:t>
      </w:r>
    </w:p>
    <w:p w14:paraId="39E296E5" w14:textId="2C9F9B1D" w:rsidR="007C5D97" w:rsidRDefault="003F650E" w:rsidP="00022294">
      <w:pPr>
        <w:ind w:left="0"/>
        <w:rPr>
          <w:b/>
          <w:bCs/>
        </w:rPr>
      </w:pPr>
      <w:r w:rsidRPr="00DF7D0A">
        <w:drawing>
          <wp:anchor distT="0" distB="0" distL="114300" distR="114300" simplePos="0" relativeHeight="251665408" behindDoc="0" locked="0" layoutInCell="1" allowOverlap="1" wp14:anchorId="66BA203A" wp14:editId="27D16F6D">
            <wp:simplePos x="0" y="0"/>
            <wp:positionH relativeFrom="column">
              <wp:posOffset>53851</wp:posOffset>
            </wp:positionH>
            <wp:positionV relativeFrom="paragraph">
              <wp:posOffset>97263</wp:posOffset>
            </wp:positionV>
            <wp:extent cx="4204852" cy="2974694"/>
            <wp:effectExtent l="0" t="0" r="0" b="0"/>
            <wp:wrapSquare wrapText="bothSides"/>
            <wp:docPr id="7" name="Billede 7" descr="First Level [Lesson 7] “Intention &amp; Ghusl” – Ask A Musl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rst Level [Lesson 7] “Intention &amp; Ghusl” – Ask A Musli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4852" cy="29746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732BE3" w14:textId="449A6423" w:rsidR="007C5D97" w:rsidRPr="007C5D97" w:rsidRDefault="007C5D97" w:rsidP="007C5D97">
      <w:pPr>
        <w:spacing w:line="240" w:lineRule="auto"/>
        <w:ind w:left="0"/>
        <w:jc w:val="left"/>
        <w:rPr>
          <w:rFonts w:ascii="Times New Roman" w:eastAsia="Times New Roman" w:hAnsi="Times New Roman" w:cs="Times New Roman"/>
          <w:lang w:eastAsia="da-DK"/>
        </w:rPr>
      </w:pPr>
      <w:r w:rsidRPr="007C5D97">
        <w:rPr>
          <w:rFonts w:ascii="Times New Roman" w:eastAsia="Times New Roman" w:hAnsi="Times New Roman" w:cs="Times New Roman"/>
          <w:lang w:eastAsia="da-DK"/>
        </w:rPr>
        <w:fldChar w:fldCharType="begin"/>
      </w:r>
      <w:r w:rsidRPr="007C5D97">
        <w:rPr>
          <w:rFonts w:ascii="Times New Roman" w:eastAsia="Times New Roman" w:hAnsi="Times New Roman" w:cs="Times New Roman"/>
          <w:lang w:eastAsia="da-DK"/>
        </w:rPr>
        <w:instrText xml:space="preserve"> INCLUDEPICTURE "/var/folders/kh/sp1x4l_j0tz78cp9ng90p2th0000gn/T/com.microsoft.Word/WebArchiveCopyPasteTempFiles/Complete-Ghusl-as-per-the-sunnah.jpeg" \* MERGEFORMATINET </w:instrText>
      </w:r>
      <w:r w:rsidRPr="007C5D97">
        <w:rPr>
          <w:rFonts w:ascii="Times New Roman" w:eastAsia="Times New Roman" w:hAnsi="Times New Roman" w:cs="Times New Roman"/>
          <w:lang w:eastAsia="da-DK"/>
        </w:rPr>
        <w:fldChar w:fldCharType="separate"/>
      </w:r>
      <w:r w:rsidRPr="007C5D97">
        <w:rPr>
          <w:rFonts w:ascii="Times New Roman" w:eastAsia="Times New Roman" w:hAnsi="Times New Roman" w:cs="Times New Roman"/>
          <w:lang w:eastAsia="da-DK"/>
        </w:rPr>
        <w:fldChar w:fldCharType="end"/>
      </w:r>
    </w:p>
    <w:p w14:paraId="1E97C7D8" w14:textId="77777777" w:rsidR="007C5D97" w:rsidRDefault="007C5D97" w:rsidP="00022294">
      <w:pPr>
        <w:ind w:left="0"/>
        <w:rPr>
          <w:b/>
          <w:bCs/>
        </w:rPr>
      </w:pPr>
    </w:p>
    <w:p w14:paraId="75C6D9A3" w14:textId="649D69E1" w:rsidR="00427FB4" w:rsidRDefault="00427FB4" w:rsidP="00022294">
      <w:pPr>
        <w:ind w:left="0"/>
        <w:rPr>
          <w:b/>
          <w:bCs/>
        </w:rPr>
      </w:pPr>
    </w:p>
    <w:p w14:paraId="05F3D274" w14:textId="75DD6D53" w:rsidR="00DF7D0A" w:rsidRDefault="00DF7D0A" w:rsidP="00022294">
      <w:pPr>
        <w:ind w:left="0"/>
        <w:rPr>
          <w:b/>
          <w:bCs/>
        </w:rPr>
      </w:pPr>
    </w:p>
    <w:p w14:paraId="4AB80A67" w14:textId="1173F7FF" w:rsidR="00DF7D0A" w:rsidRDefault="00DF7D0A" w:rsidP="00022294">
      <w:pPr>
        <w:ind w:left="0"/>
        <w:rPr>
          <w:b/>
          <w:bCs/>
        </w:rPr>
      </w:pPr>
    </w:p>
    <w:p w14:paraId="28FDBEAA" w14:textId="29884F1C" w:rsidR="00DF7D0A" w:rsidRDefault="00DF7D0A" w:rsidP="00022294">
      <w:pPr>
        <w:ind w:left="0"/>
        <w:rPr>
          <w:b/>
          <w:bCs/>
        </w:rPr>
      </w:pPr>
    </w:p>
    <w:p w14:paraId="6D4FA65B" w14:textId="224DCD33" w:rsidR="00DF7D0A" w:rsidRDefault="00DF7D0A" w:rsidP="00022294">
      <w:pPr>
        <w:ind w:left="0"/>
        <w:rPr>
          <w:b/>
          <w:bCs/>
        </w:rPr>
      </w:pPr>
    </w:p>
    <w:p w14:paraId="1DC5E5D6" w14:textId="4C0F0115" w:rsidR="00DF7D0A" w:rsidRDefault="00DF7D0A" w:rsidP="00022294">
      <w:pPr>
        <w:ind w:left="0"/>
        <w:rPr>
          <w:b/>
          <w:bCs/>
        </w:rPr>
      </w:pPr>
    </w:p>
    <w:p w14:paraId="76A96143" w14:textId="5B0530FD" w:rsidR="00DF7D0A" w:rsidRDefault="00DF7D0A" w:rsidP="00022294">
      <w:pPr>
        <w:ind w:left="0"/>
        <w:rPr>
          <w:b/>
          <w:bCs/>
        </w:rPr>
      </w:pPr>
    </w:p>
    <w:p w14:paraId="7135383E" w14:textId="21BB96AA" w:rsidR="00DF7D0A" w:rsidRDefault="00DF7D0A" w:rsidP="00022294">
      <w:pPr>
        <w:ind w:left="0"/>
        <w:rPr>
          <w:b/>
          <w:bCs/>
        </w:rPr>
      </w:pPr>
    </w:p>
    <w:p w14:paraId="348FC037" w14:textId="77777777" w:rsidR="00DF7D0A" w:rsidRDefault="00DF7D0A" w:rsidP="00022294">
      <w:pPr>
        <w:ind w:left="0"/>
        <w:rPr>
          <w:b/>
          <w:bCs/>
        </w:rPr>
      </w:pPr>
    </w:p>
    <w:p w14:paraId="07BB16A4" w14:textId="77777777" w:rsidR="00DF7D0A" w:rsidRDefault="00DF7D0A" w:rsidP="00022294">
      <w:pPr>
        <w:ind w:left="0"/>
        <w:rPr>
          <w:b/>
          <w:bCs/>
        </w:rPr>
      </w:pPr>
    </w:p>
    <w:p w14:paraId="0EBDB3AB" w14:textId="485B5939" w:rsidR="001E1EFE" w:rsidRDefault="001E1EFE" w:rsidP="001E1EFE">
      <w:pPr>
        <w:ind w:left="0"/>
        <w:rPr>
          <w:b/>
          <w:bCs/>
        </w:rPr>
      </w:pPr>
    </w:p>
    <w:p w14:paraId="1EBD5F61" w14:textId="5C663BB1" w:rsidR="007439D0" w:rsidRDefault="001E1EFE" w:rsidP="001E1EFE">
      <w:pPr>
        <w:pStyle w:val="Listeafsnit"/>
        <w:numPr>
          <w:ilvl w:val="0"/>
          <w:numId w:val="1"/>
        </w:numPr>
      </w:pPr>
      <w:r w:rsidRPr="007E042E">
        <w:t>Hvis</w:t>
      </w:r>
      <w:r w:rsidR="007E042E" w:rsidRPr="007E042E">
        <w:t xml:space="preserve"> vi har</w:t>
      </w:r>
      <w:r w:rsidRPr="007E042E">
        <w:t xml:space="preserve"> tid</w:t>
      </w:r>
      <w:r w:rsidR="007439D0">
        <w:t>:</w:t>
      </w:r>
    </w:p>
    <w:p w14:paraId="54E1B5B3" w14:textId="72046818" w:rsidR="007439D0" w:rsidRDefault="007439D0" w:rsidP="007439D0">
      <w:pPr>
        <w:ind w:left="0"/>
      </w:pPr>
    </w:p>
    <w:p w14:paraId="790BEC1C" w14:textId="30343474" w:rsidR="007439D0" w:rsidRDefault="007439D0" w:rsidP="007439D0">
      <w:pPr>
        <w:ind w:left="0"/>
      </w:pPr>
      <w:r>
        <w:t xml:space="preserve">Lyt til ”Ramadan i København” af Islam B </w:t>
      </w:r>
      <w:hyperlink r:id="rId9" w:history="1">
        <w:r w:rsidRPr="00FC7517">
          <w:rPr>
            <w:rStyle w:val="Hyperlink"/>
          </w:rPr>
          <w:t>https://www.youtube.com/watch?v=cod5-JrAlwI</w:t>
        </w:r>
      </w:hyperlink>
    </w:p>
    <w:p w14:paraId="630D7DAA" w14:textId="77777777" w:rsidR="007439D0" w:rsidRDefault="007439D0" w:rsidP="007439D0">
      <w:pPr>
        <w:ind w:left="0"/>
      </w:pPr>
    </w:p>
    <w:p w14:paraId="2B8992AD" w14:textId="288D7498" w:rsidR="007E042E" w:rsidRDefault="007439D0" w:rsidP="007E042E">
      <w:pPr>
        <w:ind w:left="0"/>
      </w:pPr>
      <w:r>
        <w:t xml:space="preserve">Og læs debatten om sangen: </w:t>
      </w:r>
      <w:hyperlink r:id="rId10" w:history="1">
        <w:r w:rsidRPr="00FC7517">
          <w:rPr>
            <w:rStyle w:val="Hyperlink"/>
          </w:rPr>
          <w:t>https://www.kristeligt-dagblad.dk/debat/boer-ramadan-i-koebenhavn-vaere-med-i-den-nye-udgave-af-hoejskolesangbogen</w:t>
        </w:r>
      </w:hyperlink>
    </w:p>
    <w:p w14:paraId="3A7310AD" w14:textId="77777777" w:rsidR="007439D0" w:rsidRDefault="007439D0" w:rsidP="007E042E">
      <w:pPr>
        <w:ind w:left="0"/>
      </w:pPr>
    </w:p>
    <w:p w14:paraId="66DEA78A" w14:textId="339A476B" w:rsidR="007E042E" w:rsidRDefault="007E042E" w:rsidP="007E042E">
      <w:pPr>
        <w:ind w:left="0"/>
      </w:pPr>
    </w:p>
    <w:p w14:paraId="40B2B55A" w14:textId="22E4239A" w:rsidR="007C5D97" w:rsidRDefault="007C5D97" w:rsidP="007E042E">
      <w:pPr>
        <w:ind w:left="0"/>
      </w:pPr>
    </w:p>
    <w:p w14:paraId="25367F9F" w14:textId="36CAC4D6" w:rsidR="007C5D97" w:rsidRDefault="007C5D97" w:rsidP="007E042E">
      <w:pPr>
        <w:ind w:left="0"/>
      </w:pPr>
    </w:p>
    <w:p w14:paraId="1BEE29ED" w14:textId="77777777" w:rsidR="007C5D97" w:rsidRPr="007E042E" w:rsidRDefault="007C5D97" w:rsidP="007E042E">
      <w:pPr>
        <w:ind w:left="0"/>
      </w:pPr>
    </w:p>
    <w:sectPr w:rsidR="007C5D97" w:rsidRPr="007E042E" w:rsidSect="00F51073">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816"/>
    <w:multiLevelType w:val="hybridMultilevel"/>
    <w:tmpl w:val="C08407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B771046"/>
    <w:multiLevelType w:val="hybridMultilevel"/>
    <w:tmpl w:val="E5AEEE8C"/>
    <w:lvl w:ilvl="0" w:tplc="395E4162">
      <w:start w:val="1"/>
      <w:numFmt w:val="bullet"/>
      <w:lvlText w:val="•"/>
      <w:lvlJc w:val="left"/>
      <w:pPr>
        <w:tabs>
          <w:tab w:val="num" w:pos="720"/>
        </w:tabs>
        <w:ind w:left="720" w:hanging="360"/>
      </w:pPr>
      <w:rPr>
        <w:rFonts w:ascii="Arial" w:hAnsi="Arial" w:hint="default"/>
      </w:rPr>
    </w:lvl>
    <w:lvl w:ilvl="1" w:tplc="D0CE244E" w:tentative="1">
      <w:start w:val="1"/>
      <w:numFmt w:val="bullet"/>
      <w:lvlText w:val="•"/>
      <w:lvlJc w:val="left"/>
      <w:pPr>
        <w:tabs>
          <w:tab w:val="num" w:pos="1440"/>
        </w:tabs>
        <w:ind w:left="1440" w:hanging="360"/>
      </w:pPr>
      <w:rPr>
        <w:rFonts w:ascii="Arial" w:hAnsi="Arial" w:hint="default"/>
      </w:rPr>
    </w:lvl>
    <w:lvl w:ilvl="2" w:tplc="4EA0D81A" w:tentative="1">
      <w:start w:val="1"/>
      <w:numFmt w:val="bullet"/>
      <w:lvlText w:val="•"/>
      <w:lvlJc w:val="left"/>
      <w:pPr>
        <w:tabs>
          <w:tab w:val="num" w:pos="2160"/>
        </w:tabs>
        <w:ind w:left="2160" w:hanging="360"/>
      </w:pPr>
      <w:rPr>
        <w:rFonts w:ascii="Arial" w:hAnsi="Arial" w:hint="default"/>
      </w:rPr>
    </w:lvl>
    <w:lvl w:ilvl="3" w:tplc="F8D6F1DA" w:tentative="1">
      <w:start w:val="1"/>
      <w:numFmt w:val="bullet"/>
      <w:lvlText w:val="•"/>
      <w:lvlJc w:val="left"/>
      <w:pPr>
        <w:tabs>
          <w:tab w:val="num" w:pos="2880"/>
        </w:tabs>
        <w:ind w:left="2880" w:hanging="360"/>
      </w:pPr>
      <w:rPr>
        <w:rFonts w:ascii="Arial" w:hAnsi="Arial" w:hint="default"/>
      </w:rPr>
    </w:lvl>
    <w:lvl w:ilvl="4" w:tplc="DB94681C" w:tentative="1">
      <w:start w:val="1"/>
      <w:numFmt w:val="bullet"/>
      <w:lvlText w:val="•"/>
      <w:lvlJc w:val="left"/>
      <w:pPr>
        <w:tabs>
          <w:tab w:val="num" w:pos="3600"/>
        </w:tabs>
        <w:ind w:left="3600" w:hanging="360"/>
      </w:pPr>
      <w:rPr>
        <w:rFonts w:ascii="Arial" w:hAnsi="Arial" w:hint="default"/>
      </w:rPr>
    </w:lvl>
    <w:lvl w:ilvl="5" w:tplc="6A0E0EAE" w:tentative="1">
      <w:start w:val="1"/>
      <w:numFmt w:val="bullet"/>
      <w:lvlText w:val="•"/>
      <w:lvlJc w:val="left"/>
      <w:pPr>
        <w:tabs>
          <w:tab w:val="num" w:pos="4320"/>
        </w:tabs>
        <w:ind w:left="4320" w:hanging="360"/>
      </w:pPr>
      <w:rPr>
        <w:rFonts w:ascii="Arial" w:hAnsi="Arial" w:hint="default"/>
      </w:rPr>
    </w:lvl>
    <w:lvl w:ilvl="6" w:tplc="9A3EA0E2" w:tentative="1">
      <w:start w:val="1"/>
      <w:numFmt w:val="bullet"/>
      <w:lvlText w:val="•"/>
      <w:lvlJc w:val="left"/>
      <w:pPr>
        <w:tabs>
          <w:tab w:val="num" w:pos="5040"/>
        </w:tabs>
        <w:ind w:left="5040" w:hanging="360"/>
      </w:pPr>
      <w:rPr>
        <w:rFonts w:ascii="Arial" w:hAnsi="Arial" w:hint="default"/>
      </w:rPr>
    </w:lvl>
    <w:lvl w:ilvl="7" w:tplc="8B9ECE22" w:tentative="1">
      <w:start w:val="1"/>
      <w:numFmt w:val="bullet"/>
      <w:lvlText w:val="•"/>
      <w:lvlJc w:val="left"/>
      <w:pPr>
        <w:tabs>
          <w:tab w:val="num" w:pos="5760"/>
        </w:tabs>
        <w:ind w:left="5760" w:hanging="360"/>
      </w:pPr>
      <w:rPr>
        <w:rFonts w:ascii="Arial" w:hAnsi="Arial" w:hint="default"/>
      </w:rPr>
    </w:lvl>
    <w:lvl w:ilvl="8" w:tplc="99D294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E1148FF"/>
    <w:multiLevelType w:val="hybridMultilevel"/>
    <w:tmpl w:val="3B64F094"/>
    <w:lvl w:ilvl="0" w:tplc="F92CAE82">
      <w:start w:val="1"/>
      <w:numFmt w:val="decimal"/>
      <w:lvlText w:val="%1)"/>
      <w:lvlJc w:val="left"/>
      <w:pPr>
        <w:ind w:left="927" w:hanging="360"/>
      </w:pPr>
      <w:rPr>
        <w:rFonts w:hint="default"/>
        <w:b/>
        <w:bCs/>
      </w:rPr>
    </w:lvl>
    <w:lvl w:ilvl="1" w:tplc="04060019">
      <w:start w:val="1"/>
      <w:numFmt w:val="lowerLetter"/>
      <w:lvlText w:val="%2."/>
      <w:lvlJc w:val="left"/>
      <w:pPr>
        <w:ind w:left="1647" w:hanging="360"/>
      </w:pPr>
    </w:lvl>
    <w:lvl w:ilvl="2" w:tplc="0406001B">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3" w15:restartNumberingAfterBreak="0">
    <w:nsid w:val="408D11DE"/>
    <w:multiLevelType w:val="hybridMultilevel"/>
    <w:tmpl w:val="3AFEA350"/>
    <w:lvl w:ilvl="0" w:tplc="BE10F308">
      <w:start w:val="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084259F"/>
    <w:multiLevelType w:val="hybridMultilevel"/>
    <w:tmpl w:val="14E617CE"/>
    <w:lvl w:ilvl="0" w:tplc="8DEAC568">
      <w:start w:val="1"/>
      <w:numFmt w:val="bullet"/>
      <w:lvlText w:val="•"/>
      <w:lvlJc w:val="left"/>
      <w:pPr>
        <w:tabs>
          <w:tab w:val="num" w:pos="720"/>
        </w:tabs>
        <w:ind w:left="720" w:hanging="360"/>
      </w:pPr>
      <w:rPr>
        <w:rFonts w:ascii="Arial" w:hAnsi="Arial" w:hint="default"/>
      </w:rPr>
    </w:lvl>
    <w:lvl w:ilvl="1" w:tplc="AC467C20" w:tentative="1">
      <w:start w:val="1"/>
      <w:numFmt w:val="bullet"/>
      <w:lvlText w:val="•"/>
      <w:lvlJc w:val="left"/>
      <w:pPr>
        <w:tabs>
          <w:tab w:val="num" w:pos="1440"/>
        </w:tabs>
        <w:ind w:left="1440" w:hanging="360"/>
      </w:pPr>
      <w:rPr>
        <w:rFonts w:ascii="Arial" w:hAnsi="Arial" w:hint="default"/>
      </w:rPr>
    </w:lvl>
    <w:lvl w:ilvl="2" w:tplc="43744ED6" w:tentative="1">
      <w:start w:val="1"/>
      <w:numFmt w:val="bullet"/>
      <w:lvlText w:val="•"/>
      <w:lvlJc w:val="left"/>
      <w:pPr>
        <w:tabs>
          <w:tab w:val="num" w:pos="2160"/>
        </w:tabs>
        <w:ind w:left="2160" w:hanging="360"/>
      </w:pPr>
      <w:rPr>
        <w:rFonts w:ascii="Arial" w:hAnsi="Arial" w:hint="default"/>
      </w:rPr>
    </w:lvl>
    <w:lvl w:ilvl="3" w:tplc="E43C54AA" w:tentative="1">
      <w:start w:val="1"/>
      <w:numFmt w:val="bullet"/>
      <w:lvlText w:val="•"/>
      <w:lvlJc w:val="left"/>
      <w:pPr>
        <w:tabs>
          <w:tab w:val="num" w:pos="2880"/>
        </w:tabs>
        <w:ind w:left="2880" w:hanging="360"/>
      </w:pPr>
      <w:rPr>
        <w:rFonts w:ascii="Arial" w:hAnsi="Arial" w:hint="default"/>
      </w:rPr>
    </w:lvl>
    <w:lvl w:ilvl="4" w:tplc="5D866404" w:tentative="1">
      <w:start w:val="1"/>
      <w:numFmt w:val="bullet"/>
      <w:lvlText w:val="•"/>
      <w:lvlJc w:val="left"/>
      <w:pPr>
        <w:tabs>
          <w:tab w:val="num" w:pos="3600"/>
        </w:tabs>
        <w:ind w:left="3600" w:hanging="360"/>
      </w:pPr>
      <w:rPr>
        <w:rFonts w:ascii="Arial" w:hAnsi="Arial" w:hint="default"/>
      </w:rPr>
    </w:lvl>
    <w:lvl w:ilvl="5" w:tplc="4FA8517E" w:tentative="1">
      <w:start w:val="1"/>
      <w:numFmt w:val="bullet"/>
      <w:lvlText w:val="•"/>
      <w:lvlJc w:val="left"/>
      <w:pPr>
        <w:tabs>
          <w:tab w:val="num" w:pos="4320"/>
        </w:tabs>
        <w:ind w:left="4320" w:hanging="360"/>
      </w:pPr>
      <w:rPr>
        <w:rFonts w:ascii="Arial" w:hAnsi="Arial" w:hint="default"/>
      </w:rPr>
    </w:lvl>
    <w:lvl w:ilvl="6" w:tplc="E75E9038" w:tentative="1">
      <w:start w:val="1"/>
      <w:numFmt w:val="bullet"/>
      <w:lvlText w:val="•"/>
      <w:lvlJc w:val="left"/>
      <w:pPr>
        <w:tabs>
          <w:tab w:val="num" w:pos="5040"/>
        </w:tabs>
        <w:ind w:left="5040" w:hanging="360"/>
      </w:pPr>
      <w:rPr>
        <w:rFonts w:ascii="Arial" w:hAnsi="Arial" w:hint="default"/>
      </w:rPr>
    </w:lvl>
    <w:lvl w:ilvl="7" w:tplc="3646966A" w:tentative="1">
      <w:start w:val="1"/>
      <w:numFmt w:val="bullet"/>
      <w:lvlText w:val="•"/>
      <w:lvlJc w:val="left"/>
      <w:pPr>
        <w:tabs>
          <w:tab w:val="num" w:pos="5760"/>
        </w:tabs>
        <w:ind w:left="5760" w:hanging="360"/>
      </w:pPr>
      <w:rPr>
        <w:rFonts w:ascii="Arial" w:hAnsi="Arial" w:hint="default"/>
      </w:rPr>
    </w:lvl>
    <w:lvl w:ilvl="8" w:tplc="E75C76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2740AEB"/>
    <w:multiLevelType w:val="hybridMultilevel"/>
    <w:tmpl w:val="CFB83C3E"/>
    <w:lvl w:ilvl="0" w:tplc="8C5876B8">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18"/>
    <w:rsid w:val="00022294"/>
    <w:rsid w:val="000272C0"/>
    <w:rsid w:val="00032700"/>
    <w:rsid w:val="00055A20"/>
    <w:rsid w:val="00071A2E"/>
    <w:rsid w:val="00074B46"/>
    <w:rsid w:val="00091D7E"/>
    <w:rsid w:val="00092854"/>
    <w:rsid w:val="00092B2B"/>
    <w:rsid w:val="000A1099"/>
    <w:rsid w:val="000B539A"/>
    <w:rsid w:val="000B5F84"/>
    <w:rsid w:val="000D339A"/>
    <w:rsid w:val="000D6158"/>
    <w:rsid w:val="000F2622"/>
    <w:rsid w:val="001040A0"/>
    <w:rsid w:val="00114280"/>
    <w:rsid w:val="00116626"/>
    <w:rsid w:val="00117BE3"/>
    <w:rsid w:val="001337F9"/>
    <w:rsid w:val="00135358"/>
    <w:rsid w:val="00135BB3"/>
    <w:rsid w:val="00181D55"/>
    <w:rsid w:val="00191BEB"/>
    <w:rsid w:val="001E1EFE"/>
    <w:rsid w:val="001F2920"/>
    <w:rsid w:val="001F531D"/>
    <w:rsid w:val="0020598B"/>
    <w:rsid w:val="00211152"/>
    <w:rsid w:val="002203C0"/>
    <w:rsid w:val="00244A59"/>
    <w:rsid w:val="00267A69"/>
    <w:rsid w:val="00271474"/>
    <w:rsid w:val="0029493D"/>
    <w:rsid w:val="002A7958"/>
    <w:rsid w:val="002B3ABB"/>
    <w:rsid w:val="002C04C9"/>
    <w:rsid w:val="00347DDB"/>
    <w:rsid w:val="0035007A"/>
    <w:rsid w:val="00361F26"/>
    <w:rsid w:val="003658A6"/>
    <w:rsid w:val="00392478"/>
    <w:rsid w:val="003B7D45"/>
    <w:rsid w:val="003C26D2"/>
    <w:rsid w:val="003C63D3"/>
    <w:rsid w:val="003D0A72"/>
    <w:rsid w:val="003E70DF"/>
    <w:rsid w:val="003F650E"/>
    <w:rsid w:val="004052BE"/>
    <w:rsid w:val="004120E3"/>
    <w:rsid w:val="00420F18"/>
    <w:rsid w:val="00427FB4"/>
    <w:rsid w:val="00467904"/>
    <w:rsid w:val="004827B7"/>
    <w:rsid w:val="00485421"/>
    <w:rsid w:val="004862BC"/>
    <w:rsid w:val="004A4124"/>
    <w:rsid w:val="004B2216"/>
    <w:rsid w:val="004C1BC5"/>
    <w:rsid w:val="004D1283"/>
    <w:rsid w:val="005005E9"/>
    <w:rsid w:val="0050324F"/>
    <w:rsid w:val="0051343D"/>
    <w:rsid w:val="00581450"/>
    <w:rsid w:val="005B1CDF"/>
    <w:rsid w:val="005D523F"/>
    <w:rsid w:val="005E7460"/>
    <w:rsid w:val="00604DA9"/>
    <w:rsid w:val="00642A8B"/>
    <w:rsid w:val="00694382"/>
    <w:rsid w:val="00696B7A"/>
    <w:rsid w:val="006D12D5"/>
    <w:rsid w:val="006F7420"/>
    <w:rsid w:val="007161AD"/>
    <w:rsid w:val="00722CAE"/>
    <w:rsid w:val="007315D4"/>
    <w:rsid w:val="0073476F"/>
    <w:rsid w:val="0073796F"/>
    <w:rsid w:val="007439D0"/>
    <w:rsid w:val="00746FFF"/>
    <w:rsid w:val="00760A11"/>
    <w:rsid w:val="00787A9F"/>
    <w:rsid w:val="007910DB"/>
    <w:rsid w:val="007C5D97"/>
    <w:rsid w:val="007C73C1"/>
    <w:rsid w:val="007D1E4A"/>
    <w:rsid w:val="007D2E18"/>
    <w:rsid w:val="007D71C3"/>
    <w:rsid w:val="007E042E"/>
    <w:rsid w:val="00811311"/>
    <w:rsid w:val="008513D2"/>
    <w:rsid w:val="00862B77"/>
    <w:rsid w:val="0087109E"/>
    <w:rsid w:val="00872F45"/>
    <w:rsid w:val="00882697"/>
    <w:rsid w:val="008A358B"/>
    <w:rsid w:val="008C295F"/>
    <w:rsid w:val="008F70B8"/>
    <w:rsid w:val="00926372"/>
    <w:rsid w:val="0093533E"/>
    <w:rsid w:val="00936BBC"/>
    <w:rsid w:val="0093711E"/>
    <w:rsid w:val="0096107E"/>
    <w:rsid w:val="009625E1"/>
    <w:rsid w:val="00965EB6"/>
    <w:rsid w:val="00980DD9"/>
    <w:rsid w:val="009873DE"/>
    <w:rsid w:val="00991BA0"/>
    <w:rsid w:val="009A6CC2"/>
    <w:rsid w:val="009C086E"/>
    <w:rsid w:val="009F1852"/>
    <w:rsid w:val="00A16178"/>
    <w:rsid w:val="00A1674A"/>
    <w:rsid w:val="00A26433"/>
    <w:rsid w:val="00A450C3"/>
    <w:rsid w:val="00A652C3"/>
    <w:rsid w:val="00A72DB6"/>
    <w:rsid w:val="00A746B8"/>
    <w:rsid w:val="00AE5351"/>
    <w:rsid w:val="00B1454B"/>
    <w:rsid w:val="00B62FB5"/>
    <w:rsid w:val="00B831EB"/>
    <w:rsid w:val="00B94D50"/>
    <w:rsid w:val="00BC0C85"/>
    <w:rsid w:val="00BD2CE8"/>
    <w:rsid w:val="00BD618F"/>
    <w:rsid w:val="00BE7C3B"/>
    <w:rsid w:val="00C12FA7"/>
    <w:rsid w:val="00C3353C"/>
    <w:rsid w:val="00CE1A11"/>
    <w:rsid w:val="00CF100E"/>
    <w:rsid w:val="00CF48D1"/>
    <w:rsid w:val="00D47565"/>
    <w:rsid w:val="00DA5567"/>
    <w:rsid w:val="00DE6A77"/>
    <w:rsid w:val="00DE6DD6"/>
    <w:rsid w:val="00DF6F67"/>
    <w:rsid w:val="00DF7D0A"/>
    <w:rsid w:val="00E029C2"/>
    <w:rsid w:val="00E15837"/>
    <w:rsid w:val="00E17B58"/>
    <w:rsid w:val="00E2217B"/>
    <w:rsid w:val="00E30F8A"/>
    <w:rsid w:val="00E37FB1"/>
    <w:rsid w:val="00E52D78"/>
    <w:rsid w:val="00E53751"/>
    <w:rsid w:val="00E77103"/>
    <w:rsid w:val="00EC2C9B"/>
    <w:rsid w:val="00EC4E1C"/>
    <w:rsid w:val="00ED55C4"/>
    <w:rsid w:val="00F10A1F"/>
    <w:rsid w:val="00F30FD6"/>
    <w:rsid w:val="00F33CCA"/>
    <w:rsid w:val="00F51073"/>
    <w:rsid w:val="00F602D5"/>
    <w:rsid w:val="00F65B9B"/>
    <w:rsid w:val="00FB1AE6"/>
    <w:rsid w:val="00FB6F7E"/>
    <w:rsid w:val="00FD26A7"/>
    <w:rsid w:val="00FF3D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17CD"/>
  <w15:chartTrackingRefBased/>
  <w15:docId w15:val="{20118D3A-B72F-304A-9E0A-A87425A6C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pPr>
        <w:spacing w:line="360" w:lineRule="auto"/>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4D1283"/>
    <w:pPr>
      <w:spacing w:before="100" w:beforeAutospacing="1" w:after="100" w:afterAutospacing="1" w:line="240" w:lineRule="auto"/>
      <w:ind w:left="0"/>
      <w:jc w:val="left"/>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20F18"/>
    <w:pPr>
      <w:ind w:left="720"/>
      <w:contextualSpacing/>
    </w:pPr>
  </w:style>
  <w:style w:type="character" w:customStyle="1" w:styleId="Overskrift3Tegn">
    <w:name w:val="Overskrift 3 Tegn"/>
    <w:basedOn w:val="Standardskrifttypeiafsnit"/>
    <w:link w:val="Overskrift3"/>
    <w:uiPriority w:val="9"/>
    <w:rsid w:val="004D1283"/>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4D1283"/>
    <w:pPr>
      <w:spacing w:before="100" w:beforeAutospacing="1" w:after="100" w:afterAutospacing="1" w:line="240" w:lineRule="auto"/>
      <w:ind w:left="0"/>
      <w:jc w:val="left"/>
    </w:pPr>
    <w:rPr>
      <w:rFonts w:ascii="Times New Roman" w:eastAsia="Times New Roman" w:hAnsi="Times New Roman" w:cs="Times New Roman"/>
      <w:lang w:eastAsia="da-DK"/>
    </w:rPr>
  </w:style>
  <w:style w:type="character" w:customStyle="1" w:styleId="numbering">
    <w:name w:val="numbering"/>
    <w:basedOn w:val="Standardskrifttypeiafsnit"/>
    <w:rsid w:val="004D1283"/>
  </w:style>
  <w:style w:type="paragraph" w:styleId="Undertitel">
    <w:name w:val="Subtitle"/>
    <w:basedOn w:val="Normal"/>
    <w:next w:val="Normal"/>
    <w:link w:val="UndertitelTegn"/>
    <w:uiPriority w:val="11"/>
    <w:qFormat/>
    <w:rsid w:val="007E042E"/>
    <w:pPr>
      <w:numPr>
        <w:ilvl w:val="1"/>
      </w:numPr>
      <w:spacing w:after="160"/>
      <w:ind w:left="567"/>
    </w:pPr>
    <w:rPr>
      <w:rFonts w:eastAsiaTheme="minorEastAsia"/>
      <w:color w:val="5A5A5A" w:themeColor="text1" w:themeTint="A5"/>
      <w:spacing w:val="15"/>
      <w:sz w:val="22"/>
      <w:szCs w:val="22"/>
    </w:rPr>
  </w:style>
  <w:style w:type="character" w:customStyle="1" w:styleId="UndertitelTegn">
    <w:name w:val="Undertitel Tegn"/>
    <w:basedOn w:val="Standardskrifttypeiafsnit"/>
    <w:link w:val="Undertitel"/>
    <w:uiPriority w:val="11"/>
    <w:rsid w:val="007E042E"/>
    <w:rPr>
      <w:rFonts w:eastAsiaTheme="minorEastAsia"/>
      <w:color w:val="5A5A5A" w:themeColor="text1" w:themeTint="A5"/>
      <w:spacing w:val="15"/>
      <w:sz w:val="22"/>
      <w:szCs w:val="22"/>
    </w:rPr>
  </w:style>
  <w:style w:type="character" w:styleId="Hyperlink">
    <w:name w:val="Hyperlink"/>
    <w:basedOn w:val="Standardskrifttypeiafsnit"/>
    <w:uiPriority w:val="99"/>
    <w:unhideWhenUsed/>
    <w:rsid w:val="007E042E"/>
    <w:rPr>
      <w:color w:val="0563C1" w:themeColor="hyperlink"/>
      <w:u w:val="single"/>
    </w:rPr>
  </w:style>
  <w:style w:type="character" w:styleId="Ulstomtale">
    <w:name w:val="Unresolved Mention"/>
    <w:basedOn w:val="Standardskrifttypeiafsnit"/>
    <w:uiPriority w:val="99"/>
    <w:semiHidden/>
    <w:unhideWhenUsed/>
    <w:rsid w:val="007E0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7075">
      <w:bodyDiv w:val="1"/>
      <w:marLeft w:val="0"/>
      <w:marRight w:val="0"/>
      <w:marTop w:val="0"/>
      <w:marBottom w:val="0"/>
      <w:divBdr>
        <w:top w:val="none" w:sz="0" w:space="0" w:color="auto"/>
        <w:left w:val="none" w:sz="0" w:space="0" w:color="auto"/>
        <w:bottom w:val="none" w:sz="0" w:space="0" w:color="auto"/>
        <w:right w:val="none" w:sz="0" w:space="0" w:color="auto"/>
      </w:divBdr>
    </w:div>
    <w:div w:id="69040676">
      <w:bodyDiv w:val="1"/>
      <w:marLeft w:val="0"/>
      <w:marRight w:val="0"/>
      <w:marTop w:val="0"/>
      <w:marBottom w:val="0"/>
      <w:divBdr>
        <w:top w:val="none" w:sz="0" w:space="0" w:color="auto"/>
        <w:left w:val="none" w:sz="0" w:space="0" w:color="auto"/>
        <w:bottom w:val="none" w:sz="0" w:space="0" w:color="auto"/>
        <w:right w:val="none" w:sz="0" w:space="0" w:color="auto"/>
      </w:divBdr>
    </w:div>
    <w:div w:id="371923968">
      <w:bodyDiv w:val="1"/>
      <w:marLeft w:val="0"/>
      <w:marRight w:val="0"/>
      <w:marTop w:val="0"/>
      <w:marBottom w:val="0"/>
      <w:divBdr>
        <w:top w:val="none" w:sz="0" w:space="0" w:color="auto"/>
        <w:left w:val="none" w:sz="0" w:space="0" w:color="auto"/>
        <w:bottom w:val="none" w:sz="0" w:space="0" w:color="auto"/>
        <w:right w:val="none" w:sz="0" w:space="0" w:color="auto"/>
      </w:divBdr>
      <w:divsChild>
        <w:div w:id="1183544450">
          <w:marLeft w:val="360"/>
          <w:marRight w:val="0"/>
          <w:marTop w:val="200"/>
          <w:marBottom w:val="0"/>
          <w:divBdr>
            <w:top w:val="none" w:sz="0" w:space="0" w:color="auto"/>
            <w:left w:val="none" w:sz="0" w:space="0" w:color="auto"/>
            <w:bottom w:val="none" w:sz="0" w:space="0" w:color="auto"/>
            <w:right w:val="none" w:sz="0" w:space="0" w:color="auto"/>
          </w:divBdr>
        </w:div>
        <w:div w:id="586885720">
          <w:marLeft w:val="360"/>
          <w:marRight w:val="0"/>
          <w:marTop w:val="200"/>
          <w:marBottom w:val="0"/>
          <w:divBdr>
            <w:top w:val="none" w:sz="0" w:space="0" w:color="auto"/>
            <w:left w:val="none" w:sz="0" w:space="0" w:color="auto"/>
            <w:bottom w:val="none" w:sz="0" w:space="0" w:color="auto"/>
            <w:right w:val="none" w:sz="0" w:space="0" w:color="auto"/>
          </w:divBdr>
        </w:div>
        <w:div w:id="1819883950">
          <w:marLeft w:val="360"/>
          <w:marRight w:val="0"/>
          <w:marTop w:val="200"/>
          <w:marBottom w:val="0"/>
          <w:divBdr>
            <w:top w:val="none" w:sz="0" w:space="0" w:color="auto"/>
            <w:left w:val="none" w:sz="0" w:space="0" w:color="auto"/>
            <w:bottom w:val="none" w:sz="0" w:space="0" w:color="auto"/>
            <w:right w:val="none" w:sz="0" w:space="0" w:color="auto"/>
          </w:divBdr>
        </w:div>
        <w:div w:id="285628776">
          <w:marLeft w:val="360"/>
          <w:marRight w:val="0"/>
          <w:marTop w:val="200"/>
          <w:marBottom w:val="0"/>
          <w:divBdr>
            <w:top w:val="none" w:sz="0" w:space="0" w:color="auto"/>
            <w:left w:val="none" w:sz="0" w:space="0" w:color="auto"/>
            <w:bottom w:val="none" w:sz="0" w:space="0" w:color="auto"/>
            <w:right w:val="none" w:sz="0" w:space="0" w:color="auto"/>
          </w:divBdr>
        </w:div>
      </w:divsChild>
    </w:div>
    <w:div w:id="399865531">
      <w:bodyDiv w:val="1"/>
      <w:marLeft w:val="0"/>
      <w:marRight w:val="0"/>
      <w:marTop w:val="0"/>
      <w:marBottom w:val="0"/>
      <w:divBdr>
        <w:top w:val="none" w:sz="0" w:space="0" w:color="auto"/>
        <w:left w:val="none" w:sz="0" w:space="0" w:color="auto"/>
        <w:bottom w:val="none" w:sz="0" w:space="0" w:color="auto"/>
        <w:right w:val="none" w:sz="0" w:space="0" w:color="auto"/>
      </w:divBdr>
    </w:div>
    <w:div w:id="670792688">
      <w:bodyDiv w:val="1"/>
      <w:marLeft w:val="0"/>
      <w:marRight w:val="0"/>
      <w:marTop w:val="0"/>
      <w:marBottom w:val="0"/>
      <w:divBdr>
        <w:top w:val="none" w:sz="0" w:space="0" w:color="auto"/>
        <w:left w:val="none" w:sz="0" w:space="0" w:color="auto"/>
        <w:bottom w:val="none" w:sz="0" w:space="0" w:color="auto"/>
        <w:right w:val="none" w:sz="0" w:space="0" w:color="auto"/>
      </w:divBdr>
    </w:div>
    <w:div w:id="908462906">
      <w:bodyDiv w:val="1"/>
      <w:marLeft w:val="0"/>
      <w:marRight w:val="0"/>
      <w:marTop w:val="0"/>
      <w:marBottom w:val="0"/>
      <w:divBdr>
        <w:top w:val="none" w:sz="0" w:space="0" w:color="auto"/>
        <w:left w:val="none" w:sz="0" w:space="0" w:color="auto"/>
        <w:bottom w:val="none" w:sz="0" w:space="0" w:color="auto"/>
        <w:right w:val="none" w:sz="0" w:space="0" w:color="auto"/>
      </w:divBdr>
      <w:divsChild>
        <w:div w:id="1786582960">
          <w:marLeft w:val="0"/>
          <w:marRight w:val="0"/>
          <w:marTop w:val="0"/>
          <w:marBottom w:val="0"/>
          <w:divBdr>
            <w:top w:val="none" w:sz="0" w:space="0" w:color="auto"/>
            <w:left w:val="none" w:sz="0" w:space="0" w:color="auto"/>
            <w:bottom w:val="none" w:sz="0" w:space="0" w:color="auto"/>
            <w:right w:val="none" w:sz="0" w:space="0" w:color="auto"/>
          </w:divBdr>
          <w:divsChild>
            <w:div w:id="737482890">
              <w:marLeft w:val="0"/>
              <w:marRight w:val="0"/>
              <w:marTop w:val="0"/>
              <w:marBottom w:val="0"/>
              <w:divBdr>
                <w:top w:val="none" w:sz="0" w:space="0" w:color="auto"/>
                <w:left w:val="none" w:sz="0" w:space="0" w:color="auto"/>
                <w:bottom w:val="none" w:sz="0" w:space="0" w:color="auto"/>
                <w:right w:val="none" w:sz="0" w:space="0" w:color="auto"/>
              </w:divBdr>
            </w:div>
          </w:divsChild>
        </w:div>
        <w:div w:id="89662745">
          <w:marLeft w:val="0"/>
          <w:marRight w:val="0"/>
          <w:marTop w:val="0"/>
          <w:marBottom w:val="0"/>
          <w:divBdr>
            <w:top w:val="none" w:sz="0" w:space="0" w:color="auto"/>
            <w:left w:val="none" w:sz="0" w:space="0" w:color="auto"/>
            <w:bottom w:val="none" w:sz="0" w:space="0" w:color="auto"/>
            <w:right w:val="none" w:sz="0" w:space="0" w:color="auto"/>
          </w:divBdr>
          <w:divsChild>
            <w:div w:id="9928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6077">
      <w:bodyDiv w:val="1"/>
      <w:marLeft w:val="0"/>
      <w:marRight w:val="0"/>
      <w:marTop w:val="0"/>
      <w:marBottom w:val="0"/>
      <w:divBdr>
        <w:top w:val="none" w:sz="0" w:space="0" w:color="auto"/>
        <w:left w:val="none" w:sz="0" w:space="0" w:color="auto"/>
        <w:bottom w:val="none" w:sz="0" w:space="0" w:color="auto"/>
        <w:right w:val="none" w:sz="0" w:space="0" w:color="auto"/>
      </w:divBdr>
    </w:div>
    <w:div w:id="1226721768">
      <w:bodyDiv w:val="1"/>
      <w:marLeft w:val="0"/>
      <w:marRight w:val="0"/>
      <w:marTop w:val="0"/>
      <w:marBottom w:val="0"/>
      <w:divBdr>
        <w:top w:val="none" w:sz="0" w:space="0" w:color="auto"/>
        <w:left w:val="none" w:sz="0" w:space="0" w:color="auto"/>
        <w:bottom w:val="none" w:sz="0" w:space="0" w:color="auto"/>
        <w:right w:val="none" w:sz="0" w:space="0" w:color="auto"/>
      </w:divBdr>
    </w:div>
    <w:div w:id="1393456280">
      <w:bodyDiv w:val="1"/>
      <w:marLeft w:val="0"/>
      <w:marRight w:val="0"/>
      <w:marTop w:val="0"/>
      <w:marBottom w:val="0"/>
      <w:divBdr>
        <w:top w:val="none" w:sz="0" w:space="0" w:color="auto"/>
        <w:left w:val="none" w:sz="0" w:space="0" w:color="auto"/>
        <w:bottom w:val="none" w:sz="0" w:space="0" w:color="auto"/>
        <w:right w:val="none" w:sz="0" w:space="0" w:color="auto"/>
      </w:divBdr>
    </w:div>
    <w:div w:id="1783500320">
      <w:bodyDiv w:val="1"/>
      <w:marLeft w:val="0"/>
      <w:marRight w:val="0"/>
      <w:marTop w:val="0"/>
      <w:marBottom w:val="0"/>
      <w:divBdr>
        <w:top w:val="none" w:sz="0" w:space="0" w:color="auto"/>
        <w:left w:val="none" w:sz="0" w:space="0" w:color="auto"/>
        <w:bottom w:val="none" w:sz="0" w:space="0" w:color="auto"/>
        <w:right w:val="none" w:sz="0" w:space="0" w:color="auto"/>
      </w:divBdr>
      <w:divsChild>
        <w:div w:id="205083302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kristeligt-dagblad.dk/debat/boer-ramadan-i-koebenhavn-vaere-med-i-den-nye-udgave-af-hoejskolesangbogen" TargetMode="External"/><Relationship Id="rId4" Type="http://schemas.openxmlformats.org/officeDocument/2006/relationships/webSettings" Target="webSettings.xml"/><Relationship Id="rId9" Type="http://schemas.openxmlformats.org/officeDocument/2006/relationships/hyperlink" Target="https://www.youtube.com/watch?v=cod5-JrAlw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689</Words>
  <Characters>4208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Hjort Mollerup</dc:creator>
  <cp:keywords/>
  <dc:description/>
  <cp:lastModifiedBy>Signe Hjort Mollerup</cp:lastModifiedBy>
  <cp:revision>9</cp:revision>
  <dcterms:created xsi:type="dcterms:W3CDTF">2024-09-04T07:54:00Z</dcterms:created>
  <dcterms:modified xsi:type="dcterms:W3CDTF">2024-09-05T07:41:00Z</dcterms:modified>
</cp:coreProperties>
</file>