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C61C" w14:textId="6BDC5615" w:rsidR="00527184" w:rsidRPr="00985EE4" w:rsidRDefault="00833CDB" w:rsidP="00802050">
      <w:pPr>
        <w:pStyle w:val="Overskrift1"/>
        <w:spacing w:before="300" w:after="199" w:line="276"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Historiefaglig metode</w:t>
      </w:r>
      <w:r w:rsidR="007E79C8">
        <w:rPr>
          <w:rFonts w:ascii="Times New Roman" w:hAnsi="Times New Roman" w:cs="Times New Roman"/>
          <w:i w:val="0"/>
          <w:color w:val="000000"/>
          <w:sz w:val="24"/>
          <w:szCs w:val="24"/>
        </w:rPr>
        <w:t xml:space="preserve"> og skriftlighed</w:t>
      </w:r>
    </w:p>
    <w:p w14:paraId="2AA57762" w14:textId="56F17239" w:rsidR="00EE7867" w:rsidRPr="00985EE4" w:rsidRDefault="00D36C1F" w:rsidP="00802050">
      <w:pPr>
        <w:spacing w:line="276" w:lineRule="auto"/>
        <w:rPr>
          <w:rFonts w:ascii="Times New Roman" w:hAnsi="Times New Roman" w:cs="Times New Roman"/>
          <w:b/>
          <w:i w:val="0"/>
          <w:sz w:val="24"/>
          <w:szCs w:val="24"/>
        </w:rPr>
      </w:pPr>
      <w:r w:rsidRPr="00985EE4">
        <w:rPr>
          <w:rFonts w:ascii="Times New Roman" w:hAnsi="Times New Roman" w:cs="Times New Roman"/>
          <w:b/>
          <w:i w:val="0"/>
          <w:sz w:val="24"/>
          <w:szCs w:val="24"/>
        </w:rPr>
        <w:t>Modulets formål:</w:t>
      </w:r>
    </w:p>
    <w:p w14:paraId="54255EF7" w14:textId="1639FA6E" w:rsidR="000864C7" w:rsidRPr="00833CDB" w:rsidRDefault="005564AE" w:rsidP="002C1582">
      <w:pPr>
        <w:pStyle w:val="Listeafsnit"/>
        <w:numPr>
          <w:ilvl w:val="0"/>
          <w:numId w:val="2"/>
        </w:numPr>
        <w:spacing w:line="276" w:lineRule="auto"/>
        <w:rPr>
          <w:rFonts w:ascii="Times New Roman" w:hAnsi="Times New Roman" w:cs="Times New Roman"/>
          <w:b/>
          <w:i w:val="0"/>
          <w:sz w:val="24"/>
          <w:szCs w:val="24"/>
        </w:rPr>
      </w:pPr>
      <w:r>
        <w:rPr>
          <w:rFonts w:ascii="Times New Roman" w:hAnsi="Times New Roman" w:cs="Times New Roman"/>
          <w:sz w:val="24"/>
          <w:szCs w:val="24"/>
        </w:rPr>
        <w:t xml:space="preserve">Fokus på </w:t>
      </w:r>
      <w:r w:rsidR="00833CDB">
        <w:rPr>
          <w:rFonts w:ascii="Times New Roman" w:hAnsi="Times New Roman" w:cs="Times New Roman"/>
          <w:sz w:val="24"/>
          <w:szCs w:val="24"/>
        </w:rPr>
        <w:t xml:space="preserve">historiefaglig metode og </w:t>
      </w:r>
      <w:r w:rsidR="007E79C8">
        <w:rPr>
          <w:rFonts w:ascii="Times New Roman" w:hAnsi="Times New Roman" w:cs="Times New Roman"/>
          <w:sz w:val="24"/>
          <w:szCs w:val="24"/>
        </w:rPr>
        <w:t>skriftlighed</w:t>
      </w:r>
    </w:p>
    <w:p w14:paraId="155ED7CC" w14:textId="032F84A6" w:rsidR="0077757C" w:rsidRPr="0077757C" w:rsidRDefault="00833CDB" w:rsidP="0077757C">
      <w:pPr>
        <w:spacing w:after="0" w:line="240" w:lineRule="auto"/>
        <w:jc w:val="center"/>
        <w:rPr>
          <w:rFonts w:ascii="Times New Roman" w:eastAsia="Times New Roman" w:hAnsi="Times New Roman" w:cs="Times New Roman"/>
          <w:i w:val="0"/>
          <w:iCs w:val="0"/>
          <w:sz w:val="24"/>
          <w:szCs w:val="24"/>
          <w:lang w:eastAsia="da-DK"/>
        </w:rPr>
      </w:pPr>
      <w:r w:rsidRPr="00833CDB">
        <w:t xml:space="preserve"> </w:t>
      </w:r>
      <w:r>
        <w:rPr>
          <w:noProof/>
        </w:rPr>
        <w:drawing>
          <wp:inline distT="0" distB="0" distL="0" distR="0" wp14:anchorId="1155A318" wp14:editId="69315541">
            <wp:extent cx="1771791" cy="2523460"/>
            <wp:effectExtent l="0" t="0" r="0" b="4445"/>
            <wp:docPr id="1459236234" name="Billede 3" descr="Det Meningsfulde Historiefag af Kirsten Lauta - Hæftet Bog - Gucca.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 Meningsfulde Historiefag af Kirsten Lauta - Hæftet Bog - Gucca.d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904" cy="2543560"/>
                    </a:xfrm>
                    <a:prstGeom prst="rect">
                      <a:avLst/>
                    </a:prstGeom>
                    <a:noFill/>
                    <a:ln>
                      <a:noFill/>
                    </a:ln>
                  </pic:spPr>
                </pic:pic>
              </a:graphicData>
            </a:graphic>
          </wp:inline>
        </w:drawing>
      </w:r>
      <w:r w:rsidRPr="00833CDB">
        <w:t xml:space="preserve"> </w:t>
      </w:r>
      <w:r>
        <w:fldChar w:fldCharType="begin"/>
      </w:r>
      <w:r>
        <w:instrText xml:space="preserve"> INCLUDEPICTURE "https://encrypted-tbn0.gstatic.com/images?q=tbn:ANd9GcQDKZdQgh7djfQIUYfv0pli6b5s0BUZdNCjAg&amp;s" \* MERGEFORMATINET </w:instrText>
      </w:r>
      <w:r>
        <w:fldChar w:fldCharType="separate"/>
      </w:r>
      <w:r>
        <w:rPr>
          <w:noProof/>
        </w:rPr>
        <w:drawing>
          <wp:inline distT="0" distB="0" distL="0" distR="0" wp14:anchorId="5D9EE9B1" wp14:editId="280682AA">
            <wp:extent cx="1623458" cy="2495107"/>
            <wp:effectExtent l="0" t="0" r="2540" b="0"/>
            <wp:docPr id="2056161532" name="Billede 4" descr="Det meningsfulde historiefag af Sanne Faber, Andreas Kopp, Kirsten La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t meningsfulde historiefag af Sanne Faber, Andreas Kopp, Kirsten Lau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449" cy="2538126"/>
                    </a:xfrm>
                    <a:prstGeom prst="rect">
                      <a:avLst/>
                    </a:prstGeom>
                    <a:noFill/>
                    <a:ln>
                      <a:noFill/>
                    </a:ln>
                  </pic:spPr>
                </pic:pic>
              </a:graphicData>
            </a:graphic>
          </wp:inline>
        </w:drawing>
      </w:r>
      <w:r>
        <w:fldChar w:fldCharType="end"/>
      </w:r>
    </w:p>
    <w:p w14:paraId="6CB8586A" w14:textId="77777777" w:rsidR="00527184" w:rsidRPr="00985EE4" w:rsidRDefault="00527184" w:rsidP="00802050">
      <w:pPr>
        <w:spacing w:after="0" w:line="276"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985EE4" w14:paraId="30D57F72" w14:textId="77777777" w:rsidTr="00520F4D">
        <w:tc>
          <w:tcPr>
            <w:tcW w:w="9622" w:type="dxa"/>
            <w:shd w:val="clear" w:color="auto" w:fill="F2F2F2" w:themeFill="background1" w:themeFillShade="F2"/>
          </w:tcPr>
          <w:p w14:paraId="7724BB2A" w14:textId="77777777" w:rsidR="00527184" w:rsidRPr="00985EE4" w:rsidRDefault="00527184" w:rsidP="00802050">
            <w:pPr>
              <w:spacing w:before="100" w:beforeAutospacing="1" w:after="100" w:afterAutospacing="1" w:line="276" w:lineRule="auto"/>
              <w:rPr>
                <w:rFonts w:ascii="Times New Roman" w:hAnsi="Times New Roman" w:cs="Times New Roman"/>
                <w:b/>
                <w:i w:val="0"/>
                <w:color w:val="000000"/>
                <w:sz w:val="24"/>
                <w:szCs w:val="24"/>
              </w:rPr>
            </w:pPr>
            <w:r w:rsidRPr="00985EE4">
              <w:rPr>
                <w:rFonts w:ascii="Times New Roman" w:hAnsi="Times New Roman" w:cs="Times New Roman"/>
                <w:b/>
                <w:i w:val="0"/>
                <w:color w:val="000000"/>
                <w:sz w:val="24"/>
                <w:szCs w:val="24"/>
              </w:rPr>
              <w:t>Modulplan:</w:t>
            </w:r>
          </w:p>
          <w:p w14:paraId="7040DEF5" w14:textId="713DA743" w:rsidR="00833CDB" w:rsidRDefault="00833CDB" w:rsidP="002C1582">
            <w:pPr>
              <w:pStyle w:val="Listeafsnit"/>
              <w:numPr>
                <w:ilvl w:val="0"/>
                <w:numId w:val="1"/>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Historiefaglig metode</w:t>
            </w:r>
          </w:p>
          <w:p w14:paraId="4313024E" w14:textId="3CD559DE" w:rsidR="00833CDB" w:rsidRDefault="007E79C8" w:rsidP="002C1582">
            <w:pPr>
              <w:pStyle w:val="Listeafsnit"/>
              <w:numPr>
                <w:ilvl w:val="0"/>
                <w:numId w:val="1"/>
              </w:numPr>
              <w:spacing w:before="100" w:beforeAutospacing="1" w:after="100" w:afterAutospacing="1" w:line="276"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Historiefaglig skriftlig analyse</w:t>
            </w:r>
          </w:p>
          <w:p w14:paraId="79403F9E" w14:textId="75F3BC09" w:rsidR="00527184" w:rsidRPr="009B0602" w:rsidRDefault="00527184" w:rsidP="00833CDB">
            <w:pPr>
              <w:pStyle w:val="Listeafsnit"/>
              <w:spacing w:before="100" w:beforeAutospacing="1" w:after="100" w:afterAutospacing="1" w:line="276" w:lineRule="auto"/>
              <w:ind w:left="360"/>
              <w:rPr>
                <w:rFonts w:ascii="Times New Roman" w:hAnsi="Times New Roman" w:cs="Times New Roman"/>
                <w:b/>
                <w:i w:val="0"/>
                <w:color w:val="000000"/>
                <w:sz w:val="24"/>
                <w:szCs w:val="24"/>
              </w:rPr>
            </w:pPr>
          </w:p>
        </w:tc>
      </w:tr>
    </w:tbl>
    <w:p w14:paraId="173806FC" w14:textId="7A31CD8A" w:rsidR="00892130" w:rsidRPr="00E2587E" w:rsidRDefault="00833CDB" w:rsidP="00892130">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r w:rsidR="00892130" w:rsidRPr="00E2587E">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Historiefaglig metode</w:t>
      </w:r>
    </w:p>
    <w:p w14:paraId="7E154039" w14:textId="0C02A306" w:rsidR="00B33CB5" w:rsidRDefault="00833CDB" w:rsidP="00892130">
      <w:pPr>
        <w:rPr>
          <w:rFonts w:ascii="Times New Roman" w:hAnsi="Times New Roman" w:cs="Times New Roman"/>
          <w:i w:val="0"/>
          <w:iCs w:val="0"/>
          <w:sz w:val="24"/>
          <w:szCs w:val="24"/>
        </w:rPr>
      </w:pPr>
      <w:r>
        <w:rPr>
          <w:rFonts w:ascii="Times New Roman" w:hAnsi="Times New Roman" w:cs="Times New Roman"/>
          <w:i w:val="0"/>
          <w:iCs w:val="0"/>
          <w:sz w:val="24"/>
          <w:szCs w:val="24"/>
        </w:rPr>
        <w:t>Læreroplæg om historiefaglig metode (med fokus på SRP)</w:t>
      </w:r>
    </w:p>
    <w:p w14:paraId="104DBFF9" w14:textId="35BDCB40" w:rsidR="00B33CB5" w:rsidRPr="00E2587E" w:rsidRDefault="00833CDB" w:rsidP="00B33CB5">
      <w:pPr>
        <w:pStyle w:val="Overskrift1"/>
        <w:spacing w:line="276"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w:t>
      </w:r>
      <w:r w:rsidR="00B33CB5" w:rsidRPr="00E2587E">
        <w:rPr>
          <w:rFonts w:ascii="Times New Roman" w:hAnsi="Times New Roman" w:cs="Times New Roman"/>
          <w:i w:val="0"/>
          <w:color w:val="000000" w:themeColor="text1"/>
          <w:sz w:val="24"/>
          <w:szCs w:val="24"/>
        </w:rPr>
        <w:t xml:space="preserve">. </w:t>
      </w:r>
      <w:r w:rsidR="007E79C8">
        <w:rPr>
          <w:rFonts w:ascii="Times New Roman" w:hAnsi="Times New Roman" w:cs="Times New Roman"/>
          <w:i w:val="0"/>
          <w:color w:val="000000" w:themeColor="text1"/>
          <w:sz w:val="24"/>
          <w:szCs w:val="24"/>
        </w:rPr>
        <w:t>Historiefaglig skriftlig analyse</w:t>
      </w:r>
    </w:p>
    <w:p w14:paraId="57BA079F" w14:textId="1F0F39F8" w:rsidR="00A8307A" w:rsidRDefault="00833CDB" w:rsidP="00E8128A">
      <w:pPr>
        <w:pStyle w:val="Listeafsnit"/>
        <w:numPr>
          <w:ilvl w:val="0"/>
          <w:numId w:val="12"/>
        </w:numPr>
        <w:rPr>
          <w:rFonts w:ascii="Times New Roman" w:hAnsi="Times New Roman" w:cs="Times New Roman"/>
          <w:i w:val="0"/>
          <w:iCs w:val="0"/>
          <w:sz w:val="24"/>
          <w:szCs w:val="24"/>
        </w:rPr>
      </w:pPr>
      <w:r w:rsidRPr="00E8128A">
        <w:rPr>
          <w:rFonts w:ascii="Times New Roman" w:hAnsi="Times New Roman" w:cs="Times New Roman"/>
          <w:i w:val="0"/>
          <w:iCs w:val="0"/>
          <w:sz w:val="24"/>
          <w:szCs w:val="24"/>
        </w:rPr>
        <w:t xml:space="preserve">Del 1: </w:t>
      </w:r>
      <w:r w:rsidR="00E57891">
        <w:rPr>
          <w:rFonts w:ascii="Times New Roman" w:hAnsi="Times New Roman" w:cs="Times New Roman"/>
          <w:i w:val="0"/>
          <w:iCs w:val="0"/>
          <w:sz w:val="24"/>
          <w:szCs w:val="24"/>
        </w:rPr>
        <w:t xml:space="preserve">Lav </w:t>
      </w:r>
      <w:r w:rsidR="005E1C1F">
        <w:rPr>
          <w:rFonts w:ascii="Times New Roman" w:hAnsi="Times New Roman" w:cs="Times New Roman"/>
          <w:i w:val="0"/>
          <w:iCs w:val="0"/>
          <w:sz w:val="24"/>
          <w:szCs w:val="24"/>
        </w:rPr>
        <w:t xml:space="preserve">via ”metoden” ’klassisk kildekritik’ </w:t>
      </w:r>
      <w:r w:rsidR="00E57891">
        <w:rPr>
          <w:rFonts w:ascii="Times New Roman" w:hAnsi="Times New Roman" w:cs="Times New Roman"/>
          <w:i w:val="0"/>
          <w:iCs w:val="0"/>
          <w:sz w:val="24"/>
          <w:szCs w:val="24"/>
        </w:rPr>
        <w:t>en</w:t>
      </w:r>
      <w:r w:rsidR="00AC5EEC">
        <w:rPr>
          <w:rFonts w:ascii="Times New Roman" w:hAnsi="Times New Roman" w:cs="Times New Roman"/>
          <w:i w:val="0"/>
          <w:iCs w:val="0"/>
          <w:sz w:val="24"/>
          <w:szCs w:val="24"/>
        </w:rPr>
        <w:t xml:space="preserve"> sammenhængende</w:t>
      </w:r>
      <w:r w:rsidR="00E57891">
        <w:rPr>
          <w:rFonts w:ascii="Times New Roman" w:hAnsi="Times New Roman" w:cs="Times New Roman"/>
          <w:i w:val="0"/>
          <w:iCs w:val="0"/>
          <w:sz w:val="24"/>
          <w:szCs w:val="24"/>
        </w:rPr>
        <w:t xml:space="preserve"> skriftlig analyse af</w:t>
      </w:r>
      <w:r w:rsidR="00152E42">
        <w:rPr>
          <w:rFonts w:ascii="Times New Roman" w:hAnsi="Times New Roman" w:cs="Times New Roman"/>
          <w:i w:val="0"/>
          <w:iCs w:val="0"/>
          <w:sz w:val="24"/>
          <w:szCs w:val="24"/>
        </w:rPr>
        <w:t xml:space="preserve"> den udleverede kilde (</w:t>
      </w:r>
      <w:proofErr w:type="spellStart"/>
      <w:r w:rsidR="00152E42">
        <w:rPr>
          <w:rFonts w:ascii="Times New Roman" w:hAnsi="Times New Roman" w:cs="Times New Roman"/>
          <w:i w:val="0"/>
          <w:iCs w:val="0"/>
          <w:sz w:val="24"/>
          <w:szCs w:val="24"/>
        </w:rPr>
        <w:t>AFR’s</w:t>
      </w:r>
      <w:proofErr w:type="spellEnd"/>
      <w:r w:rsidR="00152E42">
        <w:rPr>
          <w:rFonts w:ascii="Times New Roman" w:hAnsi="Times New Roman" w:cs="Times New Roman"/>
          <w:i w:val="0"/>
          <w:iCs w:val="0"/>
          <w:sz w:val="24"/>
          <w:szCs w:val="24"/>
        </w:rPr>
        <w:t xml:space="preserve"> tale om samarbejdspolitikken 29. august 2003)</w:t>
      </w:r>
      <w:r w:rsidR="00A8307A">
        <w:rPr>
          <w:rFonts w:ascii="Times New Roman" w:hAnsi="Times New Roman" w:cs="Times New Roman"/>
          <w:i w:val="0"/>
          <w:iCs w:val="0"/>
          <w:sz w:val="24"/>
          <w:szCs w:val="24"/>
        </w:rPr>
        <w:t>: b</w:t>
      </w:r>
      <w:r w:rsidR="00AC5EEC">
        <w:rPr>
          <w:rFonts w:ascii="Times New Roman" w:hAnsi="Times New Roman" w:cs="Times New Roman"/>
          <w:i w:val="0"/>
          <w:iCs w:val="0"/>
          <w:sz w:val="24"/>
          <w:szCs w:val="24"/>
        </w:rPr>
        <w:t xml:space="preserve">rug skift mellem parafrase (tekst) og citater, sætningsindledere og </w:t>
      </w:r>
      <w:proofErr w:type="spellStart"/>
      <w:r w:rsidR="00AC5EEC">
        <w:rPr>
          <w:rFonts w:ascii="Times New Roman" w:hAnsi="Times New Roman" w:cs="Times New Roman"/>
          <w:i w:val="0"/>
          <w:iCs w:val="0"/>
          <w:sz w:val="24"/>
          <w:szCs w:val="24"/>
        </w:rPr>
        <w:t>forbindere</w:t>
      </w:r>
      <w:proofErr w:type="spellEnd"/>
      <w:r w:rsidR="00AC5EEC">
        <w:rPr>
          <w:rFonts w:ascii="Times New Roman" w:hAnsi="Times New Roman" w:cs="Times New Roman"/>
          <w:i w:val="0"/>
          <w:iCs w:val="0"/>
          <w:sz w:val="24"/>
          <w:szCs w:val="24"/>
        </w:rPr>
        <w:t>.</w:t>
      </w:r>
      <w:r w:rsidR="00A8307A">
        <w:rPr>
          <w:rFonts w:ascii="Times New Roman" w:hAnsi="Times New Roman" w:cs="Times New Roman"/>
          <w:i w:val="0"/>
          <w:iCs w:val="0"/>
          <w:sz w:val="24"/>
          <w:szCs w:val="24"/>
        </w:rPr>
        <w:t xml:space="preserve"> (0,5-1 sider)</w:t>
      </w:r>
    </w:p>
    <w:p w14:paraId="636873D9" w14:textId="0E9BD264" w:rsidR="0056728C" w:rsidRPr="00E8128A" w:rsidRDefault="00A8307A" w:rsidP="00E8128A">
      <w:pPr>
        <w:pStyle w:val="Listeafsnit"/>
        <w:numPr>
          <w:ilvl w:val="0"/>
          <w:numId w:val="12"/>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Del 2: Lav </w:t>
      </w:r>
      <w:r w:rsidR="005E1C1F">
        <w:rPr>
          <w:rFonts w:ascii="Times New Roman" w:hAnsi="Times New Roman" w:cs="Times New Roman"/>
          <w:i w:val="0"/>
          <w:iCs w:val="0"/>
          <w:sz w:val="24"/>
          <w:szCs w:val="24"/>
        </w:rPr>
        <w:t>via metoden ’h</w:t>
      </w:r>
      <w:r>
        <w:rPr>
          <w:rFonts w:ascii="Times New Roman" w:hAnsi="Times New Roman" w:cs="Times New Roman"/>
          <w:i w:val="0"/>
          <w:iCs w:val="0"/>
          <w:sz w:val="24"/>
          <w:szCs w:val="24"/>
        </w:rPr>
        <w:t>istoriefaglig analyse af historie</w:t>
      </w:r>
      <w:r w:rsidR="005E1C1F">
        <w:rPr>
          <w:rFonts w:ascii="Times New Roman" w:hAnsi="Times New Roman" w:cs="Times New Roman"/>
          <w:i w:val="0"/>
          <w:iCs w:val="0"/>
          <w:sz w:val="24"/>
          <w:szCs w:val="24"/>
        </w:rPr>
        <w:t>brug’</w:t>
      </w:r>
      <w:r w:rsidR="00002C14">
        <w:rPr>
          <w:rFonts w:ascii="Times New Roman" w:hAnsi="Times New Roman" w:cs="Times New Roman"/>
          <w:i w:val="0"/>
          <w:iCs w:val="0"/>
          <w:sz w:val="24"/>
          <w:szCs w:val="24"/>
        </w:rPr>
        <w:t xml:space="preserve"> (s. 24)</w:t>
      </w:r>
      <w:r w:rsidR="005E1C1F">
        <w:rPr>
          <w:rFonts w:ascii="Times New Roman" w:hAnsi="Times New Roman" w:cs="Times New Roman"/>
          <w:i w:val="0"/>
          <w:iCs w:val="0"/>
          <w:sz w:val="24"/>
          <w:szCs w:val="24"/>
        </w:rPr>
        <w:t xml:space="preserve"> en sammenhængende skriftlig analyse af den udleverede kilde (</w:t>
      </w:r>
      <w:r w:rsidR="005E1C1F">
        <w:rPr>
          <w:rFonts w:ascii="Times New Roman" w:hAnsi="Times New Roman" w:cs="Times New Roman"/>
          <w:i w:val="0"/>
          <w:iCs w:val="0"/>
          <w:sz w:val="24"/>
          <w:szCs w:val="24"/>
        </w:rPr>
        <w:t>(</w:t>
      </w:r>
      <w:proofErr w:type="spellStart"/>
      <w:r w:rsidR="005E1C1F">
        <w:rPr>
          <w:rFonts w:ascii="Times New Roman" w:hAnsi="Times New Roman" w:cs="Times New Roman"/>
          <w:i w:val="0"/>
          <w:iCs w:val="0"/>
          <w:sz w:val="24"/>
          <w:szCs w:val="24"/>
        </w:rPr>
        <w:t>AFR’s</w:t>
      </w:r>
      <w:proofErr w:type="spellEnd"/>
      <w:r w:rsidR="005E1C1F">
        <w:rPr>
          <w:rFonts w:ascii="Times New Roman" w:hAnsi="Times New Roman" w:cs="Times New Roman"/>
          <w:i w:val="0"/>
          <w:iCs w:val="0"/>
          <w:sz w:val="24"/>
          <w:szCs w:val="24"/>
        </w:rPr>
        <w:t xml:space="preserve"> tale om samarbejdspolitikken 29. august 2003</w:t>
      </w:r>
      <w:r w:rsidR="005E1C1F">
        <w:rPr>
          <w:rFonts w:ascii="Times New Roman" w:hAnsi="Times New Roman" w:cs="Times New Roman"/>
          <w:i w:val="0"/>
          <w:iCs w:val="0"/>
          <w:sz w:val="24"/>
          <w:szCs w:val="24"/>
        </w:rPr>
        <w:t xml:space="preserve">): brug skift mellem parafrase (tekst) og citater, sætningsindledere og </w:t>
      </w:r>
      <w:proofErr w:type="spellStart"/>
      <w:r w:rsidR="005E1C1F">
        <w:rPr>
          <w:rFonts w:ascii="Times New Roman" w:hAnsi="Times New Roman" w:cs="Times New Roman"/>
          <w:i w:val="0"/>
          <w:iCs w:val="0"/>
          <w:sz w:val="24"/>
          <w:szCs w:val="24"/>
        </w:rPr>
        <w:t>forbindere</w:t>
      </w:r>
      <w:proofErr w:type="spellEnd"/>
      <w:r w:rsidR="005E1C1F">
        <w:rPr>
          <w:rFonts w:ascii="Times New Roman" w:hAnsi="Times New Roman" w:cs="Times New Roman"/>
          <w:i w:val="0"/>
          <w:iCs w:val="0"/>
          <w:sz w:val="24"/>
          <w:szCs w:val="24"/>
        </w:rPr>
        <w:t xml:space="preserve"> (0,5-1 sider)</w:t>
      </w:r>
      <w:r w:rsidR="00AC5EEC">
        <w:rPr>
          <w:rFonts w:ascii="Times New Roman" w:hAnsi="Times New Roman" w:cs="Times New Roman"/>
          <w:i w:val="0"/>
          <w:iCs w:val="0"/>
          <w:sz w:val="24"/>
          <w:szCs w:val="24"/>
        </w:rPr>
        <w:t xml:space="preserve"> </w:t>
      </w:r>
    </w:p>
    <w:p w14:paraId="63E03F57" w14:textId="63F5A59D" w:rsidR="00833CDB" w:rsidRDefault="00833CDB" w:rsidP="00E8128A">
      <w:pPr>
        <w:pStyle w:val="Listeafsnit"/>
        <w:numPr>
          <w:ilvl w:val="0"/>
          <w:numId w:val="12"/>
        </w:numPr>
        <w:rPr>
          <w:rFonts w:ascii="Times New Roman" w:hAnsi="Times New Roman" w:cs="Times New Roman"/>
          <w:i w:val="0"/>
          <w:iCs w:val="0"/>
          <w:sz w:val="24"/>
          <w:szCs w:val="24"/>
        </w:rPr>
      </w:pPr>
      <w:r w:rsidRPr="00E8128A">
        <w:rPr>
          <w:rFonts w:ascii="Times New Roman" w:hAnsi="Times New Roman" w:cs="Times New Roman"/>
          <w:i w:val="0"/>
          <w:iCs w:val="0"/>
          <w:sz w:val="24"/>
          <w:szCs w:val="24"/>
        </w:rPr>
        <w:t xml:space="preserve">Del </w:t>
      </w:r>
      <w:r w:rsidR="004138EF">
        <w:rPr>
          <w:rFonts w:ascii="Times New Roman" w:hAnsi="Times New Roman" w:cs="Times New Roman"/>
          <w:i w:val="0"/>
          <w:iCs w:val="0"/>
          <w:sz w:val="24"/>
          <w:szCs w:val="24"/>
        </w:rPr>
        <w:t>3</w:t>
      </w:r>
      <w:r w:rsidRPr="00E8128A">
        <w:rPr>
          <w:rFonts w:ascii="Times New Roman" w:hAnsi="Times New Roman" w:cs="Times New Roman"/>
          <w:i w:val="0"/>
          <w:iCs w:val="0"/>
          <w:sz w:val="24"/>
          <w:szCs w:val="24"/>
        </w:rPr>
        <w:t>:</w:t>
      </w:r>
      <w:r w:rsidR="004138EF">
        <w:rPr>
          <w:rFonts w:ascii="Times New Roman" w:hAnsi="Times New Roman" w:cs="Times New Roman"/>
          <w:i w:val="0"/>
          <w:iCs w:val="0"/>
          <w:sz w:val="24"/>
          <w:szCs w:val="24"/>
        </w:rPr>
        <w:t xml:space="preserve"> Lav via metoden ’b</w:t>
      </w:r>
      <w:r w:rsidR="0056728C" w:rsidRPr="00E8128A">
        <w:rPr>
          <w:rFonts w:ascii="Times New Roman" w:hAnsi="Times New Roman" w:cs="Times New Roman"/>
          <w:i w:val="0"/>
          <w:iCs w:val="0"/>
          <w:sz w:val="24"/>
          <w:szCs w:val="24"/>
        </w:rPr>
        <w:t>illedanalyse</w:t>
      </w:r>
      <w:r w:rsidR="004138EF">
        <w:rPr>
          <w:rFonts w:ascii="Times New Roman" w:hAnsi="Times New Roman" w:cs="Times New Roman"/>
          <w:i w:val="0"/>
          <w:iCs w:val="0"/>
          <w:sz w:val="24"/>
          <w:szCs w:val="24"/>
        </w:rPr>
        <w:t>’ en sammenhængende skriftlig analyse af den udleverede kilde (</w:t>
      </w:r>
      <w:r w:rsidR="00E131A7">
        <w:rPr>
          <w:rFonts w:ascii="Times New Roman" w:hAnsi="Times New Roman" w:cs="Times New Roman"/>
          <w:i w:val="0"/>
          <w:iCs w:val="0"/>
          <w:sz w:val="24"/>
          <w:szCs w:val="24"/>
        </w:rPr>
        <w:t xml:space="preserve">”Der </w:t>
      </w:r>
      <w:proofErr w:type="spellStart"/>
      <w:r w:rsidR="00E131A7">
        <w:rPr>
          <w:rFonts w:ascii="Times New Roman" w:hAnsi="Times New Roman" w:cs="Times New Roman"/>
          <w:i w:val="0"/>
          <w:iCs w:val="0"/>
          <w:sz w:val="24"/>
          <w:szCs w:val="24"/>
        </w:rPr>
        <w:t>ewige</w:t>
      </w:r>
      <w:proofErr w:type="spellEnd"/>
      <w:r w:rsidR="00E131A7">
        <w:rPr>
          <w:rFonts w:ascii="Times New Roman" w:hAnsi="Times New Roman" w:cs="Times New Roman"/>
          <w:i w:val="0"/>
          <w:iCs w:val="0"/>
          <w:sz w:val="24"/>
          <w:szCs w:val="24"/>
        </w:rPr>
        <w:t xml:space="preserve"> Jude”, </w:t>
      </w:r>
      <w:r w:rsidR="002020EF">
        <w:rPr>
          <w:rFonts w:ascii="Times New Roman" w:hAnsi="Times New Roman" w:cs="Times New Roman"/>
          <w:i w:val="0"/>
          <w:iCs w:val="0"/>
          <w:sz w:val="24"/>
          <w:szCs w:val="24"/>
        </w:rPr>
        <w:t xml:space="preserve">billede fra antisemitisk udstilling, Tyskland, 1937): brug skift mellem parafrase (tekst) og billedhenvisning. </w:t>
      </w:r>
    </w:p>
    <w:p w14:paraId="5345C2A7" w14:textId="0548E985" w:rsidR="002020EF" w:rsidRPr="002020EF" w:rsidRDefault="002020EF" w:rsidP="00E57891">
      <w:pPr>
        <w:rPr>
          <w:rFonts w:ascii="Times New Roman" w:hAnsi="Times New Roman" w:cs="Times New Roman"/>
          <w:b/>
          <w:bCs/>
          <w:i w:val="0"/>
          <w:iCs w:val="0"/>
          <w:sz w:val="24"/>
          <w:szCs w:val="24"/>
        </w:rPr>
      </w:pPr>
      <w:r w:rsidRPr="002020EF">
        <w:rPr>
          <w:rFonts w:ascii="Times New Roman" w:hAnsi="Times New Roman" w:cs="Times New Roman"/>
          <w:b/>
          <w:bCs/>
          <w:i w:val="0"/>
          <w:iCs w:val="0"/>
          <w:sz w:val="24"/>
          <w:szCs w:val="24"/>
        </w:rPr>
        <w:lastRenderedPageBreak/>
        <w:t xml:space="preserve">Generelt om analyse i historiefaget: </w:t>
      </w:r>
    </w:p>
    <w:p w14:paraId="37D740C3" w14:textId="61DF6C2C" w:rsidR="00E57891" w:rsidRPr="00E57891" w:rsidRDefault="00E57891" w:rsidP="00E57891">
      <w:pPr>
        <w:rPr>
          <w:rFonts w:ascii="Times New Roman" w:hAnsi="Times New Roman" w:cs="Times New Roman"/>
          <w:i w:val="0"/>
          <w:iCs w:val="0"/>
          <w:sz w:val="24"/>
          <w:szCs w:val="24"/>
        </w:rPr>
      </w:pPr>
      <w:r w:rsidRPr="00E57891">
        <w:rPr>
          <w:rFonts w:ascii="Times New Roman" w:hAnsi="Times New Roman" w:cs="Times New Roman"/>
          <w:i w:val="0"/>
          <w:iCs w:val="0"/>
          <w:sz w:val="24"/>
          <w:szCs w:val="24"/>
        </w:rPr>
        <w:t xml:space="preserve">Når man analyserer i historie, skal man inddrage og bruge det historiske materiale eksplicit – fx i form af </w:t>
      </w:r>
      <w:r w:rsidRPr="00E57891">
        <w:rPr>
          <w:rFonts w:ascii="Times New Roman" w:hAnsi="Times New Roman" w:cs="Times New Roman"/>
          <w:b/>
          <w:bCs/>
          <w:i w:val="0"/>
          <w:iCs w:val="0"/>
          <w:sz w:val="24"/>
          <w:szCs w:val="24"/>
        </w:rPr>
        <w:t>citater</w:t>
      </w:r>
      <w:r w:rsidRPr="00E57891">
        <w:rPr>
          <w:rFonts w:ascii="Times New Roman" w:hAnsi="Times New Roman" w:cs="Times New Roman"/>
          <w:i w:val="0"/>
          <w:iCs w:val="0"/>
          <w:sz w:val="24"/>
          <w:szCs w:val="24"/>
        </w:rPr>
        <w:t>. Det er selvfølgelig en balancegang, hvor meget, man skal citere, men som hovedregel skal citaterne underbygge de analytiske iagttagelser, man gør sig. I praksis handler det om, at læseren skal kunne se og forstå de koblinger, man laver mellem det historiske materiale og egne analytiske og fortolkende pointer og betragtninger.</w:t>
      </w:r>
    </w:p>
    <w:p w14:paraId="57DC52AE" w14:textId="77777777" w:rsidR="00E57891" w:rsidRPr="00E57891" w:rsidRDefault="00E57891" w:rsidP="00E57891">
      <w:pPr>
        <w:rPr>
          <w:rFonts w:ascii="Times New Roman" w:hAnsi="Times New Roman" w:cs="Times New Roman"/>
          <w:i w:val="0"/>
          <w:iCs w:val="0"/>
          <w:sz w:val="24"/>
          <w:szCs w:val="24"/>
        </w:rPr>
      </w:pPr>
      <w:r w:rsidRPr="00E57891">
        <w:rPr>
          <w:rFonts w:ascii="Times New Roman" w:hAnsi="Times New Roman" w:cs="Times New Roman"/>
          <w:i w:val="0"/>
          <w:iCs w:val="0"/>
          <w:sz w:val="24"/>
          <w:szCs w:val="24"/>
        </w:rPr>
        <w:t>Den historiefaglige analyse kan forstås som en</w:t>
      </w:r>
      <w:r w:rsidRPr="00E57891">
        <w:rPr>
          <w:rFonts w:ascii="Times New Roman" w:hAnsi="Times New Roman" w:cs="Times New Roman"/>
          <w:b/>
          <w:bCs/>
          <w:i w:val="0"/>
          <w:iCs w:val="0"/>
          <w:sz w:val="24"/>
          <w:szCs w:val="24"/>
        </w:rPr>
        <w:t xml:space="preserve"> argumentation</w:t>
      </w:r>
      <w:r w:rsidRPr="00E57891">
        <w:rPr>
          <w:rFonts w:ascii="Times New Roman" w:hAnsi="Times New Roman" w:cs="Times New Roman"/>
          <w:i w:val="0"/>
          <w:iCs w:val="0"/>
          <w:sz w:val="24"/>
          <w:szCs w:val="24"/>
        </w:rPr>
        <w:t xml:space="preserve">, hvor man argumenterer for sit svar på den </w:t>
      </w:r>
      <w:r w:rsidRPr="00E57891">
        <w:rPr>
          <w:rFonts w:ascii="Times New Roman" w:hAnsi="Times New Roman" w:cs="Times New Roman"/>
          <w:b/>
          <w:bCs/>
          <w:i w:val="0"/>
          <w:iCs w:val="0"/>
          <w:sz w:val="24"/>
          <w:szCs w:val="24"/>
        </w:rPr>
        <w:t>historiefaglige problemstilling</w:t>
      </w:r>
      <w:r w:rsidRPr="00E57891">
        <w:rPr>
          <w:rFonts w:ascii="Times New Roman" w:hAnsi="Times New Roman" w:cs="Times New Roman"/>
          <w:i w:val="0"/>
          <w:iCs w:val="0"/>
          <w:sz w:val="24"/>
          <w:szCs w:val="24"/>
        </w:rPr>
        <w:t xml:space="preserve">. Jo grundigere man er, jo større sandsynlighed er der for, at læseren overbevises. Så enkelt er det. Man vil typisk veksle mellem at fremføre en række påstande om, hvordan man forstår det historiske materiale, som man herefter begrunder med en række belæg (enten ved at henvise til et </w:t>
      </w:r>
      <w:r w:rsidRPr="00E57891">
        <w:rPr>
          <w:rFonts w:ascii="Times New Roman" w:hAnsi="Times New Roman" w:cs="Times New Roman"/>
          <w:b/>
          <w:bCs/>
          <w:i w:val="0"/>
          <w:iCs w:val="0"/>
          <w:sz w:val="24"/>
          <w:szCs w:val="24"/>
        </w:rPr>
        <w:t>kildecitat</w:t>
      </w:r>
      <w:r w:rsidRPr="00E57891">
        <w:rPr>
          <w:rFonts w:ascii="Times New Roman" w:hAnsi="Times New Roman" w:cs="Times New Roman"/>
          <w:i w:val="0"/>
          <w:iCs w:val="0"/>
          <w:sz w:val="24"/>
          <w:szCs w:val="24"/>
        </w:rPr>
        <w:t>, ved at lave en henvisning til en </w:t>
      </w:r>
      <w:r w:rsidRPr="00E57891">
        <w:rPr>
          <w:rFonts w:ascii="Times New Roman" w:hAnsi="Times New Roman" w:cs="Times New Roman"/>
          <w:b/>
          <w:bCs/>
          <w:i w:val="0"/>
          <w:iCs w:val="0"/>
          <w:sz w:val="24"/>
          <w:szCs w:val="24"/>
        </w:rPr>
        <w:t>faghistorisk fremstilling</w:t>
      </w:r>
      <w:r w:rsidRPr="00E57891">
        <w:rPr>
          <w:rFonts w:ascii="Times New Roman" w:hAnsi="Times New Roman" w:cs="Times New Roman"/>
          <w:i w:val="0"/>
          <w:iCs w:val="0"/>
          <w:sz w:val="24"/>
          <w:szCs w:val="24"/>
        </w:rPr>
        <w:t xml:space="preserve"> eller ved at henvise til andre eksempler eller historiefaglige tilgange), der kvalificeres yderligere ved at bruge historiefagets metodiske </w:t>
      </w:r>
      <w:proofErr w:type="spellStart"/>
      <w:r w:rsidRPr="00E57891">
        <w:rPr>
          <w:rFonts w:ascii="Times New Roman" w:hAnsi="Times New Roman" w:cs="Times New Roman"/>
          <w:i w:val="0"/>
          <w:iCs w:val="0"/>
          <w:sz w:val="24"/>
          <w:szCs w:val="24"/>
        </w:rPr>
        <w:t>vidensbegreber</w:t>
      </w:r>
      <w:proofErr w:type="spellEnd"/>
      <w:r w:rsidRPr="00E57891">
        <w:rPr>
          <w:rFonts w:ascii="Times New Roman" w:hAnsi="Times New Roman" w:cs="Times New Roman"/>
          <w:i w:val="0"/>
          <w:iCs w:val="0"/>
          <w:sz w:val="24"/>
          <w:szCs w:val="24"/>
        </w:rPr>
        <w:t xml:space="preserve">. Det er selvfølgelig vigtigt, at man ikke bare fremfører en række påstande og belæg i punktform, men snarere tænker sin analyse ind i en opbyggelig, </w:t>
      </w:r>
      <w:r w:rsidRPr="00E57891">
        <w:rPr>
          <w:rFonts w:ascii="Times New Roman" w:hAnsi="Times New Roman" w:cs="Times New Roman"/>
          <w:b/>
          <w:bCs/>
          <w:i w:val="0"/>
          <w:iCs w:val="0"/>
          <w:sz w:val="24"/>
          <w:szCs w:val="24"/>
        </w:rPr>
        <w:t>struktureret historiefaglig formidling</w:t>
      </w:r>
      <w:r w:rsidRPr="00E57891">
        <w:rPr>
          <w:rFonts w:ascii="Times New Roman" w:hAnsi="Times New Roman" w:cs="Times New Roman"/>
          <w:i w:val="0"/>
          <w:iCs w:val="0"/>
          <w:sz w:val="24"/>
          <w:szCs w:val="24"/>
        </w:rPr>
        <w:t>. Det kræver stor øvelse at mestre både historiefaglig tænkning og skrivning på én gang.</w:t>
      </w:r>
    </w:p>
    <w:p w14:paraId="3A5CAEE2" w14:textId="389BE68E" w:rsidR="00E57891" w:rsidRPr="00E57891" w:rsidRDefault="00E57891" w:rsidP="00E57891">
      <w:pPr>
        <w:rPr>
          <w:rFonts w:ascii="Times New Roman" w:hAnsi="Times New Roman" w:cs="Times New Roman"/>
          <w:i w:val="0"/>
          <w:iCs w:val="0"/>
          <w:sz w:val="24"/>
          <w:szCs w:val="24"/>
        </w:rPr>
      </w:pPr>
      <w:r w:rsidRPr="00E57891">
        <w:rPr>
          <w:rFonts w:ascii="Times New Roman" w:hAnsi="Times New Roman" w:cs="Times New Roman"/>
          <w:i w:val="0"/>
          <w:iCs w:val="0"/>
          <w:sz w:val="24"/>
          <w:szCs w:val="24"/>
        </w:rPr>
        <w:t xml:space="preserve">Analysens fokus vil altid være bestemt af den </w:t>
      </w:r>
      <w:r w:rsidRPr="00E57891">
        <w:rPr>
          <w:rFonts w:ascii="Times New Roman" w:hAnsi="Times New Roman" w:cs="Times New Roman"/>
          <w:b/>
          <w:bCs/>
          <w:i w:val="0"/>
          <w:iCs w:val="0"/>
          <w:sz w:val="24"/>
          <w:szCs w:val="24"/>
        </w:rPr>
        <w:t>historiefaglige problemstilling</w:t>
      </w:r>
      <w:r w:rsidRPr="00E57891">
        <w:rPr>
          <w:rFonts w:ascii="Times New Roman" w:hAnsi="Times New Roman" w:cs="Times New Roman"/>
          <w:i w:val="0"/>
          <w:iCs w:val="0"/>
          <w:sz w:val="24"/>
          <w:szCs w:val="24"/>
        </w:rPr>
        <w:t xml:space="preserve">. Det er derfor vigtigt, at man hele tiden har øje på problemstillingen, når man analyserer det historiske materiale. </w:t>
      </w:r>
      <w:r w:rsidRPr="00E57891">
        <w:rPr>
          <w:rFonts w:ascii="Times New Roman" w:hAnsi="Times New Roman" w:cs="Times New Roman"/>
          <w:b/>
          <w:bCs/>
          <w:i w:val="0"/>
          <w:iCs w:val="0"/>
          <w:sz w:val="24"/>
          <w:szCs w:val="24"/>
        </w:rPr>
        <w:t>Samtidigt skal man være opmærksom på, at man ikke kommer til at være mere redegørende end analyserende i sin analyse</w:t>
      </w:r>
      <w:r w:rsidRPr="00E57891">
        <w:rPr>
          <w:rFonts w:ascii="Times New Roman" w:hAnsi="Times New Roman" w:cs="Times New Roman"/>
          <w:i w:val="0"/>
          <w:iCs w:val="0"/>
          <w:sz w:val="24"/>
          <w:szCs w:val="24"/>
        </w:rPr>
        <w:t xml:space="preserve">. Her handler det om at være skarp på de metodiske </w:t>
      </w:r>
      <w:proofErr w:type="spellStart"/>
      <w:r w:rsidRPr="00E57891">
        <w:rPr>
          <w:rFonts w:ascii="Times New Roman" w:hAnsi="Times New Roman" w:cs="Times New Roman"/>
          <w:i w:val="0"/>
          <w:iCs w:val="0"/>
          <w:sz w:val="24"/>
          <w:szCs w:val="24"/>
        </w:rPr>
        <w:t>vidensbegreber</w:t>
      </w:r>
      <w:proofErr w:type="spellEnd"/>
      <w:r w:rsidRPr="00E57891">
        <w:rPr>
          <w:rFonts w:ascii="Times New Roman" w:hAnsi="Times New Roman" w:cs="Times New Roman"/>
          <w:i w:val="0"/>
          <w:iCs w:val="0"/>
          <w:sz w:val="24"/>
          <w:szCs w:val="24"/>
        </w:rPr>
        <w:t xml:space="preserve"> og brug af inquit, så man tydeligt demonstrerer en analyserende tilgang til det historiske materiale. Omvendt kan det til tider være nødvendigt</w:t>
      </w:r>
      <w:r w:rsidR="007E79C8">
        <w:rPr>
          <w:rFonts w:ascii="Times New Roman" w:hAnsi="Times New Roman" w:cs="Times New Roman"/>
          <w:i w:val="0"/>
          <w:iCs w:val="0"/>
          <w:sz w:val="24"/>
          <w:szCs w:val="24"/>
        </w:rPr>
        <w:t xml:space="preserve"> </w:t>
      </w:r>
      <w:r w:rsidRPr="00E57891">
        <w:rPr>
          <w:rFonts w:ascii="Times New Roman" w:hAnsi="Times New Roman" w:cs="Times New Roman"/>
          <w:i w:val="0"/>
          <w:iCs w:val="0"/>
          <w:sz w:val="24"/>
          <w:szCs w:val="24"/>
        </w:rPr>
        <w:t>at redegøre for noget i en analyse - fx et begreb eller en definition - men generelt gælder det, at analysen skal være i centrum.</w:t>
      </w:r>
    </w:p>
    <w:p w14:paraId="10ADED7F" w14:textId="77777777" w:rsidR="00E57891" w:rsidRPr="00E57891" w:rsidRDefault="00E57891" w:rsidP="00E57891">
      <w:pPr>
        <w:rPr>
          <w:rFonts w:ascii="Times New Roman" w:hAnsi="Times New Roman" w:cs="Times New Roman"/>
          <w:b/>
          <w:bCs/>
          <w:i w:val="0"/>
          <w:iCs w:val="0"/>
          <w:sz w:val="24"/>
          <w:szCs w:val="24"/>
        </w:rPr>
      </w:pPr>
      <w:r w:rsidRPr="00E57891">
        <w:rPr>
          <w:rFonts w:ascii="Times New Roman" w:hAnsi="Times New Roman" w:cs="Times New Roman"/>
          <w:b/>
          <w:bCs/>
          <w:i w:val="0"/>
          <w:iCs w:val="0"/>
          <w:sz w:val="24"/>
          <w:szCs w:val="24"/>
        </w:rPr>
        <w:t>Den gode historiefaglige analyse</w:t>
      </w:r>
    </w:p>
    <w:p w14:paraId="7B7CC8FF" w14:textId="21775C02" w:rsidR="00E57891" w:rsidRPr="00E57891" w:rsidRDefault="00E57891" w:rsidP="00E57891">
      <w:pPr>
        <w:numPr>
          <w:ilvl w:val="0"/>
          <w:numId w:val="13"/>
        </w:numPr>
        <w:rPr>
          <w:rFonts w:ascii="Times New Roman" w:hAnsi="Times New Roman" w:cs="Times New Roman"/>
          <w:i w:val="0"/>
          <w:iCs w:val="0"/>
          <w:sz w:val="24"/>
          <w:szCs w:val="24"/>
        </w:rPr>
      </w:pPr>
      <w:r w:rsidRPr="00E57891">
        <w:rPr>
          <w:rFonts w:ascii="Times New Roman" w:hAnsi="Times New Roman" w:cs="Times New Roman"/>
          <w:i w:val="0"/>
          <w:iCs w:val="0"/>
          <w:sz w:val="24"/>
          <w:szCs w:val="24"/>
        </w:rPr>
        <w:t xml:space="preserve">Anvender metodiske </w:t>
      </w:r>
      <w:proofErr w:type="spellStart"/>
      <w:r w:rsidRPr="00E57891">
        <w:rPr>
          <w:rFonts w:ascii="Times New Roman" w:hAnsi="Times New Roman" w:cs="Times New Roman"/>
          <w:i w:val="0"/>
          <w:iCs w:val="0"/>
          <w:sz w:val="24"/>
          <w:szCs w:val="24"/>
        </w:rPr>
        <w:t>viden</w:t>
      </w:r>
      <w:r w:rsidR="007E79C8">
        <w:rPr>
          <w:rFonts w:ascii="Times New Roman" w:hAnsi="Times New Roman" w:cs="Times New Roman"/>
          <w:i w:val="0"/>
          <w:iCs w:val="0"/>
          <w:sz w:val="24"/>
          <w:szCs w:val="24"/>
        </w:rPr>
        <w:t>s</w:t>
      </w:r>
      <w:r w:rsidRPr="00E57891">
        <w:rPr>
          <w:rFonts w:ascii="Times New Roman" w:hAnsi="Times New Roman" w:cs="Times New Roman"/>
          <w:i w:val="0"/>
          <w:iCs w:val="0"/>
          <w:sz w:val="24"/>
          <w:szCs w:val="24"/>
        </w:rPr>
        <w:t>begreber</w:t>
      </w:r>
      <w:proofErr w:type="spellEnd"/>
    </w:p>
    <w:p w14:paraId="7D37D0C0" w14:textId="77777777" w:rsidR="00E57891" w:rsidRPr="00E57891" w:rsidRDefault="00E57891" w:rsidP="00E57891">
      <w:pPr>
        <w:numPr>
          <w:ilvl w:val="0"/>
          <w:numId w:val="13"/>
        </w:numPr>
        <w:rPr>
          <w:rFonts w:ascii="Times New Roman" w:hAnsi="Times New Roman" w:cs="Times New Roman"/>
          <w:i w:val="0"/>
          <w:iCs w:val="0"/>
          <w:sz w:val="24"/>
          <w:szCs w:val="24"/>
        </w:rPr>
      </w:pPr>
      <w:r w:rsidRPr="00E57891">
        <w:rPr>
          <w:rFonts w:ascii="Times New Roman" w:hAnsi="Times New Roman" w:cs="Times New Roman"/>
          <w:i w:val="0"/>
          <w:iCs w:val="0"/>
          <w:sz w:val="24"/>
          <w:szCs w:val="24"/>
        </w:rPr>
        <w:t>Indeholder analyse af relevante kildecitater</w:t>
      </w:r>
    </w:p>
    <w:p w14:paraId="6150482A" w14:textId="77777777" w:rsidR="00E57891" w:rsidRPr="00E57891" w:rsidRDefault="00E57891" w:rsidP="00E57891">
      <w:pPr>
        <w:numPr>
          <w:ilvl w:val="0"/>
          <w:numId w:val="13"/>
        </w:numPr>
        <w:rPr>
          <w:rFonts w:ascii="Times New Roman" w:hAnsi="Times New Roman" w:cs="Times New Roman"/>
          <w:i w:val="0"/>
          <w:iCs w:val="0"/>
          <w:sz w:val="24"/>
          <w:szCs w:val="24"/>
        </w:rPr>
      </w:pPr>
      <w:r w:rsidRPr="00E57891">
        <w:rPr>
          <w:rFonts w:ascii="Times New Roman" w:hAnsi="Times New Roman" w:cs="Times New Roman"/>
          <w:i w:val="0"/>
          <w:iCs w:val="0"/>
          <w:sz w:val="24"/>
          <w:szCs w:val="24"/>
        </w:rPr>
        <w:t>Er struktureret og velargumenteret</w:t>
      </w:r>
    </w:p>
    <w:p w14:paraId="5FED5B2F" w14:textId="77777777" w:rsidR="00E57891" w:rsidRPr="00E57891" w:rsidRDefault="00E57891" w:rsidP="00E57891">
      <w:pPr>
        <w:numPr>
          <w:ilvl w:val="0"/>
          <w:numId w:val="13"/>
        </w:numPr>
        <w:rPr>
          <w:rFonts w:ascii="Times New Roman" w:hAnsi="Times New Roman" w:cs="Times New Roman"/>
          <w:i w:val="0"/>
          <w:iCs w:val="0"/>
          <w:sz w:val="24"/>
          <w:szCs w:val="24"/>
        </w:rPr>
      </w:pPr>
      <w:r w:rsidRPr="00E57891">
        <w:rPr>
          <w:rFonts w:ascii="Times New Roman" w:hAnsi="Times New Roman" w:cs="Times New Roman"/>
          <w:i w:val="0"/>
          <w:iCs w:val="0"/>
          <w:sz w:val="24"/>
          <w:szCs w:val="24"/>
        </w:rPr>
        <w:t>Er sammenfattet og ikke opstillet i punktform</w:t>
      </w:r>
    </w:p>
    <w:p w14:paraId="2FCFF171" w14:textId="77777777" w:rsidR="00E57891" w:rsidRPr="00E57891" w:rsidRDefault="00E57891" w:rsidP="00E57891">
      <w:pPr>
        <w:numPr>
          <w:ilvl w:val="0"/>
          <w:numId w:val="13"/>
        </w:numPr>
        <w:rPr>
          <w:rFonts w:ascii="Times New Roman" w:hAnsi="Times New Roman" w:cs="Times New Roman"/>
          <w:i w:val="0"/>
          <w:iCs w:val="0"/>
          <w:sz w:val="24"/>
          <w:szCs w:val="24"/>
        </w:rPr>
      </w:pPr>
      <w:r w:rsidRPr="00E57891">
        <w:rPr>
          <w:rFonts w:ascii="Times New Roman" w:hAnsi="Times New Roman" w:cs="Times New Roman"/>
          <w:i w:val="0"/>
          <w:iCs w:val="0"/>
          <w:sz w:val="24"/>
          <w:szCs w:val="24"/>
        </w:rPr>
        <w:t>Er skrevet i nutid</w:t>
      </w:r>
    </w:p>
    <w:p w14:paraId="6B4B6BD1" w14:textId="77777777" w:rsidR="00E57891" w:rsidRPr="00E57891" w:rsidRDefault="00E57891" w:rsidP="00E57891">
      <w:pPr>
        <w:rPr>
          <w:rFonts w:ascii="Times New Roman" w:hAnsi="Times New Roman" w:cs="Times New Roman"/>
          <w:i w:val="0"/>
          <w:iCs w:val="0"/>
          <w:sz w:val="24"/>
          <w:szCs w:val="24"/>
        </w:rPr>
      </w:pPr>
    </w:p>
    <w:p w14:paraId="32E8F0CC" w14:textId="77777777" w:rsidR="00D64DFE" w:rsidRDefault="00D64DFE" w:rsidP="00B33CB5">
      <w:pPr>
        <w:rPr>
          <w:rFonts w:ascii="Times New Roman" w:hAnsi="Times New Roman" w:cs="Times New Roman"/>
          <w:i w:val="0"/>
          <w:iCs w:val="0"/>
          <w:sz w:val="24"/>
          <w:szCs w:val="24"/>
        </w:rPr>
      </w:pPr>
    </w:p>
    <w:sectPr w:rsidR="00D64DFE">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1F74" w14:textId="77777777" w:rsidR="00DB1612" w:rsidRDefault="00DB1612" w:rsidP="00527184">
      <w:pPr>
        <w:spacing w:after="0" w:line="240" w:lineRule="auto"/>
      </w:pPr>
      <w:r>
        <w:separator/>
      </w:r>
    </w:p>
  </w:endnote>
  <w:endnote w:type="continuationSeparator" w:id="0">
    <w:p w14:paraId="52016CC8" w14:textId="77777777" w:rsidR="00DB1612" w:rsidRDefault="00DB1612"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31501" w14:textId="77777777" w:rsidR="00DB1612" w:rsidRDefault="00DB1612" w:rsidP="00527184">
      <w:pPr>
        <w:spacing w:after="0" w:line="240" w:lineRule="auto"/>
      </w:pPr>
      <w:r>
        <w:separator/>
      </w:r>
    </w:p>
  </w:footnote>
  <w:footnote w:type="continuationSeparator" w:id="0">
    <w:p w14:paraId="0920241A" w14:textId="77777777" w:rsidR="00DB1612" w:rsidRDefault="00DB1612"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C53A" w14:textId="24415DC1" w:rsidR="00527184" w:rsidRPr="00C47D9B" w:rsidRDefault="00527184" w:rsidP="00527184">
    <w:pPr>
      <w:pStyle w:val="Sidehoved"/>
      <w:jc w:val="right"/>
      <w:rPr>
        <w:i w:val="0"/>
      </w:rPr>
    </w:pPr>
    <w:r>
      <w:rPr>
        <w:i w:val="0"/>
      </w:rPr>
      <w:t xml:space="preserve">Forløb: </w:t>
    </w:r>
    <w:r w:rsidR="00985EE4">
      <w:rPr>
        <w:i w:val="0"/>
      </w:rPr>
      <w:t>”Stats- og nationsdannelse i DK og Europa”</w:t>
    </w:r>
    <w:r>
      <w:rPr>
        <w:i w:val="0"/>
      </w:rPr>
      <w:t>. AN/</w:t>
    </w:r>
    <w:r w:rsidR="00960C15">
      <w:rPr>
        <w:i w:val="0"/>
      </w:rPr>
      <w:t>Hi</w:t>
    </w:r>
    <w:r>
      <w:rPr>
        <w:i w:val="0"/>
      </w:rPr>
      <w:t>, 202</w:t>
    </w:r>
    <w:r w:rsidR="00380FD5">
      <w:rPr>
        <w:i w:val="0"/>
      </w:rPr>
      <w:t>4</w:t>
    </w:r>
    <w:r>
      <w:rPr>
        <w:i w:val="0"/>
      </w:rPr>
      <w:t>-2</w:t>
    </w:r>
    <w:r w:rsidR="00380FD5">
      <w:rPr>
        <w:i w:val="0"/>
      </w:rPr>
      <w:t>5</w:t>
    </w:r>
    <w:r>
      <w:rPr>
        <w:i w:val="0"/>
      </w:rPr>
      <w:t>,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5263"/>
    <w:multiLevelType w:val="hybridMultilevel"/>
    <w:tmpl w:val="AFC464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5847C3"/>
    <w:multiLevelType w:val="multilevel"/>
    <w:tmpl w:val="9E7C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16D04"/>
    <w:multiLevelType w:val="hybridMultilevel"/>
    <w:tmpl w:val="16787D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77623AC"/>
    <w:multiLevelType w:val="hybridMultilevel"/>
    <w:tmpl w:val="82D4A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01054"/>
    <w:multiLevelType w:val="hybridMultilevel"/>
    <w:tmpl w:val="561E4C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424651"/>
    <w:multiLevelType w:val="hybridMultilevel"/>
    <w:tmpl w:val="83C20D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631882"/>
    <w:multiLevelType w:val="hybridMultilevel"/>
    <w:tmpl w:val="7FDA4FB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42EF1AB2"/>
    <w:multiLevelType w:val="hybridMultilevel"/>
    <w:tmpl w:val="9DE270B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A60169B"/>
    <w:multiLevelType w:val="hybridMultilevel"/>
    <w:tmpl w:val="DE0AE2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E9866E0"/>
    <w:multiLevelType w:val="hybridMultilevel"/>
    <w:tmpl w:val="100C0CA0"/>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2325A9"/>
    <w:multiLevelType w:val="hybridMultilevel"/>
    <w:tmpl w:val="58F4FA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36E743E"/>
    <w:multiLevelType w:val="hybridMultilevel"/>
    <w:tmpl w:val="0EBCA7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74131130">
    <w:abstractNumId w:val="7"/>
  </w:num>
  <w:num w:numId="2" w16cid:durableId="1583837171">
    <w:abstractNumId w:val="3"/>
  </w:num>
  <w:num w:numId="3" w16cid:durableId="380399029">
    <w:abstractNumId w:val="0"/>
  </w:num>
  <w:num w:numId="4" w16cid:durableId="899831638">
    <w:abstractNumId w:val="12"/>
  </w:num>
  <w:num w:numId="5" w16cid:durableId="702245419">
    <w:abstractNumId w:val="5"/>
  </w:num>
  <w:num w:numId="6" w16cid:durableId="896554221">
    <w:abstractNumId w:val="4"/>
  </w:num>
  <w:num w:numId="7" w16cid:durableId="1835366768">
    <w:abstractNumId w:val="10"/>
  </w:num>
  <w:num w:numId="8" w16cid:durableId="699673004">
    <w:abstractNumId w:val="6"/>
  </w:num>
  <w:num w:numId="9" w16cid:durableId="208223285">
    <w:abstractNumId w:val="11"/>
  </w:num>
  <w:num w:numId="10" w16cid:durableId="67459633">
    <w:abstractNumId w:val="9"/>
  </w:num>
  <w:num w:numId="11" w16cid:durableId="125467098">
    <w:abstractNumId w:val="8"/>
  </w:num>
  <w:num w:numId="12" w16cid:durableId="409276514">
    <w:abstractNumId w:val="2"/>
  </w:num>
  <w:num w:numId="13" w16cid:durableId="9182469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02C14"/>
    <w:rsid w:val="0001199D"/>
    <w:rsid w:val="00025E19"/>
    <w:rsid w:val="000305FC"/>
    <w:rsid w:val="00035B01"/>
    <w:rsid w:val="00051F0F"/>
    <w:rsid w:val="00055E11"/>
    <w:rsid w:val="00073A92"/>
    <w:rsid w:val="0007674E"/>
    <w:rsid w:val="00077C29"/>
    <w:rsid w:val="00082820"/>
    <w:rsid w:val="00083FA6"/>
    <w:rsid w:val="000864C7"/>
    <w:rsid w:val="00090952"/>
    <w:rsid w:val="000911B4"/>
    <w:rsid w:val="00091AD9"/>
    <w:rsid w:val="000937F1"/>
    <w:rsid w:val="0009680D"/>
    <w:rsid w:val="000A2A06"/>
    <w:rsid w:val="000C01AA"/>
    <w:rsid w:val="000D2EE5"/>
    <w:rsid w:val="000E60AF"/>
    <w:rsid w:val="000F3880"/>
    <w:rsid w:val="000F4EF6"/>
    <w:rsid w:val="000F663C"/>
    <w:rsid w:val="00115F2F"/>
    <w:rsid w:val="0013547D"/>
    <w:rsid w:val="00144369"/>
    <w:rsid w:val="00145F7A"/>
    <w:rsid w:val="001513A8"/>
    <w:rsid w:val="00152E42"/>
    <w:rsid w:val="00152F32"/>
    <w:rsid w:val="00167771"/>
    <w:rsid w:val="00171596"/>
    <w:rsid w:val="00175044"/>
    <w:rsid w:val="00177358"/>
    <w:rsid w:val="001A1DC5"/>
    <w:rsid w:val="001A4CF7"/>
    <w:rsid w:val="001B1D5E"/>
    <w:rsid w:val="001C3D3E"/>
    <w:rsid w:val="001D6440"/>
    <w:rsid w:val="001E1EF5"/>
    <w:rsid w:val="001E4D01"/>
    <w:rsid w:val="001E5F3F"/>
    <w:rsid w:val="001F177D"/>
    <w:rsid w:val="001F517A"/>
    <w:rsid w:val="002020EF"/>
    <w:rsid w:val="002120FC"/>
    <w:rsid w:val="00213984"/>
    <w:rsid w:val="002306DB"/>
    <w:rsid w:val="00236C56"/>
    <w:rsid w:val="00241F1E"/>
    <w:rsid w:val="00242AB6"/>
    <w:rsid w:val="00253B74"/>
    <w:rsid w:val="00265E3D"/>
    <w:rsid w:val="00295A02"/>
    <w:rsid w:val="002A1832"/>
    <w:rsid w:val="002B5448"/>
    <w:rsid w:val="002C1582"/>
    <w:rsid w:val="002C5E5A"/>
    <w:rsid w:val="002D5183"/>
    <w:rsid w:val="002D73C2"/>
    <w:rsid w:val="002E28A8"/>
    <w:rsid w:val="002F6D3D"/>
    <w:rsid w:val="00304B4C"/>
    <w:rsid w:val="00304BE5"/>
    <w:rsid w:val="00320B0A"/>
    <w:rsid w:val="0033012A"/>
    <w:rsid w:val="00330308"/>
    <w:rsid w:val="00335BD2"/>
    <w:rsid w:val="00361A7A"/>
    <w:rsid w:val="003706E5"/>
    <w:rsid w:val="00380FD5"/>
    <w:rsid w:val="003859ED"/>
    <w:rsid w:val="003961AC"/>
    <w:rsid w:val="003A17F0"/>
    <w:rsid w:val="003A2F12"/>
    <w:rsid w:val="003A56CD"/>
    <w:rsid w:val="003C73B7"/>
    <w:rsid w:val="003C7A88"/>
    <w:rsid w:val="003D5E90"/>
    <w:rsid w:val="003F0806"/>
    <w:rsid w:val="003F3213"/>
    <w:rsid w:val="004138EF"/>
    <w:rsid w:val="00427CA4"/>
    <w:rsid w:val="004426FB"/>
    <w:rsid w:val="00477DCE"/>
    <w:rsid w:val="00481EB8"/>
    <w:rsid w:val="00486A9C"/>
    <w:rsid w:val="004A19B0"/>
    <w:rsid w:val="004A3D4B"/>
    <w:rsid w:val="004A555B"/>
    <w:rsid w:val="004B1B79"/>
    <w:rsid w:val="004C760F"/>
    <w:rsid w:val="004D459E"/>
    <w:rsid w:val="004D65C1"/>
    <w:rsid w:val="004E417D"/>
    <w:rsid w:val="004F015F"/>
    <w:rsid w:val="004F3525"/>
    <w:rsid w:val="005065C7"/>
    <w:rsid w:val="00510CEA"/>
    <w:rsid w:val="00516C4D"/>
    <w:rsid w:val="005202EC"/>
    <w:rsid w:val="00520FE2"/>
    <w:rsid w:val="00527184"/>
    <w:rsid w:val="00546870"/>
    <w:rsid w:val="005564AE"/>
    <w:rsid w:val="0056728C"/>
    <w:rsid w:val="005713AE"/>
    <w:rsid w:val="00572153"/>
    <w:rsid w:val="005729EF"/>
    <w:rsid w:val="00585F31"/>
    <w:rsid w:val="005A6C66"/>
    <w:rsid w:val="005C2D8B"/>
    <w:rsid w:val="005C3359"/>
    <w:rsid w:val="005E1C1F"/>
    <w:rsid w:val="005E1FB7"/>
    <w:rsid w:val="005E48FF"/>
    <w:rsid w:val="005E738F"/>
    <w:rsid w:val="005F1CAE"/>
    <w:rsid w:val="005F55D1"/>
    <w:rsid w:val="005F7511"/>
    <w:rsid w:val="0060499E"/>
    <w:rsid w:val="00615555"/>
    <w:rsid w:val="006159BF"/>
    <w:rsid w:val="00635EFF"/>
    <w:rsid w:val="00641915"/>
    <w:rsid w:val="00641CF8"/>
    <w:rsid w:val="00651C7F"/>
    <w:rsid w:val="00656300"/>
    <w:rsid w:val="00656894"/>
    <w:rsid w:val="00660240"/>
    <w:rsid w:val="00663E35"/>
    <w:rsid w:val="0066529D"/>
    <w:rsid w:val="0066588D"/>
    <w:rsid w:val="006718B5"/>
    <w:rsid w:val="00675756"/>
    <w:rsid w:val="006A3DB1"/>
    <w:rsid w:val="006A66C6"/>
    <w:rsid w:val="006C188F"/>
    <w:rsid w:val="006D15A1"/>
    <w:rsid w:val="006F10C1"/>
    <w:rsid w:val="006F1ACD"/>
    <w:rsid w:val="007073D1"/>
    <w:rsid w:val="0071050B"/>
    <w:rsid w:val="00767946"/>
    <w:rsid w:val="007774B8"/>
    <w:rsid w:val="0077757C"/>
    <w:rsid w:val="0078498F"/>
    <w:rsid w:val="00785D73"/>
    <w:rsid w:val="007A1E9A"/>
    <w:rsid w:val="007A6CDB"/>
    <w:rsid w:val="007C70B4"/>
    <w:rsid w:val="007C7259"/>
    <w:rsid w:val="007D3640"/>
    <w:rsid w:val="007D7073"/>
    <w:rsid w:val="007D7C55"/>
    <w:rsid w:val="007E79C8"/>
    <w:rsid w:val="007F22EB"/>
    <w:rsid w:val="007F2AA9"/>
    <w:rsid w:val="007F4BAD"/>
    <w:rsid w:val="007F65F4"/>
    <w:rsid w:val="00802050"/>
    <w:rsid w:val="00803439"/>
    <w:rsid w:val="00810315"/>
    <w:rsid w:val="008147DA"/>
    <w:rsid w:val="00826C1C"/>
    <w:rsid w:val="00833CDB"/>
    <w:rsid w:val="008361FB"/>
    <w:rsid w:val="008365A6"/>
    <w:rsid w:val="008864D1"/>
    <w:rsid w:val="00891287"/>
    <w:rsid w:val="00892130"/>
    <w:rsid w:val="008974DC"/>
    <w:rsid w:val="008A58D7"/>
    <w:rsid w:val="008B3086"/>
    <w:rsid w:val="008B659C"/>
    <w:rsid w:val="008B7354"/>
    <w:rsid w:val="008D6A29"/>
    <w:rsid w:val="008D701A"/>
    <w:rsid w:val="00906860"/>
    <w:rsid w:val="009145E6"/>
    <w:rsid w:val="009174A8"/>
    <w:rsid w:val="00922D95"/>
    <w:rsid w:val="00925606"/>
    <w:rsid w:val="0094319A"/>
    <w:rsid w:val="00946C66"/>
    <w:rsid w:val="00954F09"/>
    <w:rsid w:val="00960C15"/>
    <w:rsid w:val="00961281"/>
    <w:rsid w:val="00985EE4"/>
    <w:rsid w:val="0099577A"/>
    <w:rsid w:val="009B0602"/>
    <w:rsid w:val="009B0766"/>
    <w:rsid w:val="009B3184"/>
    <w:rsid w:val="009B7946"/>
    <w:rsid w:val="009C35D3"/>
    <w:rsid w:val="009D5857"/>
    <w:rsid w:val="009E4FEF"/>
    <w:rsid w:val="009E500C"/>
    <w:rsid w:val="009E6EEE"/>
    <w:rsid w:val="009F5E9F"/>
    <w:rsid w:val="00A00622"/>
    <w:rsid w:val="00A0758B"/>
    <w:rsid w:val="00A10E4D"/>
    <w:rsid w:val="00A170F2"/>
    <w:rsid w:val="00A171F1"/>
    <w:rsid w:val="00A25A54"/>
    <w:rsid w:val="00A35226"/>
    <w:rsid w:val="00A43105"/>
    <w:rsid w:val="00A57F06"/>
    <w:rsid w:val="00A71046"/>
    <w:rsid w:val="00A8307A"/>
    <w:rsid w:val="00A83836"/>
    <w:rsid w:val="00AA76B7"/>
    <w:rsid w:val="00AB1965"/>
    <w:rsid w:val="00AB3187"/>
    <w:rsid w:val="00AB68B3"/>
    <w:rsid w:val="00AC5EEC"/>
    <w:rsid w:val="00AE31B0"/>
    <w:rsid w:val="00AE68A6"/>
    <w:rsid w:val="00AF199D"/>
    <w:rsid w:val="00AF64FA"/>
    <w:rsid w:val="00B00E75"/>
    <w:rsid w:val="00B0590C"/>
    <w:rsid w:val="00B11BA9"/>
    <w:rsid w:val="00B33CB5"/>
    <w:rsid w:val="00B42CC3"/>
    <w:rsid w:val="00B647FA"/>
    <w:rsid w:val="00B70E57"/>
    <w:rsid w:val="00B72BEC"/>
    <w:rsid w:val="00B732E4"/>
    <w:rsid w:val="00B94D07"/>
    <w:rsid w:val="00BC510A"/>
    <w:rsid w:val="00BD69A7"/>
    <w:rsid w:val="00BE03E4"/>
    <w:rsid w:val="00C108A0"/>
    <w:rsid w:val="00C11914"/>
    <w:rsid w:val="00C402CF"/>
    <w:rsid w:val="00C40F40"/>
    <w:rsid w:val="00C46E06"/>
    <w:rsid w:val="00C5054C"/>
    <w:rsid w:val="00C6461C"/>
    <w:rsid w:val="00C6614D"/>
    <w:rsid w:val="00C67BCE"/>
    <w:rsid w:val="00C7775B"/>
    <w:rsid w:val="00C85660"/>
    <w:rsid w:val="00C97569"/>
    <w:rsid w:val="00CA29B2"/>
    <w:rsid w:val="00CA51A0"/>
    <w:rsid w:val="00CC1BDB"/>
    <w:rsid w:val="00CF30D6"/>
    <w:rsid w:val="00CF64FA"/>
    <w:rsid w:val="00D012E2"/>
    <w:rsid w:val="00D30257"/>
    <w:rsid w:val="00D328F8"/>
    <w:rsid w:val="00D36C1F"/>
    <w:rsid w:val="00D474A0"/>
    <w:rsid w:val="00D47A29"/>
    <w:rsid w:val="00D51BFC"/>
    <w:rsid w:val="00D52766"/>
    <w:rsid w:val="00D5410C"/>
    <w:rsid w:val="00D64DFE"/>
    <w:rsid w:val="00D933E5"/>
    <w:rsid w:val="00DA0127"/>
    <w:rsid w:val="00DB1612"/>
    <w:rsid w:val="00DC6E5F"/>
    <w:rsid w:val="00DD7666"/>
    <w:rsid w:val="00DF3B48"/>
    <w:rsid w:val="00E131A7"/>
    <w:rsid w:val="00E133BF"/>
    <w:rsid w:val="00E16B16"/>
    <w:rsid w:val="00E20BE0"/>
    <w:rsid w:val="00E21751"/>
    <w:rsid w:val="00E22651"/>
    <w:rsid w:val="00E226F1"/>
    <w:rsid w:val="00E241A9"/>
    <w:rsid w:val="00E2587E"/>
    <w:rsid w:val="00E40F0C"/>
    <w:rsid w:val="00E43F25"/>
    <w:rsid w:val="00E52936"/>
    <w:rsid w:val="00E5534E"/>
    <w:rsid w:val="00E57891"/>
    <w:rsid w:val="00E8128A"/>
    <w:rsid w:val="00E81DCD"/>
    <w:rsid w:val="00E939A2"/>
    <w:rsid w:val="00E941EC"/>
    <w:rsid w:val="00E9635C"/>
    <w:rsid w:val="00E96BF4"/>
    <w:rsid w:val="00EC3112"/>
    <w:rsid w:val="00EC410E"/>
    <w:rsid w:val="00ED200A"/>
    <w:rsid w:val="00EE7867"/>
    <w:rsid w:val="00F027C0"/>
    <w:rsid w:val="00F1508B"/>
    <w:rsid w:val="00F1530A"/>
    <w:rsid w:val="00F16376"/>
    <w:rsid w:val="00F328AD"/>
    <w:rsid w:val="00F335F4"/>
    <w:rsid w:val="00F3537C"/>
    <w:rsid w:val="00F35F52"/>
    <w:rsid w:val="00F4067F"/>
    <w:rsid w:val="00F5053F"/>
    <w:rsid w:val="00F60DF1"/>
    <w:rsid w:val="00F65BFB"/>
    <w:rsid w:val="00F72AF6"/>
    <w:rsid w:val="00F83AED"/>
    <w:rsid w:val="00F9406D"/>
    <w:rsid w:val="00F942E1"/>
    <w:rsid w:val="00FC51F1"/>
    <w:rsid w:val="00FC7159"/>
    <w:rsid w:val="00FD0723"/>
    <w:rsid w:val="00FD1425"/>
    <w:rsid w:val="00FE7A0B"/>
    <w:rsid w:val="00FF1287"/>
    <w:rsid w:val="00FF142C"/>
    <w:rsid w:val="00FF2462"/>
    <w:rsid w:val="00FF5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2">
    <w:name w:val="heading 2"/>
    <w:basedOn w:val="Normal"/>
    <w:next w:val="Normal"/>
    <w:link w:val="Overskrift2Tegn"/>
    <w:uiPriority w:val="9"/>
    <w:unhideWhenUsed/>
    <w:qFormat/>
    <w:rsid w:val="00785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72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customStyle="1" w:styleId="Overskrift3Tegn">
    <w:name w:val="Overskrift 3 Tegn"/>
    <w:basedOn w:val="Standardskrifttypeiafsnit"/>
    <w:link w:val="Overskrift3"/>
    <w:uiPriority w:val="9"/>
    <w:semiHidden/>
    <w:rsid w:val="00F72AF6"/>
    <w:rPr>
      <w:rFonts w:asciiTheme="majorHAnsi" w:eastAsiaTheme="majorEastAsia" w:hAnsiTheme="majorHAnsi" w:cstheme="majorBidi"/>
      <w:i/>
      <w:iCs/>
      <w:color w:val="1F3763" w:themeColor="accent1" w:themeShade="7F"/>
      <w:kern w:val="0"/>
      <w14:ligatures w14:val="none"/>
    </w:rPr>
  </w:style>
  <w:style w:type="character" w:customStyle="1" w:styleId="Overskrift2Tegn">
    <w:name w:val="Overskrift 2 Tegn"/>
    <w:basedOn w:val="Standardskrifttypeiafsnit"/>
    <w:link w:val="Overskrift2"/>
    <w:uiPriority w:val="9"/>
    <w:rsid w:val="00785D73"/>
    <w:rPr>
      <w:rFonts w:asciiTheme="majorHAnsi" w:eastAsiaTheme="majorEastAsia" w:hAnsiTheme="majorHAnsi" w:cstheme="majorBidi"/>
      <w:i/>
      <w:iCs/>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1687">
      <w:bodyDiv w:val="1"/>
      <w:marLeft w:val="0"/>
      <w:marRight w:val="0"/>
      <w:marTop w:val="0"/>
      <w:marBottom w:val="0"/>
      <w:divBdr>
        <w:top w:val="none" w:sz="0" w:space="0" w:color="auto"/>
        <w:left w:val="none" w:sz="0" w:space="0" w:color="auto"/>
        <w:bottom w:val="none" w:sz="0" w:space="0" w:color="auto"/>
        <w:right w:val="none" w:sz="0" w:space="0" w:color="auto"/>
      </w:divBdr>
    </w:div>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119761118">
      <w:bodyDiv w:val="1"/>
      <w:marLeft w:val="0"/>
      <w:marRight w:val="0"/>
      <w:marTop w:val="0"/>
      <w:marBottom w:val="0"/>
      <w:divBdr>
        <w:top w:val="none" w:sz="0" w:space="0" w:color="auto"/>
        <w:left w:val="none" w:sz="0" w:space="0" w:color="auto"/>
        <w:bottom w:val="none" w:sz="0" w:space="0" w:color="auto"/>
        <w:right w:val="none" w:sz="0" w:space="0" w:color="auto"/>
      </w:divBdr>
    </w:div>
    <w:div w:id="471605298">
      <w:bodyDiv w:val="1"/>
      <w:marLeft w:val="0"/>
      <w:marRight w:val="0"/>
      <w:marTop w:val="0"/>
      <w:marBottom w:val="0"/>
      <w:divBdr>
        <w:top w:val="none" w:sz="0" w:space="0" w:color="auto"/>
        <w:left w:val="none" w:sz="0" w:space="0" w:color="auto"/>
        <w:bottom w:val="none" w:sz="0" w:space="0" w:color="auto"/>
        <w:right w:val="none" w:sz="0" w:space="0" w:color="auto"/>
      </w:divBdr>
    </w:div>
    <w:div w:id="534541347">
      <w:bodyDiv w:val="1"/>
      <w:marLeft w:val="0"/>
      <w:marRight w:val="0"/>
      <w:marTop w:val="0"/>
      <w:marBottom w:val="0"/>
      <w:divBdr>
        <w:top w:val="none" w:sz="0" w:space="0" w:color="auto"/>
        <w:left w:val="none" w:sz="0" w:space="0" w:color="auto"/>
        <w:bottom w:val="none" w:sz="0" w:space="0" w:color="auto"/>
        <w:right w:val="none" w:sz="0" w:space="0" w:color="auto"/>
      </w:divBdr>
      <w:divsChild>
        <w:div w:id="2092896742">
          <w:marLeft w:val="0"/>
          <w:marRight w:val="0"/>
          <w:marTop w:val="0"/>
          <w:marBottom w:val="0"/>
          <w:divBdr>
            <w:top w:val="none" w:sz="0" w:space="0" w:color="auto"/>
            <w:left w:val="none" w:sz="0" w:space="0" w:color="auto"/>
            <w:bottom w:val="none" w:sz="0" w:space="0" w:color="auto"/>
            <w:right w:val="none" w:sz="0" w:space="0" w:color="auto"/>
          </w:divBdr>
          <w:divsChild>
            <w:div w:id="2110084062">
              <w:marLeft w:val="0"/>
              <w:marRight w:val="0"/>
              <w:marTop w:val="0"/>
              <w:marBottom w:val="0"/>
              <w:divBdr>
                <w:top w:val="none" w:sz="0" w:space="0" w:color="auto"/>
                <w:left w:val="none" w:sz="0" w:space="0" w:color="auto"/>
                <w:bottom w:val="none" w:sz="0" w:space="0" w:color="auto"/>
                <w:right w:val="none" w:sz="0" w:space="0" w:color="auto"/>
              </w:divBdr>
              <w:divsChild>
                <w:div w:id="1944268413">
                  <w:marLeft w:val="0"/>
                  <w:marRight w:val="0"/>
                  <w:marTop w:val="0"/>
                  <w:marBottom w:val="0"/>
                  <w:divBdr>
                    <w:top w:val="none" w:sz="0" w:space="0" w:color="auto"/>
                    <w:left w:val="none" w:sz="0" w:space="0" w:color="auto"/>
                    <w:bottom w:val="none" w:sz="0" w:space="0" w:color="auto"/>
                    <w:right w:val="none" w:sz="0" w:space="0" w:color="auto"/>
                  </w:divBdr>
                  <w:divsChild>
                    <w:div w:id="774788992">
                      <w:marLeft w:val="0"/>
                      <w:marRight w:val="0"/>
                      <w:marTop w:val="0"/>
                      <w:marBottom w:val="0"/>
                      <w:divBdr>
                        <w:top w:val="none" w:sz="0" w:space="0" w:color="auto"/>
                        <w:left w:val="none" w:sz="0" w:space="0" w:color="auto"/>
                        <w:bottom w:val="none" w:sz="0" w:space="0" w:color="auto"/>
                        <w:right w:val="none" w:sz="0" w:space="0" w:color="auto"/>
                      </w:divBdr>
                      <w:divsChild>
                        <w:div w:id="19626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85455">
          <w:marLeft w:val="0"/>
          <w:marRight w:val="0"/>
          <w:marTop w:val="0"/>
          <w:marBottom w:val="0"/>
          <w:divBdr>
            <w:top w:val="none" w:sz="0" w:space="0" w:color="auto"/>
            <w:left w:val="none" w:sz="0" w:space="0" w:color="auto"/>
            <w:bottom w:val="none" w:sz="0" w:space="0" w:color="auto"/>
            <w:right w:val="none" w:sz="0" w:space="0" w:color="auto"/>
          </w:divBdr>
          <w:divsChild>
            <w:div w:id="31152363">
              <w:marLeft w:val="0"/>
              <w:marRight w:val="0"/>
              <w:marTop w:val="0"/>
              <w:marBottom w:val="0"/>
              <w:divBdr>
                <w:top w:val="single" w:sz="6" w:space="0" w:color="E5E7EB"/>
                <w:left w:val="none" w:sz="0" w:space="0" w:color="auto"/>
                <w:bottom w:val="single" w:sz="6" w:space="0" w:color="E5E7EB"/>
                <w:right w:val="single" w:sz="6" w:space="0" w:color="E5E7EB"/>
              </w:divBdr>
              <w:divsChild>
                <w:div w:id="1720586836">
                  <w:marLeft w:val="0"/>
                  <w:marRight w:val="0"/>
                  <w:marTop w:val="0"/>
                  <w:marBottom w:val="0"/>
                  <w:divBdr>
                    <w:top w:val="none" w:sz="0" w:space="0" w:color="auto"/>
                    <w:left w:val="none" w:sz="0" w:space="0" w:color="auto"/>
                    <w:bottom w:val="none" w:sz="0" w:space="0" w:color="auto"/>
                    <w:right w:val="none" w:sz="0" w:space="0" w:color="auto"/>
                  </w:divBdr>
                  <w:divsChild>
                    <w:div w:id="780029660">
                      <w:marLeft w:val="0"/>
                      <w:marRight w:val="0"/>
                      <w:marTop w:val="0"/>
                      <w:marBottom w:val="0"/>
                      <w:divBdr>
                        <w:top w:val="none" w:sz="0" w:space="0" w:color="auto"/>
                        <w:left w:val="none" w:sz="0" w:space="0" w:color="auto"/>
                        <w:bottom w:val="none" w:sz="0" w:space="0" w:color="auto"/>
                        <w:right w:val="none" w:sz="0" w:space="0" w:color="auto"/>
                      </w:divBdr>
                    </w:div>
                  </w:divsChild>
                </w:div>
                <w:div w:id="617952860">
                  <w:marLeft w:val="0"/>
                  <w:marRight w:val="0"/>
                  <w:marTop w:val="0"/>
                  <w:marBottom w:val="0"/>
                  <w:divBdr>
                    <w:top w:val="none" w:sz="0" w:space="0" w:color="auto"/>
                    <w:left w:val="none" w:sz="0" w:space="0" w:color="auto"/>
                    <w:bottom w:val="none" w:sz="0" w:space="0" w:color="auto"/>
                    <w:right w:val="none" w:sz="0" w:space="0" w:color="auto"/>
                  </w:divBdr>
                  <w:divsChild>
                    <w:div w:id="2096125732">
                      <w:marLeft w:val="0"/>
                      <w:marRight w:val="0"/>
                      <w:marTop w:val="0"/>
                      <w:marBottom w:val="0"/>
                      <w:divBdr>
                        <w:top w:val="none" w:sz="0" w:space="0" w:color="auto"/>
                        <w:left w:val="none" w:sz="0" w:space="0" w:color="auto"/>
                        <w:bottom w:val="none" w:sz="0" w:space="0" w:color="auto"/>
                        <w:right w:val="none" w:sz="0" w:space="0" w:color="auto"/>
                      </w:divBdr>
                      <w:divsChild>
                        <w:div w:id="1066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060180">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1142380915">
      <w:bodyDiv w:val="1"/>
      <w:marLeft w:val="0"/>
      <w:marRight w:val="0"/>
      <w:marTop w:val="0"/>
      <w:marBottom w:val="0"/>
      <w:divBdr>
        <w:top w:val="none" w:sz="0" w:space="0" w:color="auto"/>
        <w:left w:val="none" w:sz="0" w:space="0" w:color="auto"/>
        <w:bottom w:val="none" w:sz="0" w:space="0" w:color="auto"/>
        <w:right w:val="none" w:sz="0" w:space="0" w:color="auto"/>
      </w:divBdr>
    </w:div>
    <w:div w:id="1292710747">
      <w:bodyDiv w:val="1"/>
      <w:marLeft w:val="0"/>
      <w:marRight w:val="0"/>
      <w:marTop w:val="0"/>
      <w:marBottom w:val="0"/>
      <w:divBdr>
        <w:top w:val="none" w:sz="0" w:space="0" w:color="auto"/>
        <w:left w:val="none" w:sz="0" w:space="0" w:color="auto"/>
        <w:bottom w:val="none" w:sz="0" w:space="0" w:color="auto"/>
        <w:right w:val="none" w:sz="0" w:space="0" w:color="auto"/>
      </w:divBdr>
      <w:divsChild>
        <w:div w:id="721514414">
          <w:marLeft w:val="0"/>
          <w:marRight w:val="0"/>
          <w:marTop w:val="0"/>
          <w:marBottom w:val="0"/>
          <w:divBdr>
            <w:top w:val="none" w:sz="0" w:space="0" w:color="auto"/>
            <w:left w:val="none" w:sz="0" w:space="0" w:color="auto"/>
            <w:bottom w:val="none" w:sz="0" w:space="0" w:color="auto"/>
            <w:right w:val="none" w:sz="0" w:space="0" w:color="auto"/>
          </w:divBdr>
          <w:divsChild>
            <w:div w:id="230694735">
              <w:marLeft w:val="0"/>
              <w:marRight w:val="0"/>
              <w:marTop w:val="0"/>
              <w:marBottom w:val="0"/>
              <w:divBdr>
                <w:top w:val="none" w:sz="0" w:space="0" w:color="auto"/>
                <w:left w:val="none" w:sz="0" w:space="0" w:color="auto"/>
                <w:bottom w:val="none" w:sz="0" w:space="0" w:color="auto"/>
                <w:right w:val="none" w:sz="0" w:space="0" w:color="auto"/>
              </w:divBdr>
              <w:divsChild>
                <w:div w:id="1786726605">
                  <w:marLeft w:val="0"/>
                  <w:marRight w:val="0"/>
                  <w:marTop w:val="0"/>
                  <w:marBottom w:val="0"/>
                  <w:divBdr>
                    <w:top w:val="none" w:sz="0" w:space="0" w:color="auto"/>
                    <w:left w:val="none" w:sz="0" w:space="0" w:color="auto"/>
                    <w:bottom w:val="none" w:sz="0" w:space="0" w:color="auto"/>
                    <w:right w:val="none" w:sz="0" w:space="0" w:color="auto"/>
                  </w:divBdr>
                  <w:divsChild>
                    <w:div w:id="897742042">
                      <w:marLeft w:val="0"/>
                      <w:marRight w:val="0"/>
                      <w:marTop w:val="0"/>
                      <w:marBottom w:val="0"/>
                      <w:divBdr>
                        <w:top w:val="none" w:sz="0" w:space="0" w:color="auto"/>
                        <w:left w:val="none" w:sz="0" w:space="0" w:color="auto"/>
                        <w:bottom w:val="none" w:sz="0" w:space="0" w:color="auto"/>
                        <w:right w:val="none" w:sz="0" w:space="0" w:color="auto"/>
                      </w:divBdr>
                      <w:divsChild>
                        <w:div w:id="878467186">
                          <w:marLeft w:val="0"/>
                          <w:marRight w:val="0"/>
                          <w:marTop w:val="0"/>
                          <w:marBottom w:val="0"/>
                          <w:divBdr>
                            <w:top w:val="none" w:sz="0" w:space="0" w:color="auto"/>
                            <w:left w:val="none" w:sz="0" w:space="0" w:color="auto"/>
                            <w:bottom w:val="none" w:sz="0" w:space="0" w:color="auto"/>
                            <w:right w:val="none" w:sz="0" w:space="0" w:color="auto"/>
                          </w:divBdr>
                          <w:divsChild>
                            <w:div w:id="1567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8485">
                      <w:marLeft w:val="0"/>
                      <w:marRight w:val="0"/>
                      <w:marTop w:val="0"/>
                      <w:marBottom w:val="0"/>
                      <w:divBdr>
                        <w:top w:val="none" w:sz="0" w:space="0" w:color="auto"/>
                        <w:left w:val="none" w:sz="0" w:space="0" w:color="auto"/>
                        <w:bottom w:val="none" w:sz="0" w:space="0" w:color="auto"/>
                        <w:right w:val="none" w:sz="0" w:space="0" w:color="auto"/>
                      </w:divBdr>
                      <w:divsChild>
                        <w:div w:id="1813324137">
                          <w:marLeft w:val="0"/>
                          <w:marRight w:val="0"/>
                          <w:marTop w:val="0"/>
                          <w:marBottom w:val="0"/>
                          <w:divBdr>
                            <w:top w:val="none" w:sz="0" w:space="0" w:color="auto"/>
                            <w:left w:val="none" w:sz="0" w:space="0" w:color="auto"/>
                            <w:bottom w:val="none" w:sz="0" w:space="0" w:color="auto"/>
                            <w:right w:val="none" w:sz="0" w:space="0" w:color="auto"/>
                          </w:divBdr>
                          <w:divsChild>
                            <w:div w:id="7520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9561">
          <w:marLeft w:val="0"/>
          <w:marRight w:val="0"/>
          <w:marTop w:val="0"/>
          <w:marBottom w:val="0"/>
          <w:divBdr>
            <w:top w:val="none" w:sz="0" w:space="0" w:color="auto"/>
            <w:left w:val="none" w:sz="0" w:space="0" w:color="auto"/>
            <w:bottom w:val="none" w:sz="0" w:space="0" w:color="auto"/>
            <w:right w:val="none" w:sz="0" w:space="0" w:color="auto"/>
          </w:divBdr>
          <w:divsChild>
            <w:div w:id="1779718772">
              <w:marLeft w:val="0"/>
              <w:marRight w:val="0"/>
              <w:marTop w:val="0"/>
              <w:marBottom w:val="0"/>
              <w:divBdr>
                <w:top w:val="none" w:sz="0" w:space="0" w:color="auto"/>
                <w:left w:val="none" w:sz="0" w:space="0" w:color="auto"/>
                <w:bottom w:val="none" w:sz="0" w:space="0" w:color="auto"/>
                <w:right w:val="none" w:sz="0" w:space="0" w:color="auto"/>
              </w:divBdr>
              <w:divsChild>
                <w:div w:id="1678120354">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sChild>
                        <w:div w:id="851837372">
                          <w:marLeft w:val="0"/>
                          <w:marRight w:val="0"/>
                          <w:marTop w:val="0"/>
                          <w:marBottom w:val="0"/>
                          <w:divBdr>
                            <w:top w:val="none" w:sz="0" w:space="0" w:color="auto"/>
                            <w:left w:val="none" w:sz="0" w:space="0" w:color="auto"/>
                            <w:bottom w:val="none" w:sz="0" w:space="0" w:color="auto"/>
                            <w:right w:val="none" w:sz="0" w:space="0" w:color="auto"/>
                          </w:divBdr>
                          <w:divsChild>
                            <w:div w:id="615404561">
                              <w:marLeft w:val="300"/>
                              <w:marRight w:val="0"/>
                              <w:marTop w:val="0"/>
                              <w:marBottom w:val="0"/>
                              <w:divBdr>
                                <w:top w:val="none" w:sz="0" w:space="0" w:color="auto"/>
                                <w:left w:val="none" w:sz="0" w:space="0" w:color="auto"/>
                                <w:bottom w:val="none" w:sz="0" w:space="0" w:color="auto"/>
                                <w:right w:val="none" w:sz="0" w:space="0" w:color="auto"/>
                              </w:divBdr>
                              <w:divsChild>
                                <w:div w:id="690957713">
                                  <w:marLeft w:val="0"/>
                                  <w:marRight w:val="0"/>
                                  <w:marTop w:val="0"/>
                                  <w:marBottom w:val="0"/>
                                  <w:divBdr>
                                    <w:top w:val="none" w:sz="0" w:space="0" w:color="auto"/>
                                    <w:left w:val="none" w:sz="0" w:space="0" w:color="auto"/>
                                    <w:bottom w:val="none" w:sz="0" w:space="0" w:color="auto"/>
                                    <w:right w:val="none" w:sz="0" w:space="0" w:color="auto"/>
                                  </w:divBdr>
                                  <w:divsChild>
                                    <w:div w:id="1651863167">
                                      <w:marLeft w:val="0"/>
                                      <w:marRight w:val="0"/>
                                      <w:marTop w:val="0"/>
                                      <w:marBottom w:val="0"/>
                                      <w:divBdr>
                                        <w:top w:val="none" w:sz="0" w:space="0" w:color="auto"/>
                                        <w:left w:val="none" w:sz="0" w:space="0" w:color="auto"/>
                                        <w:bottom w:val="none" w:sz="0" w:space="0" w:color="auto"/>
                                        <w:right w:val="none" w:sz="0" w:space="0" w:color="auto"/>
                                      </w:divBdr>
                                      <w:divsChild>
                                        <w:div w:id="1977711010">
                                          <w:marLeft w:val="0"/>
                                          <w:marRight w:val="0"/>
                                          <w:marTop w:val="0"/>
                                          <w:marBottom w:val="0"/>
                                          <w:divBdr>
                                            <w:top w:val="none" w:sz="0" w:space="0" w:color="auto"/>
                                            <w:left w:val="none" w:sz="0" w:space="0" w:color="auto"/>
                                            <w:bottom w:val="none" w:sz="0" w:space="0" w:color="auto"/>
                                            <w:right w:val="none" w:sz="0" w:space="0" w:color="auto"/>
                                          </w:divBdr>
                                          <w:divsChild>
                                            <w:div w:id="2072656926">
                                              <w:marLeft w:val="0"/>
                                              <w:marRight w:val="0"/>
                                              <w:marTop w:val="0"/>
                                              <w:marBottom w:val="0"/>
                                              <w:divBdr>
                                                <w:top w:val="none" w:sz="0" w:space="0" w:color="auto"/>
                                                <w:left w:val="none" w:sz="0" w:space="0" w:color="auto"/>
                                                <w:bottom w:val="none" w:sz="0" w:space="0" w:color="auto"/>
                                                <w:right w:val="none" w:sz="0" w:space="0" w:color="auto"/>
                                              </w:divBdr>
                                              <w:divsChild>
                                                <w:div w:id="1619219458">
                                                  <w:marLeft w:val="0"/>
                                                  <w:marRight w:val="0"/>
                                                  <w:marTop w:val="0"/>
                                                  <w:marBottom w:val="0"/>
                                                  <w:divBdr>
                                                    <w:top w:val="none" w:sz="0" w:space="0" w:color="auto"/>
                                                    <w:left w:val="none" w:sz="0" w:space="0" w:color="auto"/>
                                                    <w:bottom w:val="none" w:sz="0" w:space="0" w:color="auto"/>
                                                    <w:right w:val="none" w:sz="0" w:space="0" w:color="auto"/>
                                                  </w:divBdr>
                                                  <w:divsChild>
                                                    <w:div w:id="1960330611">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sChild>
                                                            <w:div w:id="185338351">
                                                              <w:marLeft w:val="0"/>
                                                              <w:marRight w:val="0"/>
                                                              <w:marTop w:val="0"/>
                                                              <w:marBottom w:val="0"/>
                                                              <w:divBdr>
                                                                <w:top w:val="none" w:sz="0" w:space="0" w:color="auto"/>
                                                                <w:left w:val="none" w:sz="0" w:space="0" w:color="auto"/>
                                                                <w:bottom w:val="none" w:sz="0" w:space="0" w:color="auto"/>
                                                                <w:right w:val="none" w:sz="0" w:space="0" w:color="auto"/>
                                                              </w:divBdr>
                                                              <w:divsChild>
                                                                <w:div w:id="786774277">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2110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3502">
      <w:bodyDiv w:val="1"/>
      <w:marLeft w:val="0"/>
      <w:marRight w:val="0"/>
      <w:marTop w:val="0"/>
      <w:marBottom w:val="0"/>
      <w:divBdr>
        <w:top w:val="none" w:sz="0" w:space="0" w:color="auto"/>
        <w:left w:val="none" w:sz="0" w:space="0" w:color="auto"/>
        <w:bottom w:val="none" w:sz="0" w:space="0" w:color="auto"/>
        <w:right w:val="none" w:sz="0" w:space="0" w:color="auto"/>
      </w:divBdr>
    </w:div>
    <w:div w:id="2029716465">
      <w:bodyDiv w:val="1"/>
      <w:marLeft w:val="0"/>
      <w:marRight w:val="0"/>
      <w:marTop w:val="0"/>
      <w:marBottom w:val="0"/>
      <w:divBdr>
        <w:top w:val="none" w:sz="0" w:space="0" w:color="auto"/>
        <w:left w:val="none" w:sz="0" w:space="0" w:color="auto"/>
        <w:bottom w:val="none" w:sz="0" w:space="0" w:color="auto"/>
        <w:right w:val="none" w:sz="0" w:space="0" w:color="auto"/>
      </w:divBdr>
      <w:divsChild>
        <w:div w:id="1892376425">
          <w:marLeft w:val="0"/>
          <w:marRight w:val="0"/>
          <w:marTop w:val="0"/>
          <w:marBottom w:val="0"/>
          <w:divBdr>
            <w:top w:val="none" w:sz="0" w:space="0" w:color="auto"/>
            <w:left w:val="none" w:sz="0" w:space="0" w:color="auto"/>
            <w:bottom w:val="none" w:sz="0" w:space="0" w:color="auto"/>
            <w:right w:val="none" w:sz="0" w:space="0" w:color="auto"/>
          </w:divBdr>
          <w:divsChild>
            <w:div w:id="1415277548">
              <w:marLeft w:val="0"/>
              <w:marRight w:val="0"/>
              <w:marTop w:val="0"/>
              <w:marBottom w:val="0"/>
              <w:divBdr>
                <w:top w:val="none" w:sz="0" w:space="0" w:color="auto"/>
                <w:left w:val="none" w:sz="0" w:space="0" w:color="auto"/>
                <w:bottom w:val="none" w:sz="0" w:space="0" w:color="auto"/>
                <w:right w:val="none" w:sz="0" w:space="0" w:color="auto"/>
              </w:divBdr>
              <w:divsChild>
                <w:div w:id="1972711346">
                  <w:marLeft w:val="0"/>
                  <w:marRight w:val="0"/>
                  <w:marTop w:val="0"/>
                  <w:marBottom w:val="0"/>
                  <w:divBdr>
                    <w:top w:val="none" w:sz="0" w:space="0" w:color="auto"/>
                    <w:left w:val="none" w:sz="0" w:space="0" w:color="auto"/>
                    <w:bottom w:val="none" w:sz="0" w:space="0" w:color="auto"/>
                    <w:right w:val="none" w:sz="0" w:space="0" w:color="auto"/>
                  </w:divBdr>
                  <w:divsChild>
                    <w:div w:id="1307006074">
                      <w:marLeft w:val="0"/>
                      <w:marRight w:val="0"/>
                      <w:marTop w:val="0"/>
                      <w:marBottom w:val="0"/>
                      <w:divBdr>
                        <w:top w:val="none" w:sz="0" w:space="0" w:color="auto"/>
                        <w:left w:val="none" w:sz="0" w:space="0" w:color="auto"/>
                        <w:bottom w:val="none" w:sz="0" w:space="0" w:color="auto"/>
                        <w:right w:val="none" w:sz="0" w:space="0" w:color="auto"/>
                      </w:divBdr>
                      <w:divsChild>
                        <w:div w:id="14988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6538">
          <w:marLeft w:val="0"/>
          <w:marRight w:val="0"/>
          <w:marTop w:val="0"/>
          <w:marBottom w:val="0"/>
          <w:divBdr>
            <w:top w:val="none" w:sz="0" w:space="0" w:color="auto"/>
            <w:left w:val="none" w:sz="0" w:space="0" w:color="auto"/>
            <w:bottom w:val="none" w:sz="0" w:space="0" w:color="auto"/>
            <w:right w:val="none" w:sz="0" w:space="0" w:color="auto"/>
          </w:divBdr>
          <w:divsChild>
            <w:div w:id="63530161">
              <w:marLeft w:val="0"/>
              <w:marRight w:val="0"/>
              <w:marTop w:val="0"/>
              <w:marBottom w:val="0"/>
              <w:divBdr>
                <w:top w:val="single" w:sz="6" w:space="0" w:color="E5E7EB"/>
                <w:left w:val="none" w:sz="0" w:space="0" w:color="auto"/>
                <w:bottom w:val="single" w:sz="6" w:space="0" w:color="E5E7EB"/>
                <w:right w:val="single" w:sz="6" w:space="0" w:color="E5E7EB"/>
              </w:divBdr>
              <w:divsChild>
                <w:div w:id="1082801073">
                  <w:marLeft w:val="0"/>
                  <w:marRight w:val="0"/>
                  <w:marTop w:val="0"/>
                  <w:marBottom w:val="0"/>
                  <w:divBdr>
                    <w:top w:val="none" w:sz="0" w:space="0" w:color="auto"/>
                    <w:left w:val="none" w:sz="0" w:space="0" w:color="auto"/>
                    <w:bottom w:val="none" w:sz="0" w:space="0" w:color="auto"/>
                    <w:right w:val="none" w:sz="0" w:space="0" w:color="auto"/>
                  </w:divBdr>
                  <w:divsChild>
                    <w:div w:id="1972591457">
                      <w:marLeft w:val="0"/>
                      <w:marRight w:val="0"/>
                      <w:marTop w:val="0"/>
                      <w:marBottom w:val="0"/>
                      <w:divBdr>
                        <w:top w:val="none" w:sz="0" w:space="0" w:color="auto"/>
                        <w:left w:val="none" w:sz="0" w:space="0" w:color="auto"/>
                        <w:bottom w:val="none" w:sz="0" w:space="0" w:color="auto"/>
                        <w:right w:val="none" w:sz="0" w:space="0" w:color="auto"/>
                      </w:divBdr>
                    </w:div>
                  </w:divsChild>
                </w:div>
                <w:div w:id="1573616525">
                  <w:marLeft w:val="0"/>
                  <w:marRight w:val="0"/>
                  <w:marTop w:val="0"/>
                  <w:marBottom w:val="0"/>
                  <w:divBdr>
                    <w:top w:val="none" w:sz="0" w:space="0" w:color="auto"/>
                    <w:left w:val="none" w:sz="0" w:space="0" w:color="auto"/>
                    <w:bottom w:val="none" w:sz="0" w:space="0" w:color="auto"/>
                    <w:right w:val="none" w:sz="0" w:space="0" w:color="auto"/>
                  </w:divBdr>
                  <w:divsChild>
                    <w:div w:id="1951618720">
                      <w:marLeft w:val="0"/>
                      <w:marRight w:val="0"/>
                      <w:marTop w:val="0"/>
                      <w:marBottom w:val="0"/>
                      <w:divBdr>
                        <w:top w:val="none" w:sz="0" w:space="0" w:color="auto"/>
                        <w:left w:val="none" w:sz="0" w:space="0" w:color="auto"/>
                        <w:bottom w:val="none" w:sz="0" w:space="0" w:color="auto"/>
                        <w:right w:val="none" w:sz="0" w:space="0" w:color="auto"/>
                      </w:divBdr>
                      <w:divsChild>
                        <w:div w:id="16240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618C-11EC-4C45-BF39-B6F0447C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488</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17</cp:revision>
  <cp:lastPrinted>2024-05-14T07:55:00Z</cp:lastPrinted>
  <dcterms:created xsi:type="dcterms:W3CDTF">2024-09-26T11:58:00Z</dcterms:created>
  <dcterms:modified xsi:type="dcterms:W3CDTF">2024-09-26T21:08:00Z</dcterms:modified>
</cp:coreProperties>
</file>