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1632" w14:textId="4A0C73F6" w:rsidR="00FE3A2D" w:rsidRDefault="006A671F">
      <w:r>
        <w:t>Samfundsøkonomiske mål</w:t>
      </w:r>
    </w:p>
    <w:p w14:paraId="7D327D7C" w14:textId="77777777" w:rsidR="006A671F" w:rsidRDefault="006A671F"/>
    <w:p w14:paraId="7BFF4A64" w14:textId="533DECA4" w:rsidR="006A671F" w:rsidRDefault="006A671F" w:rsidP="001B2E90">
      <w:pPr>
        <w:pStyle w:val="Listeafsnit"/>
        <w:numPr>
          <w:ilvl w:val="0"/>
          <w:numId w:val="1"/>
        </w:numPr>
      </w:pPr>
      <w:r>
        <w:t>Økonomisk vækst og bæredygtig udvikling</w:t>
      </w:r>
    </w:p>
    <w:p w14:paraId="7B9F100B" w14:textId="77777777" w:rsidR="007F02D8" w:rsidRDefault="007F02D8" w:rsidP="00891678"/>
    <w:p w14:paraId="099C0144" w14:textId="21FA158B" w:rsidR="007F02D8" w:rsidRDefault="007F02D8" w:rsidP="007F02D8">
      <w:pPr>
        <w:ind w:left="360"/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24BB78EB" wp14:editId="2A1EFEC3">
            <wp:extent cx="5670755" cy="3097939"/>
            <wp:effectExtent l="0" t="0" r="0" b="1270"/>
            <wp:docPr id="24167039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364" cy="312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E944B" w14:textId="77777777" w:rsidR="007F02D8" w:rsidRDefault="007F02D8" w:rsidP="007F02D8">
      <w:pPr>
        <w:pStyle w:val="Listeafsnit"/>
      </w:pPr>
    </w:p>
    <w:p w14:paraId="108C494E" w14:textId="77777777" w:rsidR="007F02D8" w:rsidRDefault="007F02D8" w:rsidP="007F02D8">
      <w:pPr>
        <w:pStyle w:val="Listeafsnit"/>
      </w:pPr>
    </w:p>
    <w:p w14:paraId="3C2516EE" w14:textId="2643061C" w:rsidR="007F02D8" w:rsidRDefault="00BF412E" w:rsidP="007F02D8">
      <w:pPr>
        <w:pStyle w:val="Listeafsnit"/>
        <w:numPr>
          <w:ilvl w:val="0"/>
          <w:numId w:val="1"/>
        </w:numPr>
      </w:pPr>
      <w:r>
        <w:t xml:space="preserve">Lav </w:t>
      </w:r>
      <w:r w:rsidR="007F02D8">
        <w:t>arbejdsløshed</w:t>
      </w:r>
    </w:p>
    <w:p w14:paraId="313CD1B6" w14:textId="1B1E73BB" w:rsidR="007F02D8" w:rsidRDefault="001C72FC" w:rsidP="007F02D8">
      <w:pPr>
        <w:pStyle w:val="Listeafsnit"/>
      </w:pPr>
      <w:r>
        <w:rPr>
          <w:noProof/>
        </w:rPr>
        <w:drawing>
          <wp:inline distT="0" distB="0" distL="0" distR="0" wp14:anchorId="50AD0C18" wp14:editId="7A4A9C94">
            <wp:extent cx="5892800" cy="3454400"/>
            <wp:effectExtent l="0" t="0" r="0" b="0"/>
            <wp:docPr id="80661820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18208" name="Billede 8066182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E6328" w14:textId="3AA9B200" w:rsidR="00BF412E" w:rsidRDefault="007F02D8" w:rsidP="007F02D8">
      <w:pPr>
        <w:pStyle w:val="Listeafsnit"/>
        <w:numPr>
          <w:ilvl w:val="0"/>
          <w:numId w:val="1"/>
        </w:numPr>
      </w:pPr>
      <w:r>
        <w:t xml:space="preserve">Lav </w:t>
      </w:r>
      <w:r w:rsidR="00BF412E">
        <w:t>inflation</w:t>
      </w:r>
    </w:p>
    <w:p w14:paraId="7AFAB516" w14:textId="1144808D" w:rsidR="007F02D8" w:rsidRDefault="007F02D8" w:rsidP="007F02D8">
      <w:pPr>
        <w:pStyle w:val="Listeafsnit"/>
      </w:pPr>
      <w:r>
        <w:rPr>
          <w:noProof/>
        </w:rPr>
        <w:lastRenderedPageBreak/>
        <w:drawing>
          <wp:inline distT="0" distB="0" distL="0" distR="0" wp14:anchorId="0C0451A1" wp14:editId="560EFBC8">
            <wp:extent cx="6120130" cy="4590415"/>
            <wp:effectExtent l="0" t="0" r="1270" b="0"/>
            <wp:docPr id="1417903010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03010" name="Billede 14179030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23F7F" w14:textId="408A3364" w:rsidR="007F02D8" w:rsidRDefault="007F02D8" w:rsidP="007F02D8">
      <w:pPr>
        <w:pStyle w:val="Listeafsnit"/>
        <w:numPr>
          <w:ilvl w:val="0"/>
          <w:numId w:val="1"/>
        </w:numPr>
      </w:pPr>
      <w:r>
        <w:t>Overskud på betalingsbalancen</w:t>
      </w:r>
    </w:p>
    <w:p w14:paraId="7947B63A" w14:textId="77777777" w:rsidR="00891678" w:rsidRDefault="00891678" w:rsidP="00891678">
      <w:pPr>
        <w:pStyle w:val="Listeafsnit"/>
      </w:pPr>
    </w:p>
    <w:p w14:paraId="70C80E8B" w14:textId="480BEBAB" w:rsidR="007F02D8" w:rsidRDefault="00891678" w:rsidP="007F02D8">
      <w:pPr>
        <w:pStyle w:val="Listeafsnit"/>
      </w:pPr>
      <w:r>
        <w:rPr>
          <w:noProof/>
        </w:rPr>
        <w:drawing>
          <wp:inline distT="0" distB="0" distL="0" distR="0" wp14:anchorId="0C5CD7D7" wp14:editId="7F96C1BC">
            <wp:extent cx="6120130" cy="3175635"/>
            <wp:effectExtent l="0" t="0" r="1270" b="0"/>
            <wp:docPr id="44459896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9896" name="Billede 444598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1C2B9" w14:textId="55921F54" w:rsidR="007F02D8" w:rsidRDefault="007F02D8" w:rsidP="007F02D8">
      <w:pPr>
        <w:pStyle w:val="Listeafsnit"/>
        <w:numPr>
          <w:ilvl w:val="0"/>
          <w:numId w:val="1"/>
        </w:numPr>
      </w:pPr>
      <w:r>
        <w:t>Rimelig fordeling af goderne</w:t>
      </w:r>
    </w:p>
    <w:p w14:paraId="6D4E7538" w14:textId="06213324" w:rsidR="007F02D8" w:rsidRDefault="007F02D8" w:rsidP="007F02D8">
      <w:pPr>
        <w:pStyle w:val="Listeafsnit"/>
      </w:pPr>
      <w:r>
        <w:rPr>
          <w:noProof/>
        </w:rPr>
        <w:lastRenderedPageBreak/>
        <w:drawing>
          <wp:inline distT="0" distB="0" distL="0" distR="0" wp14:anchorId="42B39F7B" wp14:editId="4DB02854">
            <wp:extent cx="6120130" cy="4590415"/>
            <wp:effectExtent l="0" t="0" r="1270" b="0"/>
            <wp:docPr id="2096053794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053794" name="Billede 209605379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7A8AB" w14:textId="7EA1D550" w:rsidR="007F02D8" w:rsidRDefault="007F02D8" w:rsidP="007F02D8">
      <w:pPr>
        <w:pStyle w:val="Listeafsnit"/>
        <w:numPr>
          <w:ilvl w:val="0"/>
          <w:numId w:val="1"/>
        </w:numPr>
      </w:pPr>
      <w:r>
        <w:t>Balance på offentlige finanser og lav statsgæld</w:t>
      </w:r>
    </w:p>
    <w:p w14:paraId="55128C37" w14:textId="70CBDEFA" w:rsidR="007F02D8" w:rsidRDefault="00891678" w:rsidP="007F02D8">
      <w:r>
        <w:rPr>
          <w:noProof/>
        </w:rPr>
        <w:drawing>
          <wp:inline distT="0" distB="0" distL="0" distR="0" wp14:anchorId="58360AE4" wp14:editId="5AC2D5F3">
            <wp:extent cx="6120130" cy="3470910"/>
            <wp:effectExtent l="0" t="0" r="1270" b="0"/>
            <wp:docPr id="985737332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737332" name="Billede 98573733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02D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2FFE"/>
    <w:multiLevelType w:val="hybridMultilevel"/>
    <w:tmpl w:val="6AC44C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17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1F"/>
    <w:rsid w:val="0001019D"/>
    <w:rsid w:val="001A4AA9"/>
    <w:rsid w:val="001B2E90"/>
    <w:rsid w:val="001C72FC"/>
    <w:rsid w:val="0061092C"/>
    <w:rsid w:val="006A671F"/>
    <w:rsid w:val="007F02D8"/>
    <w:rsid w:val="00833FDE"/>
    <w:rsid w:val="00891678"/>
    <w:rsid w:val="00953809"/>
    <w:rsid w:val="00BF412E"/>
    <w:rsid w:val="00FE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181474"/>
  <w15:chartTrackingRefBased/>
  <w15:docId w15:val="{3E7BC17D-AAAC-FE4D-81C7-62A706E2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6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A6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A6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A6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A6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A67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A67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A67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A67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A6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A6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A6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A671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A671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A671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A671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A671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A67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A67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A6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A67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A6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A67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A671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A671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A671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A6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A671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A671F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Standardskrifttypeiafsnit"/>
    <w:rsid w:val="007F0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30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Nøhr (SN | SGY)</dc:creator>
  <cp:keywords/>
  <dc:description/>
  <cp:lastModifiedBy>Signe Nøhr (SN | SGY)</cp:lastModifiedBy>
  <cp:revision>1</cp:revision>
  <dcterms:created xsi:type="dcterms:W3CDTF">2026-04-09T11:08:00Z</dcterms:created>
  <dcterms:modified xsi:type="dcterms:W3CDTF">2026-04-09T13:15:00Z</dcterms:modified>
</cp:coreProperties>
</file>