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C369" w14:textId="364CB8E0" w:rsidR="00A74949" w:rsidRDefault="00EF614F">
      <w:pPr>
        <w:rPr>
          <w:rFonts w:ascii="Cambria" w:hAnsi="Cambria"/>
          <w:b/>
          <w:bCs/>
          <w:sz w:val="32"/>
          <w:szCs w:val="32"/>
        </w:rPr>
      </w:pPr>
      <w:r w:rsidRPr="00EF614F">
        <w:rPr>
          <w:rFonts w:ascii="Cambria" w:hAnsi="Cambria"/>
          <w:b/>
          <w:bCs/>
          <w:sz w:val="32"/>
          <w:szCs w:val="32"/>
        </w:rPr>
        <w:t>Vom Ritter, …</w:t>
      </w:r>
      <w:r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</w:rPr>
        <w:t>Arbeitsfragen</w:t>
      </w:r>
      <w:proofErr w:type="spellEnd"/>
    </w:p>
    <w:p w14:paraId="6E0219FA" w14:textId="0AF49238" w:rsidR="00EF614F" w:rsidRDefault="00EF614F" w:rsidP="00EF614F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 w:rsidRPr="00EF614F">
        <w:rPr>
          <w:rFonts w:ascii="Cambria" w:hAnsi="Cambria"/>
          <w:sz w:val="24"/>
          <w:szCs w:val="24"/>
          <w:lang w:val="de-DE"/>
        </w:rPr>
        <w:t>Lest Seite 23,21-26,13 laut und schreibt S</w:t>
      </w:r>
      <w:r>
        <w:rPr>
          <w:rFonts w:ascii="Cambria" w:hAnsi="Cambria"/>
          <w:sz w:val="24"/>
          <w:szCs w:val="24"/>
          <w:lang w:val="de-DE"/>
        </w:rPr>
        <w:t>tichwörter</w:t>
      </w:r>
    </w:p>
    <w:p w14:paraId="2DAB28F5" w14:textId="35C3411B" w:rsidR="00EF614F" w:rsidRDefault="00EF614F" w:rsidP="00EF614F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Erzählt den Abschnitt wieder</w:t>
      </w:r>
    </w:p>
    <w:p w14:paraId="4B926E82" w14:textId="04AF45B9" w:rsidR="00EF614F" w:rsidRDefault="00EF614F" w:rsidP="00EF614F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Übersetzt Seite 26,11-26,13 und diskutiert, was mit dem Satz „Ihr Plan war gelungen</w:t>
      </w:r>
      <w:proofErr w:type="gramStart"/>
      <w:r>
        <w:rPr>
          <w:rFonts w:ascii="Cambria" w:hAnsi="Cambria"/>
          <w:sz w:val="24"/>
          <w:szCs w:val="24"/>
          <w:lang w:val="de-DE"/>
        </w:rPr>
        <w:t>“  gemeint</w:t>
      </w:r>
      <w:proofErr w:type="gramEnd"/>
      <w:r>
        <w:rPr>
          <w:rFonts w:ascii="Cambria" w:hAnsi="Cambria"/>
          <w:sz w:val="24"/>
          <w:szCs w:val="24"/>
          <w:lang w:val="de-DE"/>
        </w:rPr>
        <w:t xml:space="preserve"> wird. (Was war der Plan?)</w:t>
      </w:r>
    </w:p>
    <w:p w14:paraId="065E4068" w14:textId="2AC86E78" w:rsidR="00EF614F" w:rsidRDefault="00EF614F" w:rsidP="00EF614F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Seite 26,25 sagt der Ritter „Erlöst“ - wovon ist er erlöst worden?</w:t>
      </w:r>
    </w:p>
    <w:p w14:paraId="2B6C3408" w14:textId="3204E683" w:rsidR="00EF614F" w:rsidRDefault="00EF614F" w:rsidP="00EF614F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Was kann eine heutige „Rüstung“ sein - diskutiert</w:t>
      </w:r>
    </w:p>
    <w:p w14:paraId="438B0CE3" w14:textId="397CD5BA" w:rsidR="00EF614F" w:rsidRDefault="00EF614F" w:rsidP="00EF614F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Wie </w:t>
      </w:r>
      <w:r w:rsidR="00B95389">
        <w:rPr>
          <w:rFonts w:ascii="Cambria" w:hAnsi="Cambria"/>
          <w:sz w:val="24"/>
          <w:szCs w:val="24"/>
          <w:lang w:val="de-DE"/>
        </w:rPr>
        <w:t>kann man Leuten helfen, aus der „Rüstung“ zu kommen?</w:t>
      </w:r>
    </w:p>
    <w:p w14:paraId="3C00DB8D" w14:textId="08D6C3B6" w:rsidR="00B95389" w:rsidRPr="00EF614F" w:rsidRDefault="00B95389" w:rsidP="00EF614F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Was ist typisch Märchen im Text (listet auf)</w:t>
      </w:r>
    </w:p>
    <w:sectPr w:rsidR="00B95389" w:rsidRPr="00EF61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5A9"/>
    <w:multiLevelType w:val="hybridMultilevel"/>
    <w:tmpl w:val="4972F1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4F"/>
    <w:rsid w:val="00A74949"/>
    <w:rsid w:val="00B95389"/>
    <w:rsid w:val="00E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7776"/>
  <w15:chartTrackingRefBased/>
  <w15:docId w15:val="{45762F30-D045-46BC-9E37-A4B01319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6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Milling</dc:creator>
  <cp:keywords/>
  <dc:description/>
  <cp:lastModifiedBy>Lone Milling</cp:lastModifiedBy>
  <cp:revision>1</cp:revision>
  <dcterms:created xsi:type="dcterms:W3CDTF">2023-12-18T10:16:00Z</dcterms:created>
  <dcterms:modified xsi:type="dcterms:W3CDTF">2023-12-18T10:30:00Z</dcterms:modified>
</cp:coreProperties>
</file>