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DD06" w14:textId="254F9482" w:rsidR="002C55D2" w:rsidRPr="00CD1715" w:rsidRDefault="00CD1715" w:rsidP="00CD1715">
      <w:pPr>
        <w:jc w:val="center"/>
        <w:rPr>
          <w:b/>
          <w:bCs/>
          <w:sz w:val="48"/>
          <w:szCs w:val="48"/>
        </w:rPr>
      </w:pPr>
      <w:r w:rsidRPr="00CD1715">
        <w:rPr>
          <w:b/>
          <w:bCs/>
          <w:sz w:val="48"/>
          <w:szCs w:val="48"/>
        </w:rPr>
        <w:t>IMITATION</w:t>
      </w:r>
    </w:p>
    <w:p w14:paraId="377991E3" w14:textId="0143D904" w:rsidR="00CD1715" w:rsidRPr="00CD1715" w:rsidRDefault="00CD1715" w:rsidP="00CD1715">
      <w:pPr>
        <w:jc w:val="center"/>
        <w:rPr>
          <w:sz w:val="36"/>
          <w:szCs w:val="36"/>
        </w:rPr>
      </w:pPr>
      <w:r w:rsidRPr="00CD1715">
        <w:rPr>
          <w:sz w:val="36"/>
          <w:szCs w:val="36"/>
        </w:rPr>
        <w:t xml:space="preserve">I </w:t>
      </w:r>
      <w:proofErr w:type="spellStart"/>
      <w:r w:rsidRPr="00CD1715">
        <w:rPr>
          <w:sz w:val="36"/>
          <w:szCs w:val="36"/>
        </w:rPr>
        <w:t>fbm</w:t>
      </w:r>
      <w:proofErr w:type="spellEnd"/>
      <w:r w:rsidRPr="00CD1715">
        <w:rPr>
          <w:sz w:val="36"/>
          <w:szCs w:val="36"/>
        </w:rPr>
        <w:t xml:space="preserve"> FÅRUP</w:t>
      </w:r>
    </w:p>
    <w:p w14:paraId="6254D553" w14:textId="77777777" w:rsidR="00CD1715" w:rsidRPr="00CD1715" w:rsidRDefault="00CD1715" w:rsidP="00CD1715">
      <w:pPr>
        <w:jc w:val="center"/>
        <w:rPr>
          <w:b/>
          <w:bCs/>
          <w:sz w:val="48"/>
          <w:szCs w:val="48"/>
        </w:rPr>
      </w:pPr>
    </w:p>
    <w:p w14:paraId="7923C53A" w14:textId="465B6DA8" w:rsidR="00CD1715" w:rsidRDefault="00CD1715" w:rsidP="00CD171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D1715">
        <w:rPr>
          <w:sz w:val="28"/>
          <w:szCs w:val="28"/>
        </w:rPr>
        <w:t>Hvad går imitation ud på?</w:t>
      </w:r>
    </w:p>
    <w:p w14:paraId="4F4A0E9E" w14:textId="5970F0E2" w:rsidR="00AD7A22" w:rsidRPr="00CD1715" w:rsidRDefault="00AD7A22" w:rsidP="00AD7A22">
      <w:pPr>
        <w:pStyle w:val="Listeafsnit"/>
        <w:rPr>
          <w:sz w:val="28"/>
          <w:szCs w:val="28"/>
        </w:rPr>
      </w:pPr>
      <w:r w:rsidRPr="00AD7A22">
        <w:rPr>
          <w:sz w:val="28"/>
          <w:szCs w:val="28"/>
          <w:highlight w:val="yellow"/>
        </w:rPr>
        <w:t>AT FORSTÅ HVILKE MEKANISMER, PROCESSER OG TING DER SÆTTER ADFÆRD OG FÆRDIGHED I BEVÆGELSE</w:t>
      </w:r>
    </w:p>
    <w:p w14:paraId="2E9F6E9D" w14:textId="05F1F097" w:rsidR="00CD1715" w:rsidRDefault="00CD1715" w:rsidP="00CD171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D1715">
        <w:rPr>
          <w:sz w:val="28"/>
          <w:szCs w:val="28"/>
        </w:rPr>
        <w:t xml:space="preserve">Hvad mener </w:t>
      </w:r>
      <w:proofErr w:type="spellStart"/>
      <w:r w:rsidRPr="00CD1715">
        <w:rPr>
          <w:sz w:val="28"/>
          <w:szCs w:val="28"/>
        </w:rPr>
        <w:t>Bandura</w:t>
      </w:r>
      <w:proofErr w:type="spellEnd"/>
      <w:r w:rsidRPr="00CD1715">
        <w:rPr>
          <w:sz w:val="28"/>
          <w:szCs w:val="28"/>
        </w:rPr>
        <w:t xml:space="preserve"> </w:t>
      </w:r>
      <w:proofErr w:type="spellStart"/>
      <w:r w:rsidRPr="00CD1715">
        <w:rPr>
          <w:sz w:val="28"/>
          <w:szCs w:val="28"/>
        </w:rPr>
        <w:t>omk</w:t>
      </w:r>
      <w:proofErr w:type="spellEnd"/>
      <w:r w:rsidRPr="00CD1715">
        <w:rPr>
          <w:sz w:val="28"/>
          <w:szCs w:val="28"/>
        </w:rPr>
        <w:t xml:space="preserve"> observation og modellering?</w:t>
      </w:r>
    </w:p>
    <w:p w14:paraId="19406B69" w14:textId="6D42DEA6" w:rsidR="00AD7A22" w:rsidRPr="00CD1715" w:rsidRDefault="00AD7A22" w:rsidP="00AD7A22">
      <w:pPr>
        <w:pStyle w:val="Listeafsnit"/>
        <w:rPr>
          <w:sz w:val="28"/>
          <w:szCs w:val="28"/>
        </w:rPr>
      </w:pPr>
      <w:r w:rsidRPr="00AD7A22">
        <w:rPr>
          <w:sz w:val="28"/>
          <w:szCs w:val="28"/>
          <w:highlight w:val="yellow"/>
        </w:rPr>
        <w:t>BEGYNDTE I 60-ERNE, HVORDAN ADFÆRD HAR EN BETYDNING, BANDURA=BØRN LÆRER HURTIGT OG UDEN FEJL. HAN LAVER FORSØG VIA OBSERVATION, OG SER PÅ DET SOCIAL MILJØ</w:t>
      </w:r>
    </w:p>
    <w:p w14:paraId="1104E61A" w14:textId="468C5EC6" w:rsidR="00CD1715" w:rsidRPr="00CD1715" w:rsidRDefault="00CD1715" w:rsidP="00CD171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D1715">
        <w:rPr>
          <w:sz w:val="28"/>
          <w:szCs w:val="28"/>
        </w:rPr>
        <w:t xml:space="preserve">Hvad går </w:t>
      </w:r>
      <w:proofErr w:type="spellStart"/>
      <w:r w:rsidRPr="00CD1715">
        <w:rPr>
          <w:sz w:val="28"/>
          <w:szCs w:val="28"/>
        </w:rPr>
        <w:t>Banduras</w:t>
      </w:r>
      <w:proofErr w:type="spellEnd"/>
      <w:r w:rsidRPr="00CD1715">
        <w:rPr>
          <w:sz w:val="28"/>
          <w:szCs w:val="28"/>
        </w:rPr>
        <w:t xml:space="preserve"> ”</w:t>
      </w:r>
      <w:proofErr w:type="spellStart"/>
      <w:r>
        <w:rPr>
          <w:sz w:val="28"/>
          <w:szCs w:val="28"/>
        </w:rPr>
        <w:t>B</w:t>
      </w:r>
      <w:r w:rsidRPr="00CD1715">
        <w:rPr>
          <w:sz w:val="28"/>
          <w:szCs w:val="28"/>
        </w:rPr>
        <w:t>obo</w:t>
      </w:r>
      <w:proofErr w:type="spellEnd"/>
      <w:r w:rsidRPr="00CD1715">
        <w:rPr>
          <w:sz w:val="28"/>
          <w:szCs w:val="28"/>
        </w:rPr>
        <w:t>”-forsøg ud på, og hvilke 3 former laver han det omkring:</w:t>
      </w:r>
    </w:p>
    <w:p w14:paraId="67490EAD" w14:textId="06B920A0" w:rsidR="00CD1715" w:rsidRPr="00AD7A22" w:rsidRDefault="00CD1715" w:rsidP="00CD1715">
      <w:pPr>
        <w:pStyle w:val="Listeafsnit"/>
        <w:rPr>
          <w:sz w:val="28"/>
          <w:szCs w:val="28"/>
          <w:highlight w:val="yellow"/>
        </w:rPr>
      </w:pPr>
      <w:r w:rsidRPr="00AD7A22">
        <w:rPr>
          <w:sz w:val="28"/>
          <w:szCs w:val="28"/>
          <w:highlight w:val="yellow"/>
        </w:rPr>
        <w:t>1.</w:t>
      </w:r>
      <w:r w:rsidR="00AD7A22" w:rsidRPr="00AD7A22">
        <w:rPr>
          <w:sz w:val="28"/>
          <w:szCs w:val="28"/>
          <w:highlight w:val="yellow"/>
        </w:rPr>
        <w:t xml:space="preserve"> </w:t>
      </w:r>
      <w:r w:rsidR="00EE06FD">
        <w:rPr>
          <w:sz w:val="28"/>
          <w:szCs w:val="28"/>
          <w:highlight w:val="yellow"/>
        </w:rPr>
        <w:t xml:space="preserve">I </w:t>
      </w:r>
      <w:r w:rsidR="00AD7A22" w:rsidRPr="00AD7A22">
        <w:rPr>
          <w:sz w:val="28"/>
          <w:szCs w:val="28"/>
          <w:highlight w:val="yellow"/>
        </w:rPr>
        <w:t xml:space="preserve">1961-1963: </w:t>
      </w:r>
      <w:r w:rsidR="00EE06FD">
        <w:rPr>
          <w:sz w:val="28"/>
          <w:szCs w:val="28"/>
          <w:highlight w:val="yellow"/>
        </w:rPr>
        <w:t xml:space="preserve">1. </w:t>
      </w:r>
      <w:r w:rsidR="00AD7A22" w:rsidRPr="00AD7A22">
        <w:rPr>
          <w:sz w:val="28"/>
          <w:szCs w:val="28"/>
          <w:highlight w:val="yellow"/>
        </w:rPr>
        <w:t xml:space="preserve">Voksen slår en dukke med en hammer. </w:t>
      </w:r>
      <w:r w:rsidR="00EE06FD">
        <w:rPr>
          <w:sz w:val="28"/>
          <w:szCs w:val="28"/>
          <w:highlight w:val="yellow"/>
        </w:rPr>
        <w:t xml:space="preserve">2. </w:t>
      </w:r>
      <w:r w:rsidR="00AD7A22" w:rsidRPr="00AD7A22">
        <w:rPr>
          <w:sz w:val="28"/>
          <w:szCs w:val="28"/>
          <w:highlight w:val="yellow"/>
        </w:rPr>
        <w:t xml:space="preserve">Nogle bliver udsat for, at det er en ikke aggressiv model. </w:t>
      </w:r>
      <w:r w:rsidR="00EE06FD">
        <w:rPr>
          <w:sz w:val="28"/>
          <w:szCs w:val="28"/>
          <w:highlight w:val="yellow"/>
        </w:rPr>
        <w:t>3.</w:t>
      </w:r>
      <w:r w:rsidR="00AD7A22" w:rsidRPr="00AD7A22">
        <w:rPr>
          <w:sz w:val="28"/>
          <w:szCs w:val="28"/>
          <w:highlight w:val="yellow"/>
        </w:rPr>
        <w:t xml:space="preserve"> </w:t>
      </w:r>
      <w:r w:rsidR="00EE06FD">
        <w:rPr>
          <w:sz w:val="28"/>
          <w:szCs w:val="28"/>
          <w:highlight w:val="yellow"/>
        </w:rPr>
        <w:t>B</w:t>
      </w:r>
      <w:r w:rsidR="00AD7A22" w:rsidRPr="00AD7A22">
        <w:rPr>
          <w:sz w:val="28"/>
          <w:szCs w:val="28"/>
          <w:highlight w:val="yellow"/>
        </w:rPr>
        <w:t>liver udsat for en ”fornærmende” model.</w:t>
      </w:r>
    </w:p>
    <w:p w14:paraId="6F31E6E8" w14:textId="2D22C305" w:rsidR="00CD1715" w:rsidRPr="00AD7A22" w:rsidRDefault="00CD1715" w:rsidP="00CD1715">
      <w:pPr>
        <w:pStyle w:val="Listeafsnit"/>
        <w:rPr>
          <w:sz w:val="28"/>
          <w:szCs w:val="28"/>
          <w:highlight w:val="yellow"/>
        </w:rPr>
      </w:pPr>
      <w:r w:rsidRPr="00AD7A22">
        <w:rPr>
          <w:sz w:val="28"/>
          <w:szCs w:val="28"/>
          <w:highlight w:val="yellow"/>
        </w:rPr>
        <w:t>2.</w:t>
      </w:r>
      <w:r w:rsidR="00AD7A22" w:rsidRPr="00AD7A22">
        <w:rPr>
          <w:sz w:val="28"/>
          <w:szCs w:val="28"/>
          <w:highlight w:val="yellow"/>
        </w:rPr>
        <w:t xml:space="preserve"> </w:t>
      </w:r>
      <w:r w:rsidR="00EE06FD">
        <w:rPr>
          <w:sz w:val="28"/>
          <w:szCs w:val="28"/>
          <w:highlight w:val="yellow"/>
        </w:rPr>
        <w:t>D</w:t>
      </w:r>
      <w:r w:rsidR="00AD7A22" w:rsidRPr="00AD7A22">
        <w:rPr>
          <w:sz w:val="28"/>
          <w:szCs w:val="28"/>
          <w:highlight w:val="yellow"/>
        </w:rPr>
        <w:t>en aggressive model = ”viderefører” ofte vold</w:t>
      </w:r>
    </w:p>
    <w:p w14:paraId="5CEBACE8" w14:textId="08A7C382" w:rsidR="00AD7A22" w:rsidRPr="00AD7A22" w:rsidRDefault="00CD1715" w:rsidP="00AD7A22">
      <w:pPr>
        <w:pStyle w:val="Listeafsnit"/>
        <w:rPr>
          <w:sz w:val="28"/>
          <w:szCs w:val="28"/>
        </w:rPr>
      </w:pPr>
      <w:r w:rsidRPr="00AD7A22">
        <w:rPr>
          <w:sz w:val="28"/>
          <w:szCs w:val="28"/>
          <w:highlight w:val="yellow"/>
        </w:rPr>
        <w:t>3.</w:t>
      </w:r>
      <w:r w:rsidR="00AD7A22" w:rsidRPr="00AD7A22">
        <w:rPr>
          <w:sz w:val="28"/>
          <w:szCs w:val="28"/>
          <w:highlight w:val="yellow"/>
        </w:rPr>
        <w:t xml:space="preserve"> Han ser på 3 grundlæggende former: man kan indlære gennem en levende model (mor der slår </w:t>
      </w:r>
      <w:proofErr w:type="gramStart"/>
      <w:r w:rsidR="00AD7A22" w:rsidRPr="00AD7A22">
        <w:rPr>
          <w:sz w:val="28"/>
          <w:szCs w:val="28"/>
          <w:highlight w:val="yellow"/>
        </w:rPr>
        <w:t>dukken….</w:t>
      </w:r>
      <w:proofErr w:type="gramEnd"/>
      <w:r w:rsidR="00AD7A22" w:rsidRPr="00AD7A22">
        <w:rPr>
          <w:sz w:val="28"/>
          <w:szCs w:val="28"/>
          <w:highlight w:val="yellow"/>
        </w:rPr>
        <w:t xml:space="preserve">), </w:t>
      </w:r>
      <w:r w:rsidR="00EE06FD">
        <w:rPr>
          <w:sz w:val="28"/>
          <w:szCs w:val="28"/>
          <w:highlight w:val="yellow"/>
        </w:rPr>
        <w:t xml:space="preserve">eller </w:t>
      </w:r>
      <w:r w:rsidR="00AD7A22" w:rsidRPr="00AD7A22">
        <w:rPr>
          <w:sz w:val="28"/>
          <w:szCs w:val="28"/>
          <w:highlight w:val="yellow"/>
        </w:rPr>
        <w:t xml:space="preserve">gennem at man får en verbal instruktion (mor siger </w:t>
      </w:r>
      <w:proofErr w:type="spellStart"/>
      <w:r w:rsidR="00AD7A22" w:rsidRPr="00AD7A22">
        <w:rPr>
          <w:sz w:val="28"/>
          <w:szCs w:val="28"/>
          <w:highlight w:val="yellow"/>
        </w:rPr>
        <w:t>deltaljer</w:t>
      </w:r>
      <w:proofErr w:type="spellEnd"/>
      <w:r w:rsidR="00AD7A22" w:rsidRPr="00AD7A22">
        <w:rPr>
          <w:sz w:val="28"/>
          <w:szCs w:val="28"/>
          <w:highlight w:val="yellow"/>
        </w:rPr>
        <w:t xml:space="preserve"> og beskriver en adfærd) eller </w:t>
      </w:r>
      <w:r w:rsidR="00EE06FD">
        <w:rPr>
          <w:sz w:val="28"/>
          <w:szCs w:val="28"/>
          <w:highlight w:val="yellow"/>
        </w:rPr>
        <w:t xml:space="preserve">endelig gennem en </w:t>
      </w:r>
      <w:r w:rsidR="00AD7A22" w:rsidRPr="00AD7A22">
        <w:rPr>
          <w:sz w:val="28"/>
          <w:szCs w:val="28"/>
          <w:highlight w:val="yellow"/>
        </w:rPr>
        <w:t>symbolsk adfærd: Man kan gennem medier eller andet se på denne adfærd, og imiterer man den så????</w:t>
      </w:r>
    </w:p>
    <w:p w14:paraId="544849DD" w14:textId="160621B7" w:rsidR="00CD1715" w:rsidRPr="00CD1715" w:rsidRDefault="00CD1715" w:rsidP="00CD1715">
      <w:pPr>
        <w:rPr>
          <w:sz w:val="28"/>
          <w:szCs w:val="28"/>
        </w:rPr>
      </w:pPr>
      <w:r w:rsidRPr="00CD1715">
        <w:rPr>
          <w:sz w:val="28"/>
          <w:szCs w:val="28"/>
        </w:rPr>
        <w:t>4. Hvad påvirker til en bestemt</w:t>
      </w:r>
      <w:r>
        <w:rPr>
          <w:sz w:val="28"/>
          <w:szCs w:val="28"/>
        </w:rPr>
        <w:t xml:space="preserve"> adfærd</w:t>
      </w:r>
      <w:r w:rsidRPr="00CD1715">
        <w:rPr>
          <w:sz w:val="28"/>
          <w:szCs w:val="28"/>
        </w:rPr>
        <w:t>:</w:t>
      </w:r>
    </w:p>
    <w:p w14:paraId="143E765A" w14:textId="22A6E881" w:rsidR="00CD1715" w:rsidRDefault="00CD1715" w:rsidP="00CD1715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CD1715">
        <w:rPr>
          <w:sz w:val="28"/>
          <w:szCs w:val="28"/>
        </w:rPr>
        <w:t>Miljø</w:t>
      </w:r>
    </w:p>
    <w:p w14:paraId="1D46B747" w14:textId="4A4A6833" w:rsidR="00AD7A22" w:rsidRPr="00CD1715" w:rsidRDefault="00AD7A22" w:rsidP="00AD7A22">
      <w:pPr>
        <w:pStyle w:val="Listeafsnit"/>
        <w:rPr>
          <w:sz w:val="28"/>
          <w:szCs w:val="28"/>
        </w:rPr>
      </w:pPr>
      <w:r w:rsidRPr="00AD7A22">
        <w:rPr>
          <w:sz w:val="28"/>
          <w:szCs w:val="28"/>
          <w:highlight w:val="yellow"/>
        </w:rPr>
        <w:t>Som i ”Carlos og violinhistorien” kan omsorgspersoner påvirke meget til, hvordan børn opfatter nogle ting: Noget der f.eks. var positivt kan vendes til noget negativt.</w:t>
      </w:r>
    </w:p>
    <w:p w14:paraId="11A3B60E" w14:textId="345C8ADA" w:rsidR="00CD1715" w:rsidRDefault="00CD1715" w:rsidP="00CD1715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CD1715">
        <w:rPr>
          <w:sz w:val="28"/>
          <w:szCs w:val="28"/>
        </w:rPr>
        <w:t>Opmærksomhed</w:t>
      </w:r>
    </w:p>
    <w:p w14:paraId="5A9C117A" w14:textId="5DFF5E51" w:rsidR="00AD7A22" w:rsidRPr="00CD1715" w:rsidRDefault="00AD7A22" w:rsidP="00AD7A22">
      <w:pPr>
        <w:pStyle w:val="Listeafsnit"/>
        <w:rPr>
          <w:sz w:val="28"/>
          <w:szCs w:val="28"/>
        </w:rPr>
      </w:pPr>
      <w:r w:rsidRPr="00AD7A22">
        <w:rPr>
          <w:sz w:val="28"/>
          <w:szCs w:val="28"/>
          <w:highlight w:val="yellow"/>
        </w:rPr>
        <w:t>Vi påvirkes af mange ting, men motivation er selve motoren til, om vi har lyst og vilje til en bestemt adfærd.</w:t>
      </w:r>
    </w:p>
    <w:p w14:paraId="7C5BFD71" w14:textId="1C5B89F9" w:rsidR="00CD1715" w:rsidRDefault="00CD1715" w:rsidP="00CD1715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CD1715">
        <w:rPr>
          <w:sz w:val="28"/>
          <w:szCs w:val="28"/>
        </w:rPr>
        <w:t>Motivation</w:t>
      </w:r>
    </w:p>
    <w:p w14:paraId="24EF87B7" w14:textId="7739021F" w:rsidR="00AD7A22" w:rsidRPr="00CD1715" w:rsidRDefault="00AD7A22" w:rsidP="00AD7A22">
      <w:pPr>
        <w:pStyle w:val="Listeafsnit"/>
        <w:rPr>
          <w:sz w:val="28"/>
          <w:szCs w:val="28"/>
        </w:rPr>
      </w:pPr>
      <w:r w:rsidRPr="00EE06FD">
        <w:rPr>
          <w:sz w:val="28"/>
          <w:szCs w:val="28"/>
          <w:highlight w:val="yellow"/>
        </w:rPr>
        <w:t>Vi motiveres meget af de primære omsorgspersoner til en bestemt adfærd</w:t>
      </w:r>
      <w:r w:rsidR="00EE06FD" w:rsidRPr="00EE06FD">
        <w:rPr>
          <w:sz w:val="28"/>
          <w:szCs w:val="28"/>
          <w:highlight w:val="yellow"/>
        </w:rPr>
        <w:t>, men vi vil også gerne have en belønning for en bestemt adfærd.</w:t>
      </w:r>
      <w:r w:rsidR="00EE06FD">
        <w:rPr>
          <w:sz w:val="28"/>
          <w:szCs w:val="28"/>
        </w:rPr>
        <w:t xml:space="preserve"> </w:t>
      </w:r>
    </w:p>
    <w:sectPr w:rsidR="00AD7A22" w:rsidRPr="00CD17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94374"/>
    <w:multiLevelType w:val="hybridMultilevel"/>
    <w:tmpl w:val="FF24CD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763F1"/>
    <w:multiLevelType w:val="hybridMultilevel"/>
    <w:tmpl w:val="BD04D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060136">
    <w:abstractNumId w:val="0"/>
  </w:num>
  <w:num w:numId="2" w16cid:durableId="29472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15"/>
    <w:rsid w:val="002C55D2"/>
    <w:rsid w:val="00AD7A22"/>
    <w:rsid w:val="00C46215"/>
    <w:rsid w:val="00CD1715"/>
    <w:rsid w:val="00E97239"/>
    <w:rsid w:val="00E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60E8"/>
  <w15:chartTrackingRefBased/>
  <w15:docId w15:val="{BA2ABF48-C621-46A3-9081-5780358B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1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1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1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1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1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1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1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1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17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17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17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17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17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17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1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1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1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1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17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17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17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17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1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2</cp:revision>
  <dcterms:created xsi:type="dcterms:W3CDTF">2024-08-19T05:30:00Z</dcterms:created>
  <dcterms:modified xsi:type="dcterms:W3CDTF">2024-08-19T05:30:00Z</dcterms:modified>
</cp:coreProperties>
</file>