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F9523" w14:textId="77777777" w:rsidR="006C1FDE" w:rsidRDefault="006C1FDE" w:rsidP="006C1FDE">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Den franske revolution</w:t>
      </w:r>
    </w:p>
    <w:p w14:paraId="35492879" w14:textId="77777777" w:rsidR="006C1FDE" w:rsidRDefault="006C1FDE" w:rsidP="006C1FDE">
      <w:pPr>
        <w:pStyle w:val="Overskrift1"/>
        <w:shd w:val="clear" w:color="auto" w:fill="FFFFFF"/>
        <w:spacing w:before="0" w:beforeAutospacing="0" w:after="0" w:afterAutospacing="0"/>
        <w:ind w:left="195" w:right="195"/>
        <w:rPr>
          <w:rFonts w:ascii="Arial" w:hAnsi="Arial" w:cs="Arial"/>
          <w:b w:val="0"/>
          <w:bCs w:val="0"/>
          <w:color w:val="333333"/>
          <w:sz w:val="35"/>
          <w:szCs w:val="35"/>
        </w:rPr>
      </w:pPr>
    </w:p>
    <w:p w14:paraId="52A26BBE" w14:textId="77777777" w:rsidR="006C1FDE" w:rsidRDefault="006C1FDE" w:rsidP="006C1FDE">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Stændersamfundet</w:t>
      </w:r>
    </w:p>
    <w:p w14:paraId="3C0C444C" w14:textId="77777777" w:rsidR="006C1FDE" w:rsidRDefault="006C1FDE" w:rsidP="006C1FDE">
      <w:pPr>
        <w:shd w:val="clear" w:color="auto" w:fill="FFFFFF"/>
        <w:spacing w:after="240" w:line="240" w:lineRule="auto"/>
        <w:rPr>
          <w:rFonts w:ascii="Arial" w:hAnsi="Arial" w:cs="Arial"/>
          <w:color w:val="666666"/>
          <w:sz w:val="17"/>
          <w:szCs w:val="17"/>
          <w:shd w:val="clear" w:color="auto" w:fill="FFFFFF"/>
        </w:rPr>
      </w:pPr>
      <w:r>
        <w:br/>
      </w:r>
      <w:r>
        <w:rPr>
          <w:noProof/>
          <w:lang w:eastAsia="da-DK"/>
        </w:rPr>
        <w:drawing>
          <wp:inline distT="0" distB="0" distL="0" distR="0" wp14:anchorId="4B46CB00" wp14:editId="75E6A905">
            <wp:extent cx="3352800" cy="4191000"/>
            <wp:effectExtent l="0" t="0" r="0" b="0"/>
            <wp:docPr id="1" name="Billede 1" descr="https://verdenfoer1914idanskperspektiv.systime.dk/fileadmin/_processed_/5/5/csm_235_staendersamfundet_karikatur_red_5db70ee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rdenfoer1914idanskperspektiv.systime.dk/fileadmin/_processed_/5/5/csm_235_staendersamfundet_karikatur_red_5db70ee52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1860" cy="4202325"/>
                    </a:xfrm>
                    <a:prstGeom prst="rect">
                      <a:avLst/>
                    </a:prstGeom>
                    <a:noFill/>
                    <a:ln>
                      <a:noFill/>
                    </a:ln>
                  </pic:spPr>
                </pic:pic>
              </a:graphicData>
            </a:graphic>
          </wp:inline>
        </w:drawing>
      </w:r>
    </w:p>
    <w:p w14:paraId="3DA4DD25" w14:textId="77777777" w:rsidR="006C1FDE" w:rsidRDefault="006C1FDE" w:rsidP="006C1FDE">
      <w:pPr>
        <w:shd w:val="clear" w:color="auto" w:fill="FFFFFF"/>
        <w:spacing w:after="240" w:line="240" w:lineRule="auto"/>
        <w:rPr>
          <w:rFonts w:ascii="Arial" w:hAnsi="Arial" w:cs="Arial"/>
          <w:color w:val="666666"/>
          <w:sz w:val="17"/>
          <w:szCs w:val="17"/>
          <w:shd w:val="clear" w:color="auto" w:fill="FFFFFF"/>
        </w:rPr>
      </w:pPr>
      <w:r>
        <w:rPr>
          <w:rFonts w:ascii="Arial" w:hAnsi="Arial" w:cs="Arial"/>
          <w:color w:val="666666"/>
          <w:sz w:val="17"/>
          <w:szCs w:val="17"/>
          <w:shd w:val="clear" w:color="auto" w:fill="FFFFFF"/>
        </w:rPr>
        <w:t>Det franske stændersamfund. Karikatur fra 1789. Tredjestanden (borgere og bønder) bærer førstestanden (de gejstlige) og andenstanden, der er personificeret dels som embedsadel, dels som adelige godsejere. Herremanden, der svinger pisken, siger "Feudalisme – troskab over for herren". Den gejstlige vifter med papirer, hvor der står "</w:t>
      </w:r>
      <w:r>
        <w:rPr>
          <w:rStyle w:val="glossary-term"/>
          <w:rFonts w:ascii="Arial" w:hAnsi="Arial" w:cs="Arial"/>
          <w:color w:val="666666"/>
          <w:sz w:val="17"/>
          <w:szCs w:val="17"/>
          <w:shd w:val="clear" w:color="auto" w:fill="FFFFFF"/>
        </w:rPr>
        <w:t>Inkvisition</w:t>
      </w:r>
      <w:r>
        <w:rPr>
          <w:rFonts w:ascii="Arial" w:hAnsi="Arial" w:cs="Arial"/>
          <w:color w:val="666666"/>
          <w:sz w:val="17"/>
          <w:szCs w:val="17"/>
          <w:shd w:val="clear" w:color="auto" w:fill="FFFFFF"/>
        </w:rPr>
        <w:t>" og "tiende til gejstligheden". Embedsmandens papir siger "Parlament, forsamlingen af kongerigets høje herrer". Kilde: Verdenskarikaturen. Skandinavisk Bogforlag 1946</w:t>
      </w:r>
    </w:p>
    <w:p w14:paraId="78C49D7E"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Pr>
          <w:rFonts w:ascii="Arial" w:hAnsi="Arial" w:cs="Arial"/>
          <w:color w:val="666666"/>
          <w:sz w:val="17"/>
          <w:szCs w:val="17"/>
          <w:shd w:val="clear" w:color="auto" w:fill="FFFFFF"/>
        </w:rPr>
        <w:t>.</w:t>
      </w:r>
      <w:r w:rsidRPr="006C1FDE">
        <w:rPr>
          <w:rFonts w:ascii="Arial" w:eastAsia="Times New Roman" w:hAnsi="Arial" w:cs="Arial"/>
          <w:color w:val="333333"/>
          <w:lang w:eastAsia="da-DK"/>
        </w:rPr>
        <w:t>Det franske samfund havde fra midten af 1600-tallet været en model for de enevældige monarkier i Europa. Den centrale statsmagt, samlet i kongens person, var blevet stærkt udbygget, og Frankrig var gennem 1700-tallet den stærkeste og på mange måder mest moderne magt på det europæiske fastland. Med sine 27 millioner indbyggere i slutningen af 1700-tallet var det også det befolkningsmæssigt største europæiske land næst efter Rusland.</w:t>
      </w:r>
    </w:p>
    <w:p w14:paraId="29DAEECC"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I 1700-tallets slutning viste den enevældige stat imidlertid tydelige svaghedstegn, først og fremmest fordi statsmagten domineredes af en snæver, aristokratisk adelsstand. På trods af en vældig økonomisk udvikling var det franske samfunds sociale struktur nemlig ikke blevet moderniseret. Som næsten alle andre europæiske lande var Frankrig stadig et standssamfund, hvor de enkelte stænder havde forskellige rettigheder og pligter. Det var i bogstavelig forstand et levn fra middelalderen.</w:t>
      </w:r>
    </w:p>
    <w:p w14:paraId="4F07E40C" w14:textId="77777777" w:rsidR="006C1FDE" w:rsidRPr="006C1FDE" w:rsidRDefault="006C1FDE" w:rsidP="006C1FDE">
      <w:pPr>
        <w:shd w:val="clear" w:color="auto" w:fill="FFFFFF"/>
        <w:spacing w:before="375" w:after="75" w:line="240" w:lineRule="auto"/>
        <w:outlineLvl w:val="0"/>
        <w:rPr>
          <w:rFonts w:ascii="inherit" w:eastAsia="Times New Roman" w:hAnsi="inherit" w:cs="Arial"/>
          <w:b/>
          <w:bCs/>
          <w:color w:val="333333"/>
          <w:kern w:val="36"/>
          <w:lang w:eastAsia="da-DK"/>
        </w:rPr>
      </w:pPr>
      <w:r w:rsidRPr="006C1FDE">
        <w:rPr>
          <w:rFonts w:ascii="inherit" w:eastAsia="Times New Roman" w:hAnsi="inherit" w:cs="Arial"/>
          <w:b/>
          <w:bCs/>
          <w:color w:val="333333"/>
          <w:kern w:val="36"/>
          <w:lang w:eastAsia="da-DK"/>
        </w:rPr>
        <w:t>De tre stænder </w:t>
      </w:r>
      <w:r w:rsidRPr="006C1FDE">
        <w:rPr>
          <w:rFonts w:ascii="inherit" w:eastAsia="Times New Roman" w:hAnsi="inherit" w:cs="Arial"/>
          <w:caps/>
          <w:color w:val="B2B2B2"/>
          <w:kern w:val="36"/>
          <w:bdr w:val="single" w:sz="6" w:space="0" w:color="DADADA" w:frame="1"/>
          <w:shd w:val="clear" w:color="auto" w:fill="FFFFFF"/>
          <w:lang w:eastAsia="da-DK"/>
        </w:rPr>
        <w:t>DEL</w:t>
      </w:r>
    </w:p>
    <w:p w14:paraId="7CC47553"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lastRenderedPageBreak/>
        <w:t>Rent juridisk var befolkningen opdelt i tre stænder. Førstestand var gejstligheden, som omfattede ca. 120.000 mænd. Kirken var meget rig. Den ejede ca. 10% af Frankrigs landbrugsjord og havde desuden store indkomster i form af bl.a. tiende. Gejstligheden var fritaget for direkte beskatning, men ydede dog et frivilligt bidrag til statskassen hvert femte år – svarende til 3% af dens indtægter. Der var meget store sociale forskelle inden for gejstligheden. I bunden af hierarkiet lå de fattige landsbypræster, mens de høje kirkelige embeder – bisper og ærkebisper – traditionelt var forbeholdt medlemmer af højadelen.</w:t>
      </w:r>
    </w:p>
    <w:p w14:paraId="17D5F09C"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Også andenstand, de adelige, var fritaget for skat. De udgjorde ca. 350.000 mennesker og ejede ca. 20% af jorden. Adelen havde monopol på højere embeder ved hoffet, i statsadministrationen og i militæret. Udover indtægterne fra deres godser fik de adelige altså betydelige indtægter fra statskassen. Andre former for økonomisk virksomhed opfattedes som uværdige for de adelige. Adelskab var arveligt, men en adelstitel lod sig også købe, så adelen var ikke en fuldkommen lukket kaste.</w:t>
      </w:r>
    </w:p>
    <w:p w14:paraId="057C431A"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Hele den øvrige befolkning tilhørte tredjestand. Det betød, at de var uden adelens og gejstlighedens privilegier. Tredjestand bestod af vidt forskellige grupper. Den mest velstillede del var rige borgere som fabrikanter og købmænd. Mange af dem var også jordejere. Ca. 30% af jorden var ejet af borgerlige godsejere. Byernes store lag af håndværksmestre og handlende var en slags middelstand. Under dem befandt sig en underklasse af arbejdere, håndværkere, butikssvende osv. Både på landet og i byerne var der et stort og voksende proletariat – fattige, der levede på eksistensminimum som daglejere med perioder med arbejdsløshed. De led regulær nød, når brødpriserne steg, og de stod uden arbejde.</w:t>
      </w:r>
    </w:p>
    <w:p w14:paraId="0B26F94A" w14:textId="77777777" w:rsidR="006C1FDE" w:rsidRPr="006C1FDE" w:rsidRDefault="006C1FDE" w:rsidP="006C1FDE">
      <w:pPr>
        <w:shd w:val="clear" w:color="auto" w:fill="FFFFFF"/>
        <w:spacing w:before="375" w:after="75" w:line="240" w:lineRule="auto"/>
        <w:outlineLvl w:val="0"/>
        <w:rPr>
          <w:rFonts w:ascii="inherit" w:eastAsia="Times New Roman" w:hAnsi="inherit" w:cs="Arial"/>
          <w:b/>
          <w:bCs/>
          <w:color w:val="333333"/>
          <w:kern w:val="36"/>
          <w:lang w:eastAsia="da-DK"/>
        </w:rPr>
      </w:pPr>
      <w:r w:rsidRPr="006C1FDE">
        <w:rPr>
          <w:rFonts w:ascii="inherit" w:eastAsia="Times New Roman" w:hAnsi="inherit" w:cs="Arial"/>
          <w:b/>
          <w:bCs/>
          <w:color w:val="333333"/>
          <w:kern w:val="36"/>
          <w:lang w:eastAsia="da-DK"/>
        </w:rPr>
        <w:t>Den store bondestand </w:t>
      </w:r>
      <w:r w:rsidRPr="006C1FDE">
        <w:rPr>
          <w:rFonts w:ascii="inherit" w:eastAsia="Times New Roman" w:hAnsi="inherit" w:cs="Arial"/>
          <w:caps/>
          <w:color w:val="B2B2B2"/>
          <w:kern w:val="36"/>
          <w:bdr w:val="single" w:sz="6" w:space="0" w:color="DADADA" w:frame="1"/>
          <w:shd w:val="clear" w:color="auto" w:fill="FFFFFF"/>
          <w:lang w:eastAsia="da-DK"/>
        </w:rPr>
        <w:t>DEL</w:t>
      </w:r>
    </w:p>
    <w:p w14:paraId="7136523D"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Langt størstedelen af befolkningen – op mod 80% – levede på landet. De var bønder og landarbejdere. En del af bønderne var selvejere. De besad 40% af jorden. De fleste var dog fæstebønder under de adelige eller borgerlige godsejere.</w:t>
      </w:r>
    </w:p>
    <w:p w14:paraId="4BFDDD81"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De franske bønder var i almindelighed bedre stillet end bønderne i mange andre europæiske lande. De var personligt frie. Kun enkelte steder fandt man et livegenskab som i Østeuropa, hvor bønderne bogstaveligt talt var herremændenes ejendom. Men bønderne var hårdt belastet af de mange ydelser, der hvilede på dem: tiende til kirken, skat til kronen, afgifter til godsejeren. Også selvejerbønder var undergivet herremandsrettighederne, der betød, at de f.eks. var tvunget til at betale for brug af herremandens mølle eller vinpresse. Det er usikkert, hvor hårdt bønderne var presset, og forholdene varierede fra egn til egn, men mange bønder har måttet aflevere over halvdelen af deres indkomst til herremand, kirke og konge.</w:t>
      </w:r>
    </w:p>
    <w:p w14:paraId="652774B4" w14:textId="77777777" w:rsidR="006C1FDE" w:rsidRPr="006C1FDE" w:rsidRDefault="006C1FDE" w:rsidP="006C1FDE">
      <w:pPr>
        <w:shd w:val="clear" w:color="auto" w:fill="FFFFFF"/>
        <w:spacing w:before="375" w:after="75" w:line="240" w:lineRule="auto"/>
        <w:outlineLvl w:val="0"/>
        <w:rPr>
          <w:rFonts w:ascii="inherit" w:eastAsia="Times New Roman" w:hAnsi="inherit" w:cs="Arial"/>
          <w:b/>
          <w:bCs/>
          <w:color w:val="333333"/>
          <w:kern w:val="36"/>
          <w:lang w:eastAsia="da-DK"/>
        </w:rPr>
      </w:pPr>
      <w:r w:rsidRPr="006C1FDE">
        <w:rPr>
          <w:rFonts w:ascii="inherit" w:eastAsia="Times New Roman" w:hAnsi="inherit" w:cs="Arial"/>
          <w:b/>
          <w:bCs/>
          <w:color w:val="333333"/>
          <w:kern w:val="36"/>
          <w:lang w:eastAsia="da-DK"/>
        </w:rPr>
        <w:t>Revolutionens rødder </w:t>
      </w:r>
      <w:r w:rsidRPr="006C1FDE">
        <w:rPr>
          <w:rFonts w:ascii="inherit" w:eastAsia="Times New Roman" w:hAnsi="inherit" w:cs="Arial"/>
          <w:caps/>
          <w:color w:val="B2B2B2"/>
          <w:kern w:val="36"/>
          <w:bdr w:val="single" w:sz="6" w:space="0" w:color="DADADA" w:frame="1"/>
          <w:shd w:val="clear" w:color="auto" w:fill="FFFFFF"/>
          <w:lang w:eastAsia="da-DK"/>
        </w:rPr>
        <w:t>DEL</w:t>
      </w:r>
    </w:p>
    <w:p w14:paraId="35B50B3D"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Der var således stærke spændinger i det franske stændersamfund. Bønderne var forbitrede på herremændene. Borgerskabet stod i et modsætningsforhold til den adel, der både var skattefri og havde monopol på embeder og politisk indflydelse, og den jævne befolkning var generelt forbitrede på kronen og kirken over beskatningen og deres usle levevilkår.</w:t>
      </w:r>
    </w:p>
    <w:p w14:paraId="7D7CE192"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I slutningen af 1780'erne skærpedes de sociale spændinger af flere år med fejlslagen høst og høje priser på fødevarer. Der var jævnligt voldsomme uroligheder blandt det desperate proletariat. Hertil kom en statsadministration, der mere eller mindre var gået i forfald, fordi den var underlagt adelens snævre standsinteresser.</w:t>
      </w:r>
    </w:p>
    <w:p w14:paraId="3AE6AA01"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 xml:space="preserve">Den revolution, der væltede den franske enevælde, blev iværksat af det velstillede borgerskab. Det var en revolution, der byggede på liberale idéer, såvel politisk som økonomisk. Den politiske </w:t>
      </w:r>
      <w:r w:rsidRPr="006C1FDE">
        <w:rPr>
          <w:rFonts w:ascii="Arial" w:eastAsia="Times New Roman" w:hAnsi="Arial" w:cs="Arial"/>
          <w:color w:val="333333"/>
          <w:lang w:eastAsia="da-DK"/>
        </w:rPr>
        <w:lastRenderedPageBreak/>
        <w:t>liberalisme er baseret på oplysningstidens idéer om individernes frihed og retslige ligestilling. Den hylder ytringsfriheden og forsamlingsfriheden og hævder, at den politiske magt skal ligge hos folket. Den økonomiske liberalisme vendte sig mod det feudale samfunds regulering af økonomien, mod privilegier og lavstvang, og den hævdede, at frihed for den økonomiske aktivitet, herunder også fri prisdannelse, ville skabe den største velstand i samfundet.</w:t>
      </w:r>
    </w:p>
    <w:p w14:paraId="3E14CDE4" w14:textId="77777777" w:rsidR="006C1FDE" w:rsidRPr="006C1FDE" w:rsidRDefault="006C1FDE" w:rsidP="006C1FDE">
      <w:pPr>
        <w:shd w:val="clear" w:color="auto" w:fill="FFFFFF"/>
        <w:spacing w:after="240" w:line="240" w:lineRule="auto"/>
        <w:rPr>
          <w:rFonts w:ascii="Arial" w:eastAsia="Times New Roman" w:hAnsi="Arial" w:cs="Arial"/>
          <w:color w:val="333333"/>
          <w:lang w:eastAsia="da-DK"/>
        </w:rPr>
      </w:pPr>
      <w:r w:rsidRPr="006C1FDE">
        <w:rPr>
          <w:rFonts w:ascii="Arial" w:eastAsia="Times New Roman" w:hAnsi="Arial" w:cs="Arial"/>
          <w:color w:val="333333"/>
          <w:lang w:eastAsia="da-DK"/>
        </w:rPr>
        <w:t>Underklassen i by og på land, som støttede opgøret mod enevælden, ønskede ikke kun politiske rettigheder, men også en forbedring af deres sociale vilkår og en anden fordeling af goderne i samfundet.</w:t>
      </w:r>
    </w:p>
    <w:p w14:paraId="3F2B8263" w14:textId="77777777" w:rsidR="006C1FDE" w:rsidRPr="006C1FDE" w:rsidRDefault="006C1FDE" w:rsidP="006C1FDE">
      <w:pPr>
        <w:shd w:val="clear" w:color="auto" w:fill="FFFFFF"/>
        <w:spacing w:before="100" w:beforeAutospacing="1" w:after="195" w:line="240" w:lineRule="auto"/>
        <w:outlineLvl w:val="1"/>
        <w:rPr>
          <w:rFonts w:ascii="inherit" w:eastAsia="Times New Roman" w:hAnsi="inherit" w:cs="Arial"/>
          <w:b/>
          <w:bCs/>
          <w:caps/>
          <w:color w:val="333333"/>
          <w:lang w:eastAsia="da-DK"/>
        </w:rPr>
      </w:pPr>
      <w:r w:rsidRPr="006C1FDE">
        <w:rPr>
          <w:rFonts w:ascii="inherit" w:eastAsia="Times New Roman" w:hAnsi="inherit" w:cs="Arial"/>
          <w:b/>
          <w:bCs/>
          <w:caps/>
          <w:color w:val="333333"/>
          <w:lang w:eastAsia="da-DK"/>
        </w:rPr>
        <w:t>ARBEJDSSPØRGSMÅL 8.3</w:t>
      </w:r>
    </w:p>
    <w:p w14:paraId="0335F2A6" w14:textId="77777777" w:rsidR="006C1FDE" w:rsidRPr="006C1FDE" w:rsidRDefault="006C1FDE" w:rsidP="006C1FDE">
      <w:pPr>
        <w:numPr>
          <w:ilvl w:val="0"/>
          <w:numId w:val="1"/>
        </w:numPr>
        <w:shd w:val="clear" w:color="auto" w:fill="FFFFFF"/>
        <w:spacing w:after="74" w:line="240" w:lineRule="auto"/>
        <w:ind w:left="465"/>
        <w:rPr>
          <w:rFonts w:ascii="Arial" w:eastAsia="Times New Roman" w:hAnsi="Arial" w:cs="Arial"/>
          <w:color w:val="333333"/>
          <w:lang w:eastAsia="da-DK"/>
        </w:rPr>
      </w:pPr>
      <w:r w:rsidRPr="006C1FDE">
        <w:rPr>
          <w:rFonts w:ascii="Arial" w:eastAsia="Times New Roman" w:hAnsi="Arial" w:cs="Arial"/>
          <w:color w:val="333333"/>
          <w:lang w:eastAsia="da-DK"/>
        </w:rPr>
        <w:t>Hvad er en 'stand' – og hvad karakteriserer et stændersamfund som det franske i 1700-tallet?</w:t>
      </w:r>
    </w:p>
    <w:p w14:paraId="47AA863F" w14:textId="77777777" w:rsidR="006C1FDE" w:rsidRPr="006C1FDE" w:rsidRDefault="006C1FDE" w:rsidP="006C1FDE">
      <w:pPr>
        <w:numPr>
          <w:ilvl w:val="0"/>
          <w:numId w:val="1"/>
        </w:numPr>
        <w:shd w:val="clear" w:color="auto" w:fill="FFFFFF"/>
        <w:spacing w:line="240" w:lineRule="auto"/>
        <w:ind w:left="465"/>
        <w:rPr>
          <w:rFonts w:ascii="Arial" w:eastAsia="Times New Roman" w:hAnsi="Arial" w:cs="Arial"/>
          <w:color w:val="333333"/>
          <w:lang w:eastAsia="da-DK"/>
        </w:rPr>
      </w:pPr>
      <w:r w:rsidRPr="006C1FDE">
        <w:rPr>
          <w:rFonts w:ascii="Arial" w:eastAsia="Times New Roman" w:hAnsi="Arial" w:cs="Arial"/>
          <w:color w:val="333333"/>
          <w:lang w:eastAsia="da-DK"/>
        </w:rPr>
        <w:t>Hvilke sociale og politiske spændinger herskede i samfundet? Inddrag </w:t>
      </w:r>
      <w:hyperlink r:id="rId8" w:history="1">
        <w:r w:rsidRPr="006C1FDE">
          <w:rPr>
            <w:rFonts w:ascii="Arial" w:eastAsia="Times New Roman" w:hAnsi="Arial" w:cs="Arial"/>
            <w:color w:val="252525"/>
            <w:u w:val="single"/>
            <w:lang w:eastAsia="da-DK"/>
          </w:rPr>
          <w:t>billedet af stænderne fra 1790</w:t>
        </w:r>
      </w:hyperlink>
      <w:r w:rsidRPr="006C1FDE">
        <w:rPr>
          <w:rFonts w:ascii="Arial" w:eastAsia="Times New Roman" w:hAnsi="Arial" w:cs="Arial"/>
          <w:color w:val="333333"/>
          <w:lang w:eastAsia="da-DK"/>
        </w:rPr>
        <w:t>.</w:t>
      </w:r>
    </w:p>
    <w:p w14:paraId="73ED04B7" w14:textId="77777777" w:rsidR="00CA2AFF" w:rsidRDefault="00CA2AFF">
      <w:r>
        <w:br w:type="page"/>
      </w:r>
    </w:p>
    <w:p w14:paraId="66DACB8D" w14:textId="77777777" w:rsidR="00CA2AFF" w:rsidRDefault="00CA2AFF" w:rsidP="00CA2AFF">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Stænderforsamlingen bliver til nationalforsamling</w:t>
      </w:r>
    </w:p>
    <w:p w14:paraId="72BFCFCA" w14:textId="77777777" w:rsidR="0026640A" w:rsidRDefault="0026640A"/>
    <w:p w14:paraId="439363FB" w14:textId="77777777" w:rsidR="00CA2AFF" w:rsidRDefault="00CA2AFF">
      <w:r>
        <w:rPr>
          <w:noProof/>
          <w:lang w:eastAsia="da-DK"/>
        </w:rPr>
        <w:drawing>
          <wp:inline distT="0" distB="0" distL="0" distR="0" wp14:anchorId="2CEF25D8" wp14:editId="6D8BA137">
            <wp:extent cx="4559300" cy="3422650"/>
            <wp:effectExtent l="0" t="0" r="0" b="6350"/>
            <wp:docPr id="2" name="Billede 2" descr="https://verdenfoer1914idanskperspektiv.systime.dk/fileadmin/_processed_/7/6/csm_236_19921226-122500-pf_red_c5536286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erdenfoer1914idanskperspektiv.systime.dk/fileadmin/_processed_/7/6/csm_236_19921226-122500-pf_red_c5536286b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300" cy="3422650"/>
                    </a:xfrm>
                    <a:prstGeom prst="rect">
                      <a:avLst/>
                    </a:prstGeom>
                    <a:noFill/>
                    <a:ln>
                      <a:noFill/>
                    </a:ln>
                  </pic:spPr>
                </pic:pic>
              </a:graphicData>
            </a:graphic>
          </wp:inline>
        </w:drawing>
      </w:r>
    </w:p>
    <w:p w14:paraId="086F67BB" w14:textId="77777777" w:rsidR="00CA2AFF" w:rsidRPr="00CA2AFF" w:rsidRDefault="00CA2AFF" w:rsidP="00CA2AFF">
      <w:pPr>
        <w:shd w:val="clear" w:color="auto" w:fill="FFFFFF"/>
        <w:spacing w:after="0" w:line="240" w:lineRule="auto"/>
        <w:rPr>
          <w:rFonts w:ascii="Arial" w:eastAsia="Times New Roman" w:hAnsi="Arial" w:cs="Arial"/>
          <w:color w:val="666666"/>
          <w:sz w:val="17"/>
          <w:szCs w:val="17"/>
          <w:lang w:eastAsia="da-DK"/>
        </w:rPr>
      </w:pPr>
      <w:r w:rsidRPr="00CA2AFF">
        <w:rPr>
          <w:rFonts w:ascii="Arial" w:eastAsia="Times New Roman" w:hAnsi="Arial" w:cs="Arial"/>
          <w:color w:val="666666"/>
          <w:sz w:val="17"/>
          <w:szCs w:val="17"/>
          <w:lang w:eastAsia="da-DK"/>
        </w:rPr>
        <w:t>Urolighederne i Paris nåede et højdepunkt, da folkemasserne stormede Bastille-fortet den 14. juli 1789. Samtidigt maleri.</w:t>
      </w:r>
    </w:p>
    <w:p w14:paraId="34EB38B7" w14:textId="77777777" w:rsidR="00CA2AFF" w:rsidRDefault="00CA2AFF" w:rsidP="00CA2AFF">
      <w:pPr>
        <w:rPr>
          <w:rFonts w:ascii="Arial" w:eastAsia="Times New Roman" w:hAnsi="Arial" w:cs="Arial"/>
          <w:color w:val="777777"/>
          <w:sz w:val="16"/>
          <w:szCs w:val="16"/>
          <w:shd w:val="clear" w:color="auto" w:fill="FFFFFF"/>
          <w:lang w:eastAsia="da-DK"/>
        </w:rPr>
      </w:pPr>
      <w:r w:rsidRPr="00CA2AFF">
        <w:rPr>
          <w:rFonts w:ascii="Arial" w:eastAsia="Times New Roman" w:hAnsi="Arial" w:cs="Arial"/>
          <w:color w:val="777777"/>
          <w:sz w:val="16"/>
          <w:szCs w:val="16"/>
          <w:shd w:val="clear" w:color="auto" w:fill="FFFFFF"/>
          <w:lang w:eastAsia="da-DK"/>
        </w:rPr>
        <w:t>50081-2/Ritzau Scanpix</w:t>
      </w:r>
    </w:p>
    <w:p w14:paraId="3EEB9EC5"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Krigene med England 1754-1763 og 1778-1783 havde sat den franske konge, Ludvig d. 16. (1774-1792), i dyb gæld. I 1788 skyldte staten sine kreditorer 4 milliarder livres. Selv om det er helt normalt, at stater må låne penge for at føre krig, var gælden betænkeligt stor. Og når en stat ikke kan afdrage sin gæld, når der er sluttet fred, bliver det kritisk. I 1788 var Frankrigs årlige indtægter på 503 millioner, udgifterne på 629. Der var altså ingen udsigt til at få gælden nedbragt, og i en sådan situation er det meget svært at få underskuddet dækket ved hjælp af lån. Hvem vil frivilligt låne penge ud til en stat, der er i fare for at gå fallit?</w:t>
      </w:r>
    </w:p>
    <w:p w14:paraId="7036C0AF"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Den franske regering turde ikke pålægge bønderne yderligere skatter, og adelen og de gejstlige holdt fast i deres skatteprivilegier, som kongen ikke turde tilsidesætte. Da der ikke længere var penge i statskassen til at dække de løbende udgifter, måtte kongen gribe til det middel at indkalde en stænderforsamling, der skulle bevilge nye skatter. En sådan stænderforsamling havde man sidst set i 1614, og indkaldelsen af den betød reelt, at den kongelige enevælde var brudt. Dermed åbnede der sig nemlig mulighed for tredjestand til at lægge pres på kongen for at få gennemført vidtgående reformkrav. Op til valgene til stænderforsamlingen udfoldedes der en voldsom propaganda mod standsprivilegierne og mod det kongelige despoti. Tredjestanden satsede nu simpelthen på at få afskaffet adelens og gejstlighedens privilegier og at få indført en forfatning, der gav befolkningen del i den politiske magt.</w:t>
      </w:r>
    </w:p>
    <w:p w14:paraId="7F8AE099" w14:textId="77777777" w:rsidR="00CA2AFF" w:rsidRPr="00CA2AFF" w:rsidRDefault="00CA2AFF" w:rsidP="00CA2AFF">
      <w:pPr>
        <w:shd w:val="clear" w:color="auto" w:fill="FFFFFF"/>
        <w:spacing w:before="375" w:after="75" w:line="240" w:lineRule="auto"/>
        <w:outlineLvl w:val="0"/>
        <w:rPr>
          <w:rFonts w:ascii="inherit" w:eastAsia="Times New Roman" w:hAnsi="inherit" w:cs="Arial"/>
          <w:b/>
          <w:bCs/>
          <w:color w:val="333333"/>
          <w:kern w:val="36"/>
          <w:lang w:eastAsia="da-DK"/>
        </w:rPr>
      </w:pPr>
      <w:r w:rsidRPr="00CA2AFF">
        <w:rPr>
          <w:rFonts w:ascii="inherit" w:eastAsia="Times New Roman" w:hAnsi="inherit" w:cs="Arial"/>
          <w:b/>
          <w:bCs/>
          <w:color w:val="333333"/>
          <w:kern w:val="36"/>
          <w:lang w:eastAsia="da-DK"/>
        </w:rPr>
        <w:t>Tredjestandens oprør </w:t>
      </w:r>
      <w:r w:rsidRPr="00CA2AFF">
        <w:rPr>
          <w:rFonts w:ascii="inherit" w:eastAsia="Times New Roman" w:hAnsi="inherit" w:cs="Arial"/>
          <w:caps/>
          <w:color w:val="B2B2B2"/>
          <w:kern w:val="36"/>
          <w:bdr w:val="single" w:sz="6" w:space="0" w:color="DADADA" w:frame="1"/>
          <w:shd w:val="clear" w:color="auto" w:fill="FFFFFF"/>
          <w:lang w:eastAsia="da-DK"/>
        </w:rPr>
        <w:t>DEL</w:t>
      </w:r>
    </w:p>
    <w:p w14:paraId="0DD7447F"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De tre stænder udpegede deres repræsentanter hver for sig. Tredjestanden repræsenteredes af 568 delegerede, mens adelen og gejstligheden havde hver 300. Tredjestandens repræsentanter var alle fra byernes borgerskab, og hovedparten af dem var jurister. Selv om bønderne havde stemmeret, blev der altså ikke valgt en eneste bonde.</w:t>
      </w:r>
    </w:p>
    <w:p w14:paraId="166B79CE"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lastRenderedPageBreak/>
        <w:t>Da forsamlingen trådte sammen i Versailles, forlangte tredjestanden, at de tre stænder skulle stemme samlet. Det ville give tredjestand flertal. Adel og gejstlighed ønskede selvfølgelig, at hver stand skulle stemme for sig. Det ville give de privilegerede stænder et to mod en-flertal. Ludvig d. 16. støttede de privilegerede stænders synspunkt, men tredjestand nægtede at bøje sig for kongens ordre og traf d. 17. juni 1789 en skelsættende og revolutionær beslutning. Den vedtog helt enkelt, at den repræsenterede hele det franske folk – den franske nation – og erklærede sig for nationalforsamling. Det var et brud med både enevælden og stændersamfundet. Nationalforsamlingen erklærede sig kaldet til at udarbejde en forfatning for Frankrig.</w:t>
      </w:r>
    </w:p>
    <w:p w14:paraId="342C9A1F" w14:textId="77777777" w:rsidR="00CA2AFF" w:rsidRPr="00CA2AFF" w:rsidRDefault="00CA2AFF" w:rsidP="00CA2AFF">
      <w:pPr>
        <w:shd w:val="clear" w:color="auto" w:fill="E3EAF0"/>
        <w:spacing w:before="100" w:beforeAutospacing="1" w:after="195" w:line="240" w:lineRule="auto"/>
        <w:outlineLvl w:val="0"/>
        <w:rPr>
          <w:rFonts w:ascii="inherit" w:eastAsia="Times New Roman" w:hAnsi="inherit" w:cs="Arial"/>
          <w:b/>
          <w:bCs/>
          <w:color w:val="333333"/>
          <w:kern w:val="36"/>
          <w:lang w:eastAsia="da-DK"/>
        </w:rPr>
      </w:pPr>
      <w:r w:rsidRPr="00CA2AFF">
        <w:rPr>
          <w:rFonts w:ascii="inherit" w:eastAsia="Times New Roman" w:hAnsi="inherit" w:cs="Arial"/>
          <w:b/>
          <w:bCs/>
          <w:color w:val="333333"/>
          <w:kern w:val="36"/>
          <w:lang w:eastAsia="da-DK"/>
        </w:rPr>
        <w:t>3. Af tredjestands erklæring d. 17. juni 1789 </w:t>
      </w:r>
      <w:r w:rsidRPr="00CA2AFF">
        <w:rPr>
          <w:rFonts w:ascii="inherit" w:eastAsia="Times New Roman" w:hAnsi="inherit" w:cs="Arial"/>
          <w:caps/>
          <w:color w:val="B2B2B2"/>
          <w:kern w:val="36"/>
          <w:bdr w:val="single" w:sz="6" w:space="0" w:color="DADADA" w:frame="1"/>
          <w:shd w:val="clear" w:color="auto" w:fill="FFFFFF"/>
          <w:lang w:eastAsia="da-DK"/>
        </w:rPr>
        <w:t>DEL</w:t>
      </w:r>
    </w:p>
    <w:p w14:paraId="2E215946" w14:textId="77777777" w:rsidR="00CA2AFF" w:rsidRPr="00CA2AFF" w:rsidRDefault="00CA2AFF" w:rsidP="00CA2AFF">
      <w:pPr>
        <w:shd w:val="clear" w:color="auto" w:fill="E3EAF0"/>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Forsamlingen fastslår, (...) at denne forsamling allerede er sammensat af repræsentanter, sendt direkte af nationens flertal. (...)</w:t>
      </w:r>
    </w:p>
    <w:p w14:paraId="506AAD3E" w14:textId="77777777" w:rsidR="00CA2AFF" w:rsidRPr="00CA2AFF" w:rsidRDefault="00CA2AFF" w:rsidP="00CA2AFF">
      <w:pPr>
        <w:shd w:val="clear" w:color="auto" w:fill="E3EAF0"/>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Forsamlingen erklærer, at det fælles arbejde med den nationale genopbygning uden tøven kan påbegyndes af de tilstedeværende deputerede (...)</w:t>
      </w:r>
    </w:p>
    <w:p w14:paraId="2785030F" w14:textId="77777777" w:rsidR="00CA2AFF" w:rsidRPr="00CA2AFF" w:rsidRDefault="00CA2AFF" w:rsidP="00CA2AFF">
      <w:pPr>
        <w:shd w:val="clear" w:color="auto" w:fill="E3EAF0"/>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Benævnelsen nationalforsamling er den eneste, der passer på forsamlingen på nuværende tidspunkt, fordi medlemmerne, der udgør den, er de eneste repræsentanter, der lovligt og offentligt er kendt og bekræftet, både fordi de er sendt direkte af næsten hele nationen, og fordi repræsentationen er én og udelelig.</w:t>
      </w:r>
    </w:p>
    <w:p w14:paraId="34D320A1" w14:textId="77777777" w:rsidR="00CA2AFF" w:rsidRPr="00CA2AFF" w:rsidRDefault="00CA2AFF" w:rsidP="00CA2AFF">
      <w:pPr>
        <w:shd w:val="clear" w:color="auto" w:fill="E3EAF0"/>
        <w:spacing w:line="240" w:lineRule="auto"/>
        <w:rPr>
          <w:rFonts w:ascii="Arial" w:eastAsia="Times New Roman" w:hAnsi="Arial" w:cs="Arial"/>
          <w:color w:val="777777"/>
          <w:lang w:eastAsia="da-DK"/>
        </w:rPr>
      </w:pPr>
      <w:r w:rsidRPr="00CA2AFF">
        <w:rPr>
          <w:rFonts w:ascii="Arial" w:eastAsia="Times New Roman" w:hAnsi="Arial" w:cs="Arial"/>
          <w:color w:val="777777"/>
          <w:lang w:eastAsia="da-DK"/>
        </w:rPr>
        <w:t>Torben Juncker: Den store revolution dag for dag. Gjellerup, 1975. sp. 60-61.</w:t>
      </w:r>
    </w:p>
    <w:p w14:paraId="22979396" w14:textId="77777777" w:rsidR="00CA2AFF" w:rsidRPr="00CA2AFF" w:rsidRDefault="00CA2AFF" w:rsidP="00CA2AFF">
      <w:pPr>
        <w:shd w:val="clear" w:color="auto" w:fill="E3EAF0"/>
        <w:spacing w:line="240" w:lineRule="auto"/>
        <w:rPr>
          <w:rFonts w:ascii="Arial" w:eastAsia="Times New Roman" w:hAnsi="Arial" w:cs="Arial"/>
          <w:color w:val="333333"/>
          <w:lang w:eastAsia="da-DK"/>
        </w:rPr>
      </w:pPr>
      <w:hyperlink r:id="rId10" w:history="1">
        <w:r w:rsidRPr="00CA2AFF">
          <w:rPr>
            <w:rFonts w:ascii="Arial" w:eastAsia="Times New Roman" w:hAnsi="Arial" w:cs="Arial"/>
            <w:color w:val="252525"/>
            <w:u w:val="single"/>
            <w:lang w:eastAsia="da-DK"/>
          </w:rPr>
          <w:t>Se teksten</w:t>
        </w:r>
      </w:hyperlink>
    </w:p>
    <w:p w14:paraId="2C05A5D4" w14:textId="77777777" w:rsidR="00CA2AFF" w:rsidRPr="00CA2AFF" w:rsidRDefault="00CA2AFF" w:rsidP="00CA2AFF">
      <w:pPr>
        <w:shd w:val="clear" w:color="auto" w:fill="FFFFFF"/>
        <w:spacing w:before="375" w:after="75" w:line="240" w:lineRule="auto"/>
        <w:outlineLvl w:val="0"/>
        <w:rPr>
          <w:rFonts w:ascii="inherit" w:eastAsia="Times New Roman" w:hAnsi="inherit" w:cs="Arial"/>
          <w:b/>
          <w:bCs/>
          <w:color w:val="333333"/>
          <w:kern w:val="36"/>
          <w:lang w:eastAsia="da-DK"/>
        </w:rPr>
      </w:pPr>
      <w:r w:rsidRPr="00CA2AFF">
        <w:rPr>
          <w:rFonts w:ascii="inherit" w:eastAsia="Times New Roman" w:hAnsi="inherit" w:cs="Arial"/>
          <w:b/>
          <w:bCs/>
          <w:color w:val="333333"/>
          <w:kern w:val="36"/>
          <w:lang w:eastAsia="da-DK"/>
        </w:rPr>
        <w:t>Stormen på Bastillen </w:t>
      </w:r>
      <w:r w:rsidRPr="00CA2AFF">
        <w:rPr>
          <w:rFonts w:ascii="inherit" w:eastAsia="Times New Roman" w:hAnsi="inherit" w:cs="Arial"/>
          <w:caps/>
          <w:color w:val="B2B2B2"/>
          <w:kern w:val="36"/>
          <w:bdr w:val="single" w:sz="6" w:space="0" w:color="DADADA" w:frame="1"/>
          <w:shd w:val="clear" w:color="auto" w:fill="FFFFFF"/>
          <w:lang w:eastAsia="da-DK"/>
        </w:rPr>
        <w:t>DEL</w:t>
      </w:r>
    </w:p>
    <w:p w14:paraId="6FB782AA"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Kongen bøjede sig tilsyneladende for tredjestand og beordrede de to andre stænder til at slutte sig til nationalforsamlingen, men samtidig begyndte han at samle tropper omkring Paris for at bruge magt mod den oprørske forsamling. Men nu bredte urolighederne sig i Paris og hele det øvrige land.</w:t>
      </w:r>
    </w:p>
    <w:p w14:paraId="6E1CACFD"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I de foregående år havde der flere gange været voldelige optøjer i bl.a. Paris, iværksat af desperate og sultende proletarer. I 1789 var situationen imidlertid en anden. Valget til stænderforsamlingen havde givet de oprørske fattige i by og på land et politisk perspektiv. I Paris blev der dannet politiske klubber af yderligtgående revolutionære intellektuelle, og disse klubber talte småborgerskabets og underklassens sag og lagde pres på den borgerlige nationalforsamling for at få den til at føre en mere kompromisløs politik. Nationalforsamlingen var således på den ene side truet af kongelig magtanvendelse og på den anden side af et folkeligt oprør. Men hvis den folkelige uro kunne kontrolleres, kunne den også bruges til at lægge pres på kongen.</w:t>
      </w:r>
    </w:p>
    <w:p w14:paraId="5D256237"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Paris' bedre borgerskab satte kongens bystyre fra bestillingen, tog selv kontrol med byen og oprettede en borgermilits, der ikke var underlagt kongens myndighed. Den skulle også bruges til at opretholde ro og orden i hovedstaden og holde underklassen på plads. På samme måde mistede kongens regering kontrollen med en række andre franske byer.</w:t>
      </w:r>
    </w:p>
    <w:p w14:paraId="7E35BF01"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Urolighederne i Paris nåede et højdepunkt, da folkemasserne i Paris d. 14. juli trængte ind i et militært arsenal, forsynede sig med våben og stormede Bastillen, der blev brugt som fængsel, og som derfor opfattedes som symbol på kongens undertrykkelse af folket.</w:t>
      </w:r>
    </w:p>
    <w:p w14:paraId="6EED8032" w14:textId="77777777" w:rsidR="00CA2AFF" w:rsidRPr="00CA2AFF" w:rsidRDefault="00CA2AFF" w:rsidP="00CA2AFF">
      <w:pPr>
        <w:shd w:val="clear" w:color="auto" w:fill="FFFFFF"/>
        <w:spacing w:after="240" w:line="240" w:lineRule="auto"/>
        <w:rPr>
          <w:rFonts w:ascii="Arial" w:eastAsia="Times New Roman" w:hAnsi="Arial" w:cs="Arial"/>
          <w:color w:val="333333"/>
          <w:lang w:eastAsia="da-DK"/>
        </w:rPr>
      </w:pPr>
      <w:r w:rsidRPr="00CA2AFF">
        <w:rPr>
          <w:rFonts w:ascii="Arial" w:eastAsia="Times New Roman" w:hAnsi="Arial" w:cs="Arial"/>
          <w:color w:val="333333"/>
          <w:lang w:eastAsia="da-DK"/>
        </w:rPr>
        <w:t xml:space="preserve">Ludvig d. 16. stod nu over for valget mellem at sætte tropper ind mod hovedstadens befolkning eller at anerkende nationalforsamlingen. Valgte han det første alternativ, kunne man forudse en </w:t>
      </w:r>
      <w:r w:rsidRPr="00CA2AFF">
        <w:rPr>
          <w:rFonts w:ascii="Arial" w:eastAsia="Times New Roman" w:hAnsi="Arial" w:cs="Arial"/>
          <w:color w:val="333333"/>
          <w:lang w:eastAsia="da-DK"/>
        </w:rPr>
        <w:lastRenderedPageBreak/>
        <w:t>kaotisk borgerkrig, hvis udfald var uvist. Det andet alternativ var et midlertidigt, taktisk tilbagetog. Han valgte at anerkende nationalforsamlingen og sendte tropperne væk fra Paris. Dermed havde revolutionen sejret. Den 14. juli fejres i Frankrig som selve revolutionsdagen, selv om stormen på Bastillen havde mere symbolsk end reel betydning.</w:t>
      </w:r>
    </w:p>
    <w:p w14:paraId="285C01AA" w14:textId="77777777" w:rsidR="00CA2AFF" w:rsidRPr="00CA2AFF" w:rsidRDefault="00CA2AFF" w:rsidP="00CA2AFF">
      <w:pPr>
        <w:shd w:val="clear" w:color="auto" w:fill="FFFFFF"/>
        <w:spacing w:before="100" w:beforeAutospacing="1" w:after="195" w:line="240" w:lineRule="auto"/>
        <w:outlineLvl w:val="1"/>
        <w:rPr>
          <w:rFonts w:ascii="inherit" w:eastAsia="Times New Roman" w:hAnsi="inherit" w:cs="Arial"/>
          <w:b/>
          <w:bCs/>
          <w:caps/>
          <w:color w:val="333333"/>
          <w:lang w:eastAsia="da-DK"/>
        </w:rPr>
      </w:pPr>
      <w:r w:rsidRPr="00CA2AFF">
        <w:rPr>
          <w:rFonts w:ascii="inherit" w:eastAsia="Times New Roman" w:hAnsi="inherit" w:cs="Arial"/>
          <w:b/>
          <w:bCs/>
          <w:caps/>
          <w:color w:val="333333"/>
          <w:lang w:eastAsia="da-DK"/>
        </w:rPr>
        <w:t xml:space="preserve">ARBEJDSSPØRGSMÅL </w:t>
      </w:r>
    </w:p>
    <w:p w14:paraId="6CB8A834" w14:textId="77777777" w:rsidR="00CA2AFF" w:rsidRPr="00CA2AFF" w:rsidRDefault="00CA2AFF" w:rsidP="00CA2AFF">
      <w:pPr>
        <w:numPr>
          <w:ilvl w:val="0"/>
          <w:numId w:val="2"/>
        </w:numPr>
        <w:shd w:val="clear" w:color="auto" w:fill="FFFFFF"/>
        <w:spacing w:after="74" w:line="240" w:lineRule="auto"/>
        <w:ind w:left="465"/>
        <w:rPr>
          <w:rFonts w:ascii="Arial" w:eastAsia="Times New Roman" w:hAnsi="Arial" w:cs="Arial"/>
          <w:color w:val="333333"/>
          <w:lang w:eastAsia="da-DK"/>
        </w:rPr>
      </w:pPr>
      <w:r w:rsidRPr="00CA2AFF">
        <w:rPr>
          <w:rFonts w:ascii="Arial" w:eastAsia="Times New Roman" w:hAnsi="Arial" w:cs="Arial"/>
          <w:color w:val="333333"/>
          <w:lang w:eastAsia="da-DK"/>
        </w:rPr>
        <w:t>Hvorfor må Ludvig d. 16. indkalde en stænderforsamling?</w:t>
      </w:r>
    </w:p>
    <w:p w14:paraId="0319BDBE" w14:textId="77777777" w:rsidR="00CA2AFF" w:rsidRPr="00CA2AFF" w:rsidRDefault="00CA2AFF" w:rsidP="00CA2AFF">
      <w:pPr>
        <w:numPr>
          <w:ilvl w:val="0"/>
          <w:numId w:val="2"/>
        </w:numPr>
        <w:shd w:val="clear" w:color="auto" w:fill="FFFFFF"/>
        <w:spacing w:after="74" w:line="240" w:lineRule="auto"/>
        <w:ind w:left="465"/>
        <w:rPr>
          <w:rFonts w:ascii="Arial" w:eastAsia="Times New Roman" w:hAnsi="Arial" w:cs="Arial"/>
          <w:color w:val="333333"/>
          <w:lang w:eastAsia="da-DK"/>
        </w:rPr>
      </w:pPr>
      <w:r w:rsidRPr="00CA2AFF">
        <w:rPr>
          <w:rFonts w:ascii="Arial" w:eastAsia="Times New Roman" w:hAnsi="Arial" w:cs="Arial"/>
          <w:color w:val="333333"/>
          <w:lang w:eastAsia="da-DK"/>
        </w:rPr>
        <w:t>Hvorfor er det revolutionerende, at tredjestand erklærede sig for 'nationalforsamling'?</w:t>
      </w:r>
    </w:p>
    <w:p w14:paraId="0D90D667" w14:textId="77777777" w:rsidR="00CA2AFF" w:rsidRPr="00CA2AFF" w:rsidRDefault="00CA2AFF" w:rsidP="00CA2AFF">
      <w:pPr>
        <w:numPr>
          <w:ilvl w:val="0"/>
          <w:numId w:val="2"/>
        </w:numPr>
        <w:shd w:val="clear" w:color="auto" w:fill="FFFFFF"/>
        <w:spacing w:line="240" w:lineRule="auto"/>
        <w:ind w:left="465"/>
        <w:rPr>
          <w:rFonts w:ascii="Arial" w:eastAsia="Times New Roman" w:hAnsi="Arial" w:cs="Arial"/>
          <w:color w:val="333333"/>
          <w:lang w:eastAsia="da-DK"/>
        </w:rPr>
      </w:pPr>
      <w:r w:rsidRPr="00CA2AFF">
        <w:rPr>
          <w:rFonts w:ascii="Arial" w:eastAsia="Times New Roman" w:hAnsi="Arial" w:cs="Arial"/>
          <w:color w:val="333333"/>
          <w:lang w:eastAsia="da-DK"/>
        </w:rPr>
        <w:t>Hvorfor måtte Ludvig acceptere nationalforsamlingen?</w:t>
      </w:r>
    </w:p>
    <w:p w14:paraId="087DDFA0" w14:textId="77777777" w:rsidR="00CA2AFF" w:rsidRDefault="00CA2AFF" w:rsidP="00CA2AFF"/>
    <w:p w14:paraId="5FF8BC10" w14:textId="77777777" w:rsidR="001D296E" w:rsidRDefault="001D296E" w:rsidP="001D296E">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t>Nationalforsamlingen revolutionerer samfundet</w:t>
      </w:r>
    </w:p>
    <w:p w14:paraId="6453A1D4" w14:textId="77777777" w:rsidR="006C1FDE" w:rsidRDefault="006C1FDE"/>
    <w:p w14:paraId="7774310E"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I løbet af sommeren og efteråret 1789 vedtog nationalforsamlingen en række love, der fuldstændigt revolutionerede det franske samfund. Denne lovgivning gik langt videre, end de fleste havde forstillet sig, da stænderforsamlingen trådte sammen, og det skyldtes først og fremmest presset fra underklassen. Det var ikke alene byproletariatet, der rejste sig i oprør. Også på landet samledes bønderne, plyndrede herregårde og brændte de dokumenter, der indeholdt bestemmelserne om deres forpligtelser over for herremændene. Kaos truede, hvis ikke de brede masser blev imødekommet.</w:t>
      </w:r>
    </w:p>
    <w:p w14:paraId="3F8AEDA2" w14:textId="77777777" w:rsidR="001D296E" w:rsidRPr="001D296E" w:rsidRDefault="001D296E" w:rsidP="001D296E">
      <w:pPr>
        <w:shd w:val="clear" w:color="auto" w:fill="E3EAF0"/>
        <w:spacing w:before="100" w:beforeAutospacing="1" w:after="195" w:line="240" w:lineRule="auto"/>
        <w:outlineLvl w:val="0"/>
        <w:rPr>
          <w:rFonts w:ascii="inherit" w:eastAsia="Times New Roman" w:hAnsi="inherit" w:cs="Arial"/>
          <w:b/>
          <w:bCs/>
          <w:color w:val="333333"/>
          <w:kern w:val="36"/>
          <w:lang w:eastAsia="da-DK"/>
        </w:rPr>
      </w:pPr>
      <w:r w:rsidRPr="001D296E">
        <w:rPr>
          <w:rFonts w:ascii="inherit" w:eastAsia="Times New Roman" w:hAnsi="inherit" w:cs="Arial"/>
          <w:b/>
          <w:bCs/>
          <w:color w:val="333333"/>
          <w:kern w:val="36"/>
          <w:lang w:eastAsia="da-DK"/>
        </w:rPr>
        <w:t>4. Den parisiske avis 'Journal de Ville' om urolighederne i juli 1789 </w:t>
      </w:r>
    </w:p>
    <w:p w14:paraId="4FCB29F4" w14:textId="77777777" w:rsidR="001D296E" w:rsidRPr="001D296E" w:rsidRDefault="001D296E" w:rsidP="001D296E">
      <w:pPr>
        <w:shd w:val="clear" w:color="auto" w:fill="E3EAF0"/>
        <w:spacing w:line="240" w:lineRule="auto"/>
        <w:rPr>
          <w:rFonts w:ascii="Arial" w:eastAsia="Times New Roman" w:hAnsi="Arial" w:cs="Arial"/>
          <w:color w:val="333333"/>
          <w:lang w:eastAsia="da-DK"/>
        </w:rPr>
      </w:pPr>
      <w:r w:rsidRPr="001D296E">
        <w:rPr>
          <w:rFonts w:ascii="Arial" w:eastAsia="Times New Roman" w:hAnsi="Arial" w:cs="Arial"/>
          <w:color w:val="333333"/>
          <w:lang w:eastAsia="da-DK"/>
        </w:rPr>
        <w:t>Billedet er uden tvivl skrækkeligt, landdistrikterne er fyldt af brandstifterne, medens ejerne flygter fra den blodmættede jord, og deres arkiver bliver flammernes bytte. I byerne er der uroligheder. (...) Industrien ligger stille. Ejendommelige forsamlinger opkaster sig til domstole (...) Ja, det er de onder, som bedrøver os; det er den voldsomme krise, som er nødvendig for at nå frem til fredens dage</w:t>
      </w:r>
    </w:p>
    <w:p w14:paraId="40156822" w14:textId="77777777" w:rsidR="001D296E" w:rsidRPr="001D296E" w:rsidRDefault="001D296E" w:rsidP="001D296E">
      <w:pPr>
        <w:shd w:val="clear" w:color="auto" w:fill="E3EAF0"/>
        <w:spacing w:line="240" w:lineRule="auto"/>
        <w:rPr>
          <w:rFonts w:ascii="Arial" w:eastAsia="Times New Roman" w:hAnsi="Arial" w:cs="Arial"/>
          <w:color w:val="777777"/>
          <w:lang w:eastAsia="da-DK"/>
        </w:rPr>
      </w:pPr>
      <w:r w:rsidRPr="001D296E">
        <w:rPr>
          <w:rFonts w:ascii="Arial" w:eastAsia="Times New Roman" w:hAnsi="Arial" w:cs="Arial"/>
          <w:color w:val="777777"/>
          <w:lang w:eastAsia="da-DK"/>
        </w:rPr>
        <w:t>Torben Juncker: Den store revolution dag for dag. Gjellerup, 1975. s. 66-67.</w:t>
      </w:r>
    </w:p>
    <w:p w14:paraId="1048A8CF" w14:textId="77777777" w:rsidR="001D296E" w:rsidRPr="001D296E" w:rsidRDefault="001D296E" w:rsidP="001D296E">
      <w:pPr>
        <w:shd w:val="clear" w:color="auto" w:fill="FFFFFF"/>
        <w:spacing w:before="375" w:after="75" w:line="240" w:lineRule="auto"/>
        <w:outlineLvl w:val="0"/>
        <w:rPr>
          <w:rFonts w:ascii="inherit" w:eastAsia="Times New Roman" w:hAnsi="inherit" w:cs="Arial"/>
          <w:b/>
          <w:bCs/>
          <w:color w:val="333333"/>
          <w:kern w:val="36"/>
          <w:lang w:eastAsia="da-DK"/>
        </w:rPr>
      </w:pPr>
      <w:r w:rsidRPr="001D296E">
        <w:rPr>
          <w:rFonts w:ascii="inherit" w:eastAsia="Times New Roman" w:hAnsi="inherit" w:cs="Arial"/>
          <w:b/>
          <w:bCs/>
          <w:color w:val="333333"/>
          <w:kern w:val="36"/>
          <w:lang w:eastAsia="da-DK"/>
        </w:rPr>
        <w:t>Standsprivilegier afskaffes </w:t>
      </w:r>
      <w:r w:rsidRPr="001D296E">
        <w:rPr>
          <w:rFonts w:ascii="inherit" w:eastAsia="Times New Roman" w:hAnsi="inherit" w:cs="Arial"/>
          <w:caps/>
          <w:color w:val="B2B2B2"/>
          <w:kern w:val="36"/>
          <w:bdr w:val="single" w:sz="6" w:space="0" w:color="DADADA" w:frame="1"/>
          <w:shd w:val="clear" w:color="auto" w:fill="FFFFFF"/>
          <w:lang w:eastAsia="da-DK"/>
        </w:rPr>
        <w:t>DEL</w:t>
      </w:r>
    </w:p>
    <w:p w14:paraId="4E80D97A" w14:textId="77777777" w:rsidR="001D296E" w:rsidRPr="001D296E" w:rsidRDefault="001D296E" w:rsidP="001D296E">
      <w:pPr>
        <w:shd w:val="clear" w:color="auto" w:fill="FFFFFF"/>
        <w:spacing w:after="0" w:line="240" w:lineRule="auto"/>
        <w:rPr>
          <w:rFonts w:ascii="Arial" w:eastAsia="Times New Roman" w:hAnsi="Arial" w:cs="Arial"/>
          <w:color w:val="333333"/>
          <w:lang w:eastAsia="da-DK"/>
        </w:rPr>
      </w:pPr>
      <w:r w:rsidRPr="001D296E">
        <w:rPr>
          <w:rFonts w:ascii="Arial" w:eastAsia="Times New Roman" w:hAnsi="Arial" w:cs="Arial"/>
          <w:noProof/>
          <w:color w:val="252525"/>
          <w:lang w:eastAsia="da-DK"/>
        </w:rPr>
        <w:drawing>
          <wp:anchor distT="0" distB="0" distL="114300" distR="114300" simplePos="0" relativeHeight="251658240" behindDoc="0" locked="0" layoutInCell="1" allowOverlap="1" wp14:anchorId="20B49B57" wp14:editId="4BB822DC">
            <wp:simplePos x="717550" y="6807200"/>
            <wp:positionH relativeFrom="column">
              <wp:align>left</wp:align>
            </wp:positionH>
            <wp:positionV relativeFrom="paragraph">
              <wp:align>top</wp:align>
            </wp:positionV>
            <wp:extent cx="1510145" cy="2076450"/>
            <wp:effectExtent l="0" t="0" r="0" b="0"/>
            <wp:wrapSquare wrapText="bothSides"/>
            <wp:docPr id="3" name="Billede 3" descr="https://verdenfoer1914idanskperspektiv.systime.dk/fileadmin/_processed_/0/5/csm_237_gri_p980009_b30_f04_red_ccff0870f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erdenfoer1914idanskperspektiv.systime.dk/fileadmin/_processed_/0/5/csm_237_gri_p980009_b30_f04_red_ccff0870f4.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0145" cy="2076450"/>
                    </a:xfrm>
                    <a:prstGeom prst="rect">
                      <a:avLst/>
                    </a:prstGeom>
                    <a:noFill/>
                    <a:ln>
                      <a:noFill/>
                    </a:ln>
                  </pic:spPr>
                </pic:pic>
              </a:graphicData>
            </a:graphic>
          </wp:anchor>
        </w:drawing>
      </w:r>
      <w:r>
        <w:rPr>
          <w:rFonts w:ascii="Arial" w:eastAsia="Times New Roman" w:hAnsi="Arial" w:cs="Arial"/>
          <w:color w:val="333333"/>
          <w:lang w:eastAsia="da-DK"/>
        </w:rPr>
        <w:br w:type="textWrapping" w:clear="all"/>
      </w:r>
    </w:p>
    <w:p w14:paraId="4023F3B7" w14:textId="77777777" w:rsidR="001D296E" w:rsidRPr="001D296E" w:rsidRDefault="001D296E" w:rsidP="001D296E">
      <w:pPr>
        <w:shd w:val="clear" w:color="auto" w:fill="FFFFFF"/>
        <w:spacing w:after="0" w:line="240" w:lineRule="auto"/>
        <w:rPr>
          <w:rFonts w:ascii="Arial" w:eastAsia="Times New Roman" w:hAnsi="Arial" w:cs="Arial"/>
          <w:color w:val="666666"/>
          <w:lang w:eastAsia="da-DK"/>
        </w:rPr>
      </w:pPr>
      <w:r w:rsidRPr="001D296E">
        <w:rPr>
          <w:rFonts w:ascii="Arial" w:eastAsia="Times New Roman" w:hAnsi="Arial" w:cs="Arial"/>
          <w:color w:val="666666"/>
          <w:lang w:eastAsia="da-DK"/>
        </w:rPr>
        <w:t>Lighed. Radering efter et værk fra 1793.</w:t>
      </w:r>
    </w:p>
    <w:p w14:paraId="3E497784" w14:textId="77777777" w:rsidR="001D296E" w:rsidRPr="001D296E" w:rsidRDefault="001D296E" w:rsidP="001D296E">
      <w:pPr>
        <w:shd w:val="clear" w:color="auto" w:fill="FFFFFF"/>
        <w:spacing w:line="240" w:lineRule="auto"/>
        <w:rPr>
          <w:rFonts w:ascii="Arial" w:eastAsia="Times New Roman" w:hAnsi="Arial" w:cs="Arial"/>
          <w:color w:val="777777"/>
          <w:lang w:val="en-US" w:eastAsia="da-DK"/>
        </w:rPr>
      </w:pPr>
      <w:r w:rsidRPr="001D296E">
        <w:rPr>
          <w:rFonts w:ascii="Arial" w:eastAsia="Times New Roman" w:hAnsi="Arial" w:cs="Arial"/>
          <w:color w:val="777777"/>
          <w:lang w:val="en-US" w:eastAsia="da-DK"/>
        </w:rPr>
        <w:t>Getty Research Institute, Los Angeles (P980009)</w:t>
      </w:r>
    </w:p>
    <w:p w14:paraId="237ADA19"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lastRenderedPageBreak/>
        <w:t>Nationalforsamlingen vedtog at ophæve herremændenes og kirkens feudale rettigheder. Det betød, at herremændene nødtvunget måtte give afkald på deres særlige domstole og på alle bondens personlige forpligtelser over for herremanden, heriblandt hoveriet. Fæsteafgifter skulle desuden i fremtiden betales i penge og ikke i naturalier. Gejstligheden gav afkald på sin største indtægtskilde, tienden. Senere gik forsamlingen endnu videre og konfiskerede al kirkens jord til fordel for statskassen. En større omfordeling af den franske jord var i gang, og det var de købedygtige borgere, der drog fordel heraf. Dermed fik det franske borgerskab en meget håndfast økonomisk interesse i at støtte revolutionen og bekæmpe kontrarevolutionen.</w:t>
      </w:r>
    </w:p>
    <w:p w14:paraId="3B0DAE13"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Nationalforsamlingen var ikke blot liberalt indstillet på det politiske område, men også på det økonomiske. Det betød, at man ønskede fri økonomisk aktivitet, ubundet af de reguleringer, der havde været gældende under enevælden. Til disse reguleringer hørte også lavsvæsnet, der gav medlemmerne af et lav eneret på at udøve deres håndværk i et bestemt område. Det blev også forbudt arbejderne at organisere sig i fagforeninger. På væsentlige områder afspejlede forsamlingens lovgivning således storborgerskabets interesser og synspunkter.</w:t>
      </w:r>
    </w:p>
    <w:p w14:paraId="16DBE333"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Nationalforsamlingen tog skridt til opbygning af et nyt, mere demokratisk politisk system, da den d. 27. august vedtog en menneskerettighedserklæring, der på flere områder var inspireret af den amerikanske uafhængighedserklæring. Erklæringen fastslog, at alle mennesker fra fødslen har samme rettigheder, og at der til disse rettigheder hørte tale- og trykkefrihed, religionsfrihed og almindelig retssikkerhed. Den politiske magt lå ifølge erklæringen hos folket.</w:t>
      </w:r>
    </w:p>
    <w:p w14:paraId="0CA7DC45" w14:textId="77777777" w:rsidR="001D296E" w:rsidRPr="001D296E" w:rsidRDefault="001D296E" w:rsidP="001D296E">
      <w:pPr>
        <w:shd w:val="clear" w:color="auto" w:fill="E3EAF0"/>
        <w:spacing w:before="100" w:beforeAutospacing="1" w:after="195" w:line="240" w:lineRule="auto"/>
        <w:outlineLvl w:val="0"/>
        <w:rPr>
          <w:rFonts w:ascii="inherit" w:eastAsia="Times New Roman" w:hAnsi="inherit" w:cs="Arial"/>
          <w:b/>
          <w:bCs/>
          <w:color w:val="333333"/>
          <w:kern w:val="36"/>
          <w:lang w:eastAsia="da-DK"/>
        </w:rPr>
      </w:pPr>
      <w:r w:rsidRPr="001D296E">
        <w:rPr>
          <w:rFonts w:ascii="inherit" w:eastAsia="Times New Roman" w:hAnsi="inherit" w:cs="Arial"/>
          <w:b/>
          <w:bCs/>
          <w:color w:val="333333"/>
          <w:kern w:val="36"/>
          <w:lang w:eastAsia="da-DK"/>
        </w:rPr>
        <w:t>5. Af den franske menneskerettighedserklæring, vedtaget 26. august 1789 </w:t>
      </w:r>
      <w:r w:rsidRPr="001D296E">
        <w:rPr>
          <w:rFonts w:ascii="inherit" w:eastAsia="Times New Roman" w:hAnsi="inherit" w:cs="Arial"/>
          <w:caps/>
          <w:color w:val="B2B2B2"/>
          <w:kern w:val="36"/>
          <w:bdr w:val="single" w:sz="6" w:space="0" w:color="DADADA" w:frame="1"/>
          <w:shd w:val="clear" w:color="auto" w:fill="FFFFFF"/>
          <w:lang w:eastAsia="da-DK"/>
        </w:rPr>
        <w:t>DEL</w:t>
      </w:r>
    </w:p>
    <w:p w14:paraId="1EB9F426" w14:textId="77777777" w:rsidR="001D296E" w:rsidRPr="001D296E" w:rsidRDefault="001D296E" w:rsidP="001D296E">
      <w:pPr>
        <w:shd w:val="clear" w:color="auto" w:fill="E3EAF0"/>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Menneskene fødes og forbliver frie og lige i rettigheder. (...)</w:t>
      </w:r>
    </w:p>
    <w:p w14:paraId="5ED8084E" w14:textId="77777777" w:rsidR="001D296E" w:rsidRPr="001D296E" w:rsidRDefault="001D296E" w:rsidP="001D296E">
      <w:pPr>
        <w:shd w:val="clear" w:color="auto" w:fill="E3EAF0"/>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Målet med enhver politisk sammenslutning er at bevare de naturlige rettigheder. Disse er friheden, ejendomsretten, sikkerheden og retten til modstand mod undertrykkelse.</w:t>
      </w:r>
    </w:p>
    <w:p w14:paraId="20C38283" w14:textId="77777777" w:rsidR="001D296E" w:rsidRPr="001D296E" w:rsidRDefault="001D296E" w:rsidP="001D296E">
      <w:pPr>
        <w:shd w:val="clear" w:color="auto" w:fill="E3EAF0"/>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Friheden består i at kunne gøre det, som ikke skader næsten; brugen af de naturlige rettigheder begrænses kun af, at de andre borgere sikres de samme rettigheder. (...)</w:t>
      </w:r>
    </w:p>
    <w:p w14:paraId="07729DD5" w14:textId="77777777" w:rsidR="001D296E" w:rsidRPr="001D296E" w:rsidRDefault="001D296E" w:rsidP="001D296E">
      <w:pPr>
        <w:shd w:val="clear" w:color="auto" w:fill="E3EAF0"/>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Grundlaget for al magt hviler hos folket. Ingen stand og ingen person kan udøve nogen autoritet, som ikke udtrykkelig stammer fra dette.</w:t>
      </w:r>
    </w:p>
    <w:p w14:paraId="531D975F" w14:textId="77777777" w:rsidR="001D296E" w:rsidRPr="001D296E" w:rsidRDefault="001D296E" w:rsidP="001D296E">
      <w:pPr>
        <w:shd w:val="clear" w:color="auto" w:fill="E3EAF0"/>
        <w:spacing w:line="240" w:lineRule="auto"/>
        <w:rPr>
          <w:rFonts w:ascii="Arial" w:eastAsia="Times New Roman" w:hAnsi="Arial" w:cs="Arial"/>
          <w:color w:val="777777"/>
          <w:lang w:eastAsia="da-DK"/>
        </w:rPr>
      </w:pPr>
      <w:r w:rsidRPr="001D296E">
        <w:rPr>
          <w:rFonts w:ascii="Arial" w:eastAsia="Times New Roman" w:hAnsi="Arial" w:cs="Arial"/>
          <w:color w:val="777777"/>
          <w:lang w:eastAsia="da-DK"/>
        </w:rPr>
        <w:t>Torben Juncker: Den store revolution dag for dag. Gjellerup, 1975. sp. 67.</w:t>
      </w:r>
    </w:p>
    <w:p w14:paraId="3144EAAF" w14:textId="77777777" w:rsidR="001D296E" w:rsidRPr="001D296E" w:rsidRDefault="001D296E" w:rsidP="001D296E">
      <w:pPr>
        <w:shd w:val="clear" w:color="auto" w:fill="E3EAF0"/>
        <w:spacing w:line="240" w:lineRule="auto"/>
        <w:rPr>
          <w:rFonts w:ascii="Arial" w:eastAsia="Times New Roman" w:hAnsi="Arial" w:cs="Arial"/>
          <w:color w:val="333333"/>
          <w:lang w:eastAsia="da-DK"/>
        </w:rPr>
      </w:pPr>
      <w:hyperlink r:id="rId13" w:history="1">
        <w:r w:rsidRPr="001D296E">
          <w:rPr>
            <w:rFonts w:ascii="Arial" w:eastAsia="Times New Roman" w:hAnsi="Arial" w:cs="Arial"/>
            <w:color w:val="252525"/>
            <w:u w:val="single"/>
            <w:lang w:eastAsia="da-DK"/>
          </w:rPr>
          <w:t>Se teksten</w:t>
        </w:r>
      </w:hyperlink>
    </w:p>
    <w:p w14:paraId="3BEC06E1" w14:textId="77777777" w:rsidR="001D296E" w:rsidRPr="001D296E" w:rsidRDefault="001D296E" w:rsidP="001D296E">
      <w:pPr>
        <w:shd w:val="clear" w:color="auto" w:fill="FFFFFF"/>
        <w:spacing w:before="375" w:after="75" w:line="240" w:lineRule="auto"/>
        <w:outlineLvl w:val="0"/>
        <w:rPr>
          <w:rFonts w:ascii="inherit" w:eastAsia="Times New Roman" w:hAnsi="inherit" w:cs="Arial"/>
          <w:b/>
          <w:bCs/>
          <w:color w:val="333333"/>
          <w:kern w:val="36"/>
          <w:lang w:eastAsia="da-DK"/>
        </w:rPr>
      </w:pPr>
      <w:r w:rsidRPr="001D296E">
        <w:rPr>
          <w:rFonts w:ascii="inherit" w:eastAsia="Times New Roman" w:hAnsi="inherit" w:cs="Arial"/>
          <w:b/>
          <w:bCs/>
          <w:color w:val="333333"/>
          <w:kern w:val="36"/>
          <w:lang w:eastAsia="da-DK"/>
        </w:rPr>
        <w:t>Den første grundlov 1791 </w:t>
      </w:r>
      <w:r w:rsidRPr="001D296E">
        <w:rPr>
          <w:rFonts w:ascii="inherit" w:eastAsia="Times New Roman" w:hAnsi="inherit" w:cs="Arial"/>
          <w:caps/>
          <w:color w:val="B2B2B2"/>
          <w:kern w:val="36"/>
          <w:bdr w:val="single" w:sz="6" w:space="0" w:color="DADADA" w:frame="1"/>
          <w:shd w:val="clear" w:color="auto" w:fill="FFFFFF"/>
          <w:lang w:eastAsia="da-DK"/>
        </w:rPr>
        <w:t>DEL</w:t>
      </w:r>
    </w:p>
    <w:p w14:paraId="68D0AE44"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Med disse vedtagelser havde nationalforsamlingen fuldkommen forkastet det gamle feudale stændersamfund. Der skulle ikke længere være politisk eller retlig forskel på adel, borger og bonde. For fremtiden skulle de alle være ligestillede borgere i staten. Men nationalforsamlingens overvældende flertal mente ikke dermed, at de fattige skulle have samme politiske indflydelse som de rige og dannede. 'Folket' skulle repræsenteres af det solide borgerskab.</w:t>
      </w:r>
    </w:p>
    <w:p w14:paraId="28BA6050"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Den nye politiske orden blev fastlagt i forfatningen af 1791, der gjorde Frankrig til et konstitutionelt monarki – altså et indskrænket kongedømme med en grundlov. Den placerede den lovgivende magt hos en valgt nationalforsamling. Valgret til denne nationalforsamling fik 'aktive borgere', dvs. borgere, der var fyldt 25 år, og som betalte et vist minimumsbeløb i skat. Kun meget store skatteydere kunne vælges. Den udøvende magt placeredes hos kongen i forbindelse med hans ministre.</w:t>
      </w:r>
    </w:p>
    <w:p w14:paraId="110DAF56"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lastRenderedPageBreak/>
        <w:t>Underklassen – bønder, småborgerskab, arbejdere – var slet ikke tilfreds med den meget indskrænkede stemmeret, og deres talsmænd rejste en voldsom kritik mod den.</w:t>
      </w:r>
    </w:p>
    <w:p w14:paraId="550C3AA7" w14:textId="77777777" w:rsidR="001D296E" w:rsidRPr="001D296E" w:rsidRDefault="001D296E" w:rsidP="001D296E">
      <w:pPr>
        <w:shd w:val="clear" w:color="auto" w:fill="FFFFFF"/>
        <w:spacing w:before="375" w:after="75" w:line="240" w:lineRule="auto"/>
        <w:outlineLvl w:val="0"/>
        <w:rPr>
          <w:rFonts w:ascii="inherit" w:eastAsia="Times New Roman" w:hAnsi="inherit" w:cs="Arial"/>
          <w:b/>
          <w:bCs/>
          <w:color w:val="333333"/>
          <w:kern w:val="36"/>
          <w:lang w:eastAsia="da-DK"/>
        </w:rPr>
      </w:pPr>
      <w:r w:rsidRPr="001D296E">
        <w:rPr>
          <w:rFonts w:ascii="inherit" w:eastAsia="Times New Roman" w:hAnsi="inherit" w:cs="Arial"/>
          <w:b/>
          <w:bCs/>
          <w:color w:val="333333"/>
          <w:kern w:val="36"/>
          <w:lang w:eastAsia="da-DK"/>
        </w:rPr>
        <w:t>Kongens forgæves modstand </w:t>
      </w:r>
      <w:r w:rsidRPr="001D296E">
        <w:rPr>
          <w:rFonts w:ascii="inherit" w:eastAsia="Times New Roman" w:hAnsi="inherit" w:cs="Arial"/>
          <w:caps/>
          <w:color w:val="B2B2B2"/>
          <w:kern w:val="36"/>
          <w:bdr w:val="single" w:sz="6" w:space="0" w:color="DADADA" w:frame="1"/>
          <w:shd w:val="clear" w:color="auto" w:fill="FFFFFF"/>
          <w:lang w:eastAsia="da-DK"/>
        </w:rPr>
        <w:t>DEL</w:t>
      </w:r>
    </w:p>
    <w:p w14:paraId="5132EC4A"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Hele denne udvikling mødte selvfølgelig indædt modstand fra adelen og den højere gejstlighed. Mange adelige forlod Frankrig. Disse emigranter fik deres godser konfiskeret. Fra udlandet forsøgte de at modarbejde revolutionen og tilskyndede andre europæiske fyrster til at gribe ind. De satte ikke mindst deres lid til den østrigske kejser, for den franske dronning, Marie Antoinette, var af fødsel østrigsk prinsesse og søster til kejseren. Med tiden, da udvandringen fortsatte, etablerede emigranterne også deres egen, kontrarevolutionære hær.</w:t>
      </w:r>
    </w:p>
    <w:p w14:paraId="299FA1A2"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Også Ludvig modarbejdede efter bedste evne den demokratiske udvikling. Han sad på sit slot i Versailles, på afstand af det rebelske Paris, og nægtede gennem hele sommeren at underskrive menneskerettighedserklæringen og erklæringen om privilegiernes bortfald. I september begyndte han for anden gang at samle tropper ved Versailles.</w:t>
      </w:r>
    </w:p>
    <w:p w14:paraId="6C089A04"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Den 5. oktober vandrede imidlertid flere tusinde fattige og sultende parisiske kvinder de 30 km fra Paris til Versailles og krævede 'brød til Paris'. De fulgtes af den parisiske borgervæbning. I Versailles forlangte mængden, at Ludvig d. 16. skulle følge med tilbage til Paris. Han måtte bøje sig og udleverede samtidig store forsyninger af mel fra slottets forrådskamre. Vi bringer bageren, bagerkonen og bagersønnen, sang kvinderne, og refererede dermed til kongen, dronningen og kronprinsen. Nogle af dem bar på stager afhuggede hoveder, tilhørende kongens livvagter. Både kongen og nationalforsamlingen flyttede nu til hovedstaden. Her var Ludvig reelt revolutionens og den parisiske befolknings gidsel.</w:t>
      </w:r>
    </w:p>
    <w:p w14:paraId="21098750"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Ludvig måtte nu underskrive dekreterne, men samtidig planlagde han flugt. Den blev sat i værk i juni 1791, men han og hans familie blev standset og arresteret. Han blev ført tilbage til Paris, hvor han i september 1791 nødtvunget måtte underskrive den nye forfatning.</w:t>
      </w:r>
    </w:p>
    <w:p w14:paraId="0598C548" w14:textId="77777777" w:rsidR="001D296E" w:rsidRPr="001D296E" w:rsidRDefault="001D296E" w:rsidP="001D296E">
      <w:pPr>
        <w:shd w:val="clear" w:color="auto" w:fill="FFFFFF"/>
        <w:spacing w:after="240" w:line="240" w:lineRule="auto"/>
        <w:rPr>
          <w:rFonts w:ascii="Arial" w:eastAsia="Times New Roman" w:hAnsi="Arial" w:cs="Arial"/>
          <w:color w:val="333333"/>
          <w:lang w:eastAsia="da-DK"/>
        </w:rPr>
      </w:pPr>
      <w:r w:rsidRPr="001D296E">
        <w:rPr>
          <w:rFonts w:ascii="Arial" w:eastAsia="Times New Roman" w:hAnsi="Arial" w:cs="Arial"/>
          <w:color w:val="333333"/>
          <w:lang w:eastAsia="da-DK"/>
        </w:rPr>
        <w:t>Den lovgivende forsamling, der blev valgt i overensstemmelse med forfatningen, spændte politisk set fra konservative, der ville beholde så meget som muligt af den gamle samfundsorden, til yderligtgående revolutionære, der helst ville af med kongedømmet, indføre republik og skabe større social lighed. De konservative sad til højre i salen, de yderligtgående revolutionære til venstre. Deraf opstod begreberne 'højreorienteret' og 'venstreorienteret', der lige siden er blevet brugt som betegnelser for polerne i det politiske spektrum.</w:t>
      </w:r>
    </w:p>
    <w:p w14:paraId="50D51DFE" w14:textId="77777777" w:rsidR="001D296E" w:rsidRPr="001D296E" w:rsidRDefault="001D296E" w:rsidP="001D296E">
      <w:pPr>
        <w:shd w:val="clear" w:color="auto" w:fill="FFFFFF"/>
        <w:spacing w:before="100" w:beforeAutospacing="1" w:after="195" w:line="240" w:lineRule="auto"/>
        <w:outlineLvl w:val="1"/>
        <w:rPr>
          <w:rFonts w:ascii="inherit" w:eastAsia="Times New Roman" w:hAnsi="inherit" w:cs="Arial"/>
          <w:b/>
          <w:bCs/>
          <w:caps/>
          <w:color w:val="333333"/>
          <w:lang w:eastAsia="da-DK"/>
        </w:rPr>
      </w:pPr>
      <w:r w:rsidRPr="001D296E">
        <w:rPr>
          <w:rFonts w:ascii="inherit" w:eastAsia="Times New Roman" w:hAnsi="inherit" w:cs="Arial"/>
          <w:b/>
          <w:bCs/>
          <w:caps/>
          <w:color w:val="333333"/>
          <w:lang w:eastAsia="da-DK"/>
        </w:rPr>
        <w:t xml:space="preserve">ARBEJDSSPØRGSMÅL </w:t>
      </w:r>
    </w:p>
    <w:p w14:paraId="1AEC7404" w14:textId="77777777" w:rsidR="001D296E" w:rsidRPr="001D296E" w:rsidRDefault="001D296E" w:rsidP="001D296E">
      <w:pPr>
        <w:numPr>
          <w:ilvl w:val="0"/>
          <w:numId w:val="3"/>
        </w:numPr>
        <w:shd w:val="clear" w:color="auto" w:fill="FFFFFF"/>
        <w:spacing w:after="74" w:line="240" w:lineRule="auto"/>
        <w:ind w:left="465"/>
        <w:rPr>
          <w:rFonts w:ascii="Arial" w:eastAsia="Times New Roman" w:hAnsi="Arial" w:cs="Arial"/>
          <w:color w:val="333333"/>
          <w:lang w:eastAsia="da-DK"/>
        </w:rPr>
      </w:pPr>
      <w:r w:rsidRPr="001D296E">
        <w:rPr>
          <w:rFonts w:ascii="Arial" w:eastAsia="Times New Roman" w:hAnsi="Arial" w:cs="Arial"/>
          <w:color w:val="333333"/>
          <w:lang w:eastAsia="da-DK"/>
        </w:rPr>
        <w:t>'Reaktionen' kalder man de kræfter, der prøver at rulle revolutionen tilbage. Hvem repræsenterede 'reaktionen' i Frankrig? Og hvilke midler brugte den?</w:t>
      </w:r>
    </w:p>
    <w:p w14:paraId="7C2B6FA7" w14:textId="77777777" w:rsidR="001D296E" w:rsidRPr="001D296E" w:rsidRDefault="001D296E" w:rsidP="001D296E">
      <w:pPr>
        <w:numPr>
          <w:ilvl w:val="0"/>
          <w:numId w:val="3"/>
        </w:numPr>
        <w:shd w:val="clear" w:color="auto" w:fill="FFFFFF"/>
        <w:spacing w:after="74" w:line="240" w:lineRule="auto"/>
        <w:ind w:left="465"/>
        <w:rPr>
          <w:rFonts w:ascii="Arial" w:eastAsia="Times New Roman" w:hAnsi="Arial" w:cs="Arial"/>
          <w:color w:val="333333"/>
          <w:lang w:eastAsia="da-DK"/>
        </w:rPr>
      </w:pPr>
      <w:r w:rsidRPr="001D296E">
        <w:rPr>
          <w:rFonts w:ascii="Arial" w:eastAsia="Times New Roman" w:hAnsi="Arial" w:cs="Arial"/>
          <w:color w:val="333333"/>
          <w:lang w:eastAsia="da-DK"/>
        </w:rPr>
        <w:t>Hvilke nye principper proklameres med menneskerettighedserklæringen?</w:t>
      </w:r>
    </w:p>
    <w:p w14:paraId="29674E55" w14:textId="77777777" w:rsidR="001D296E" w:rsidRPr="001D296E" w:rsidRDefault="001D296E" w:rsidP="001D296E">
      <w:pPr>
        <w:numPr>
          <w:ilvl w:val="0"/>
          <w:numId w:val="3"/>
        </w:numPr>
        <w:shd w:val="clear" w:color="auto" w:fill="FFFFFF"/>
        <w:spacing w:line="240" w:lineRule="auto"/>
        <w:ind w:left="465"/>
        <w:rPr>
          <w:rFonts w:ascii="Arial" w:eastAsia="Times New Roman" w:hAnsi="Arial" w:cs="Arial"/>
          <w:color w:val="333333"/>
          <w:lang w:eastAsia="da-DK"/>
        </w:rPr>
      </w:pPr>
      <w:r w:rsidRPr="001D296E">
        <w:rPr>
          <w:rFonts w:ascii="Arial" w:eastAsia="Times New Roman" w:hAnsi="Arial" w:cs="Arial"/>
          <w:color w:val="333333"/>
          <w:lang w:eastAsia="da-DK"/>
        </w:rPr>
        <w:t>Hvad sker der med det hidtidige stændersamfund?</w:t>
      </w:r>
    </w:p>
    <w:p w14:paraId="7B34E5AC" w14:textId="77777777" w:rsidR="001D296E" w:rsidRDefault="001D296E">
      <w:r>
        <w:br w:type="page"/>
      </w:r>
    </w:p>
    <w:p w14:paraId="375BECAC" w14:textId="77777777" w:rsidR="00182EC9" w:rsidRDefault="00182EC9" w:rsidP="00182EC9">
      <w:pPr>
        <w:pStyle w:val="Overskrift1"/>
        <w:shd w:val="clear" w:color="auto" w:fill="FFFFFF"/>
        <w:spacing w:before="0" w:beforeAutospacing="0" w:after="0" w:afterAutospacing="0"/>
        <w:ind w:left="195" w:right="195"/>
        <w:rPr>
          <w:rFonts w:ascii="Arial" w:hAnsi="Arial" w:cs="Arial"/>
          <w:b w:val="0"/>
          <w:bCs w:val="0"/>
          <w:color w:val="333333"/>
          <w:sz w:val="35"/>
          <w:szCs w:val="35"/>
        </w:rPr>
      </w:pPr>
      <w:r>
        <w:rPr>
          <w:rFonts w:ascii="Arial" w:hAnsi="Arial" w:cs="Arial"/>
          <w:b w:val="0"/>
          <w:bCs w:val="0"/>
          <w:color w:val="333333"/>
          <w:sz w:val="35"/>
          <w:szCs w:val="35"/>
        </w:rPr>
        <w:lastRenderedPageBreak/>
        <w:t>Republikken indføres </w:t>
      </w:r>
    </w:p>
    <w:p w14:paraId="5C935F9E" w14:textId="77777777" w:rsidR="001D296E" w:rsidRDefault="001D296E"/>
    <w:p w14:paraId="1CC82823" w14:textId="77777777" w:rsidR="00182EC9" w:rsidRPr="00182EC9" w:rsidRDefault="00182EC9" w:rsidP="00182EC9">
      <w:pPr>
        <w:numPr>
          <w:ilvl w:val="0"/>
          <w:numId w:val="4"/>
        </w:numPr>
        <w:spacing w:after="0" w:line="240" w:lineRule="auto"/>
        <w:ind w:left="0"/>
        <w:rPr>
          <w:rFonts w:ascii="Arial" w:eastAsia="Times New Roman" w:hAnsi="Arial" w:cs="Arial"/>
          <w:color w:val="333333"/>
          <w:sz w:val="17"/>
          <w:szCs w:val="17"/>
          <w:lang w:eastAsia="da-DK"/>
        </w:rPr>
      </w:pPr>
      <w:hyperlink r:id="rId14" w:anchor="c1044" w:history="1">
        <w:r w:rsidRPr="00182EC9">
          <w:rPr>
            <w:rFonts w:ascii="Arial" w:eastAsia="Times New Roman" w:hAnsi="Arial" w:cs="Arial"/>
            <w:color w:val="252525"/>
            <w:sz w:val="17"/>
            <w:szCs w:val="17"/>
            <w:u w:val="single"/>
            <w:lang w:eastAsia="da-DK"/>
          </w:rPr>
          <w:t>6. Af Francois de la Rochefoucaulds erindringer, om d. 10. august 1792</w:t>
        </w:r>
      </w:hyperlink>
    </w:p>
    <w:p w14:paraId="45B8843B" w14:textId="77777777" w:rsidR="00182EC9" w:rsidRPr="00182EC9" w:rsidRDefault="00182EC9" w:rsidP="00182EC9">
      <w:pPr>
        <w:numPr>
          <w:ilvl w:val="0"/>
          <w:numId w:val="4"/>
        </w:numPr>
        <w:spacing w:after="0" w:line="240" w:lineRule="auto"/>
        <w:ind w:left="0"/>
        <w:rPr>
          <w:rFonts w:ascii="Arial" w:eastAsia="Times New Roman" w:hAnsi="Arial" w:cs="Arial"/>
          <w:color w:val="333333"/>
          <w:sz w:val="17"/>
          <w:szCs w:val="17"/>
          <w:lang w:eastAsia="da-DK"/>
        </w:rPr>
      </w:pPr>
      <w:hyperlink r:id="rId15" w:anchor="c2335" w:history="1">
        <w:r w:rsidRPr="00182EC9">
          <w:rPr>
            <w:rFonts w:ascii="Arial" w:eastAsia="Times New Roman" w:hAnsi="Arial" w:cs="Arial"/>
            <w:color w:val="252525"/>
            <w:sz w:val="17"/>
            <w:szCs w:val="17"/>
            <w:u w:val="single"/>
            <w:lang w:eastAsia="da-DK"/>
          </w:rPr>
          <w:t>Kongeparret henrettes</w:t>
        </w:r>
      </w:hyperlink>
    </w:p>
    <w:p w14:paraId="52B5AA24" w14:textId="77777777" w:rsidR="00182EC9" w:rsidRPr="00182EC9" w:rsidRDefault="00182EC9" w:rsidP="00182EC9">
      <w:pPr>
        <w:numPr>
          <w:ilvl w:val="0"/>
          <w:numId w:val="4"/>
        </w:numPr>
        <w:spacing w:line="240" w:lineRule="auto"/>
        <w:ind w:left="0"/>
        <w:rPr>
          <w:rFonts w:ascii="Arial" w:eastAsia="Times New Roman" w:hAnsi="Arial" w:cs="Arial"/>
          <w:color w:val="333333"/>
          <w:sz w:val="17"/>
          <w:szCs w:val="17"/>
          <w:lang w:eastAsia="da-DK"/>
        </w:rPr>
      </w:pPr>
      <w:hyperlink r:id="rId16" w:anchor="c1046" w:history="1">
        <w:r w:rsidRPr="00182EC9">
          <w:rPr>
            <w:rFonts w:ascii="Arial" w:eastAsia="Times New Roman" w:hAnsi="Arial" w:cs="Arial"/>
            <w:color w:val="252525"/>
            <w:sz w:val="17"/>
            <w:szCs w:val="17"/>
            <w:u w:val="single"/>
            <w:lang w:eastAsia="da-DK"/>
          </w:rPr>
          <w:t>7. Den britiske historiker Eric Hobsbawm om 1789-revolutionen som model for senere revolutioner</w:t>
        </w:r>
      </w:hyperlink>
    </w:p>
    <w:p w14:paraId="1E4D17B3" w14:textId="77777777" w:rsidR="00182EC9" w:rsidRPr="00182EC9" w:rsidRDefault="00182EC9" w:rsidP="00182EC9">
      <w:pPr>
        <w:shd w:val="clear" w:color="auto" w:fill="FFFFFF"/>
        <w:spacing w:after="0" w:line="240" w:lineRule="auto"/>
        <w:rPr>
          <w:rFonts w:ascii="Arial" w:eastAsia="Times New Roman" w:hAnsi="Arial" w:cs="Arial"/>
          <w:color w:val="333333"/>
          <w:sz w:val="19"/>
          <w:szCs w:val="19"/>
          <w:lang w:eastAsia="da-DK"/>
        </w:rPr>
      </w:pPr>
      <w:r w:rsidRPr="00182EC9">
        <w:rPr>
          <w:rFonts w:ascii="Arial" w:eastAsia="Times New Roman" w:hAnsi="Arial" w:cs="Arial"/>
          <w:noProof/>
          <w:color w:val="252525"/>
          <w:sz w:val="19"/>
          <w:szCs w:val="19"/>
          <w:lang w:eastAsia="da-DK"/>
        </w:rPr>
        <w:drawing>
          <wp:inline distT="0" distB="0" distL="0" distR="0" wp14:anchorId="721E2BFC" wp14:editId="0A8A4921">
            <wp:extent cx="4559300" cy="2933700"/>
            <wp:effectExtent l="0" t="0" r="0" b="0"/>
            <wp:docPr id="5" name="Billede 5" descr="https://verdenfoer1914idanskperspektiv.systime.dk/fileadmin/_processed_/5/e/csm_238_20121117-125748-ak_red_aece612e7c.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erdenfoer1914idanskperspektiv.systime.dk/fileadmin/_processed_/5/e/csm_238_20121117-125748-ak_red_aece612e7c.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9300" cy="2933700"/>
                    </a:xfrm>
                    <a:prstGeom prst="rect">
                      <a:avLst/>
                    </a:prstGeom>
                    <a:noFill/>
                    <a:ln>
                      <a:noFill/>
                    </a:ln>
                  </pic:spPr>
                </pic:pic>
              </a:graphicData>
            </a:graphic>
          </wp:inline>
        </w:drawing>
      </w:r>
    </w:p>
    <w:p w14:paraId="0E92E1BB" w14:textId="77777777" w:rsidR="00182EC9" w:rsidRPr="00182EC9" w:rsidRDefault="00182EC9" w:rsidP="00182EC9">
      <w:pPr>
        <w:shd w:val="clear" w:color="auto" w:fill="FFFFFF"/>
        <w:spacing w:after="0" w:line="240" w:lineRule="auto"/>
        <w:rPr>
          <w:rFonts w:ascii="Arial" w:eastAsia="Times New Roman" w:hAnsi="Arial" w:cs="Arial"/>
          <w:color w:val="666666"/>
          <w:sz w:val="17"/>
          <w:szCs w:val="17"/>
          <w:lang w:eastAsia="da-DK"/>
        </w:rPr>
      </w:pPr>
      <w:r w:rsidRPr="00182EC9">
        <w:rPr>
          <w:rFonts w:ascii="Arial" w:eastAsia="Times New Roman" w:hAnsi="Arial" w:cs="Arial"/>
          <w:color w:val="666666"/>
          <w:sz w:val="17"/>
          <w:szCs w:val="17"/>
          <w:lang w:eastAsia="da-DK"/>
        </w:rPr>
        <w:t>I juni 1791 flygtede Ludvig og Marie Antoinette forklædt som henholdsvis kammertjener og guvernante for at tilslutte sig revolutionens fjender, men i nærheden af den belgiske grænse blev de afsløret og arresteret. Kongefamilien føres tilbage til Paris. Samtidig radering.</w:t>
      </w:r>
    </w:p>
    <w:p w14:paraId="33EA8326" w14:textId="77777777" w:rsidR="00182EC9" w:rsidRPr="00182EC9" w:rsidRDefault="00182EC9" w:rsidP="00182EC9">
      <w:pPr>
        <w:shd w:val="clear" w:color="auto" w:fill="FFFFFF"/>
        <w:spacing w:line="240" w:lineRule="auto"/>
        <w:rPr>
          <w:rFonts w:ascii="Arial" w:eastAsia="Times New Roman" w:hAnsi="Arial" w:cs="Arial"/>
          <w:color w:val="777777"/>
          <w:sz w:val="17"/>
          <w:szCs w:val="17"/>
          <w:lang w:eastAsia="da-DK"/>
        </w:rPr>
      </w:pPr>
      <w:r w:rsidRPr="00182EC9">
        <w:rPr>
          <w:rFonts w:ascii="Arial" w:eastAsia="Times New Roman" w:hAnsi="Arial" w:cs="Arial"/>
          <w:color w:val="777777"/>
          <w:sz w:val="16"/>
          <w:szCs w:val="16"/>
          <w:lang w:eastAsia="da-DK"/>
        </w:rPr>
        <w:t>Bridgeman Art Library/Ritzau Scanpix</w:t>
      </w:r>
    </w:p>
    <w:p w14:paraId="46B615D5" w14:textId="77777777" w:rsidR="00182EC9" w:rsidRPr="00182EC9" w:rsidRDefault="00182EC9" w:rsidP="00182EC9">
      <w:pPr>
        <w:shd w:val="clear" w:color="auto" w:fill="FFFFFF"/>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De enevældige monarker i Europa så med stor uro på revolutionen i Frankrig. Det franske eksempel kunne jo smitte. Der var også stærke kræfter blandt de franske revolutionstilhængere, der drømte om at få revolutionen til at brede sig ud over Europa. Da den østrigske kejser og den preussiske konge i en fælles erklæring proklamerede, at de ville gribe ind med militærmagt for at genoprette monarkiet i Frankrig, skærpedes spændingen. Resultatet blev, at flertallet i den lovgivende forsamling i april 1792 besluttede at erklære Østrig krig. Preussen trådte ind i krigen på Østrigs side.</w:t>
      </w:r>
    </w:p>
    <w:p w14:paraId="52705BBA" w14:textId="77777777" w:rsidR="00182EC9" w:rsidRPr="00182EC9" w:rsidRDefault="00182EC9" w:rsidP="00182EC9">
      <w:pPr>
        <w:shd w:val="clear" w:color="auto" w:fill="FFFFFF"/>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Krigen gik i begyndelsen meget dårligt for franskmændene. Det meste af det gamle officerskorps – som udelukkende bestod af adelige – var væk. Samtidig førte krigen til prisstigninger og kornmangel. Panikken bredte sig i Paris, og den folkelige vrede rettede sig mod kongen, som med god grund blev mistænkt for at stå i ledtog med fjenden. Et fransk nederlag ville jo føre til genindførelse af enevælden.</w:t>
      </w:r>
    </w:p>
    <w:p w14:paraId="3B7BD61F" w14:textId="77777777" w:rsidR="00182EC9" w:rsidRPr="00182EC9" w:rsidRDefault="00182EC9" w:rsidP="00182EC9">
      <w:pPr>
        <w:shd w:val="clear" w:color="auto" w:fill="FFFFFF"/>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Paris' arbejdere og småborgere stormede kongeslottet d. 10. august 1792 og tog kongen til fange. Dermed var kongedømmet reelt afskaffet</w:t>
      </w:r>
    </w:p>
    <w:p w14:paraId="18D23E27" w14:textId="77777777" w:rsidR="00182EC9" w:rsidRPr="00182EC9" w:rsidRDefault="00182EC9" w:rsidP="00182EC9">
      <w:pPr>
        <w:shd w:val="clear" w:color="auto" w:fill="E3EAF0"/>
        <w:spacing w:before="100" w:beforeAutospacing="1" w:after="195" w:line="240" w:lineRule="auto"/>
        <w:outlineLvl w:val="0"/>
        <w:rPr>
          <w:rFonts w:ascii="inherit" w:eastAsia="Times New Roman" w:hAnsi="inherit" w:cs="Arial"/>
          <w:b/>
          <w:bCs/>
          <w:color w:val="333333"/>
          <w:kern w:val="36"/>
          <w:lang w:eastAsia="da-DK"/>
        </w:rPr>
      </w:pPr>
      <w:r w:rsidRPr="00182EC9">
        <w:rPr>
          <w:rFonts w:ascii="inherit" w:eastAsia="Times New Roman" w:hAnsi="inherit" w:cs="Arial"/>
          <w:b/>
          <w:bCs/>
          <w:color w:val="333333"/>
          <w:kern w:val="36"/>
          <w:lang w:eastAsia="da-DK"/>
        </w:rPr>
        <w:t>6. Af Francois de la Rochefoucaulds erindringer, om d. 10. august 1792 </w:t>
      </w:r>
    </w:p>
    <w:p w14:paraId="54A71E4E" w14:textId="77777777" w:rsidR="00182EC9" w:rsidRPr="00182EC9" w:rsidRDefault="00182EC9" w:rsidP="00182EC9">
      <w:pPr>
        <w:shd w:val="clear" w:color="auto" w:fill="E3EAF0"/>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Lidt efter hørte vi geværskud fra Tuillerierne og (...) straks efter kanonskud. Vi fik at vide, at folkemængden var trængt ind i slottet og hærgede det. Da jeg ville vide, hvor kongen var, stak jeg hovedet ind i forsamlingssalen og så ham bag præsidenten i logografens loge. (...)</w:t>
      </w:r>
    </w:p>
    <w:p w14:paraId="2A4282C2" w14:textId="77777777" w:rsidR="00182EC9" w:rsidRPr="00182EC9" w:rsidRDefault="00182EC9" w:rsidP="00182EC9">
      <w:pPr>
        <w:shd w:val="clear" w:color="auto" w:fill="E3EAF0"/>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lastRenderedPageBreak/>
        <w:t>I det samme kom en stor skare svedige og blodbestænkte banditter i skjorteærmer ilende for at overbringe forsamlingen trofæerne fra plyndringen af slottet. I deres morderhænder svang de schweizernes blodvædede uniformer, og de talte kun om deres forbrydelser. Et par af dem, der tog mig for en god patriot, fortalte mig om deres bedrifter; de sagde, at alle, der stod kongen nær, var blevet myrdet, dvs. alle aristokrater, der befandt sig på slottet. (...)</w:t>
      </w:r>
    </w:p>
    <w:p w14:paraId="549F1FF2" w14:textId="77777777" w:rsidR="00182EC9" w:rsidRPr="00182EC9" w:rsidRDefault="00182EC9" w:rsidP="00182EC9">
      <w:pPr>
        <w:shd w:val="clear" w:color="auto" w:fill="E3EAF0"/>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Jeg hørte ligeledes forsamlingen vedtage republikkens oprettelse, og hvert medlem aflægge eden på at ville sikre friheden og ligheden efter evne eller dø på sin post. Denne ed blev foreskrevet alle embedsmænd. Og den forfatningsmæssige ed til nationen, loven og kongen blev afskaffet.</w:t>
      </w:r>
    </w:p>
    <w:p w14:paraId="77996E16" w14:textId="77777777" w:rsidR="00182EC9" w:rsidRPr="00182EC9" w:rsidRDefault="00182EC9" w:rsidP="00182EC9">
      <w:pPr>
        <w:shd w:val="clear" w:color="auto" w:fill="E3EAF0"/>
        <w:spacing w:line="240" w:lineRule="auto"/>
        <w:rPr>
          <w:rFonts w:ascii="Arial" w:eastAsia="Times New Roman" w:hAnsi="Arial" w:cs="Arial"/>
          <w:color w:val="777777"/>
          <w:lang w:eastAsia="da-DK"/>
        </w:rPr>
      </w:pPr>
      <w:r w:rsidRPr="00182EC9">
        <w:rPr>
          <w:rFonts w:ascii="Arial" w:eastAsia="Times New Roman" w:hAnsi="Arial" w:cs="Arial"/>
          <w:color w:val="777777"/>
          <w:lang w:eastAsia="da-DK"/>
        </w:rPr>
        <w:t>Ulla Bondebjerg: Europa i revolution 1789-1871. Gyldendal, 1988. s. 36-37.</w:t>
      </w:r>
    </w:p>
    <w:p w14:paraId="542146C4" w14:textId="77777777" w:rsidR="00182EC9" w:rsidRPr="00182EC9" w:rsidRDefault="00182EC9" w:rsidP="00182EC9">
      <w:pPr>
        <w:shd w:val="clear" w:color="auto" w:fill="E3EAF0"/>
        <w:spacing w:line="240" w:lineRule="auto"/>
        <w:rPr>
          <w:rFonts w:ascii="Arial" w:eastAsia="Times New Roman" w:hAnsi="Arial" w:cs="Arial"/>
          <w:color w:val="333333"/>
          <w:lang w:eastAsia="da-DK"/>
        </w:rPr>
      </w:pPr>
      <w:hyperlink r:id="rId19" w:history="1">
        <w:r w:rsidRPr="00182EC9">
          <w:rPr>
            <w:rFonts w:ascii="Arial" w:eastAsia="Times New Roman" w:hAnsi="Arial" w:cs="Arial"/>
            <w:color w:val="252525"/>
            <w:u w:val="single"/>
            <w:lang w:eastAsia="da-DK"/>
          </w:rPr>
          <w:t>Se teksten</w:t>
        </w:r>
      </w:hyperlink>
    </w:p>
    <w:p w14:paraId="1BA4A1F3" w14:textId="77777777" w:rsidR="00182EC9" w:rsidRPr="00182EC9" w:rsidRDefault="00182EC9" w:rsidP="00182EC9">
      <w:pPr>
        <w:shd w:val="clear" w:color="auto" w:fill="FFFFFF"/>
        <w:spacing w:before="375" w:after="75" w:line="240" w:lineRule="auto"/>
        <w:outlineLvl w:val="0"/>
        <w:rPr>
          <w:rFonts w:ascii="inherit" w:eastAsia="Times New Roman" w:hAnsi="inherit" w:cs="Arial"/>
          <w:b/>
          <w:bCs/>
          <w:color w:val="333333"/>
          <w:kern w:val="36"/>
          <w:lang w:eastAsia="da-DK"/>
        </w:rPr>
      </w:pPr>
      <w:r w:rsidRPr="00182EC9">
        <w:rPr>
          <w:rFonts w:ascii="inherit" w:eastAsia="Times New Roman" w:hAnsi="inherit" w:cs="Arial"/>
          <w:b/>
          <w:bCs/>
          <w:color w:val="333333"/>
          <w:kern w:val="36"/>
          <w:lang w:eastAsia="da-DK"/>
        </w:rPr>
        <w:t>Kongeparret henrettes</w:t>
      </w:r>
    </w:p>
    <w:p w14:paraId="15E5AB77" w14:textId="77777777" w:rsidR="00182EC9" w:rsidRPr="00182EC9" w:rsidRDefault="00182EC9" w:rsidP="00182EC9">
      <w:pPr>
        <w:shd w:val="clear" w:color="auto" w:fill="FFFFFF"/>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Den lovgivende forsamling besluttede at opløse sig selv til fordel for et nationalkonvent, der skulle vælges med almindelig stemmeret af alle borgere over 20 år. Dermed fik den oprørske underklasse politiske rettigheder på linje med de mere velstillede borgere. Det var dog kun et fåtal, der benyttede den, så det var stadig borgerskabet, der dominerede i forsamlingen, men der var alligevel sket et skred mod venstre.</w:t>
      </w:r>
    </w:p>
    <w:p w14:paraId="26EFB2F3" w14:textId="77777777" w:rsidR="00182EC9" w:rsidRPr="00182EC9" w:rsidRDefault="00182EC9" w:rsidP="00182EC9">
      <w:pPr>
        <w:shd w:val="clear" w:color="auto" w:fill="FFFFFF"/>
        <w:spacing w:after="240" w:line="240" w:lineRule="auto"/>
        <w:rPr>
          <w:rFonts w:ascii="Arial" w:eastAsia="Times New Roman" w:hAnsi="Arial" w:cs="Arial"/>
          <w:color w:val="333333"/>
          <w:lang w:eastAsia="da-DK"/>
        </w:rPr>
      </w:pPr>
      <w:r w:rsidRPr="00182EC9">
        <w:rPr>
          <w:rFonts w:ascii="Arial" w:eastAsia="Times New Roman" w:hAnsi="Arial" w:cs="Arial"/>
          <w:color w:val="333333"/>
          <w:lang w:eastAsia="da-DK"/>
        </w:rPr>
        <w:t>Det nyvalgte konvent besluttede i september 1792 at indføre republikken, og som markering af den politiske lighed indførtes titlerne 'borger' og 'borgerinde', som for fremtiden skulle bruges om alle franskmænd. I januar 1793 dømte konventet Ludvig den 16. til døden for landsforræderi. I dommen kaldtes han 'borger Capet'. Det var betegnelsen på det dynasti, han tilhørte. Ludvig d. 16. blev henrettet den 21. januar 1793, og dronning Marie Antoinette henrettedes d. 16. oktober samme år.</w:t>
      </w:r>
    </w:p>
    <w:p w14:paraId="54B0C907" w14:textId="77777777" w:rsidR="00182EC9" w:rsidRPr="00182EC9" w:rsidRDefault="00182EC9" w:rsidP="00182EC9">
      <w:pPr>
        <w:shd w:val="clear" w:color="auto" w:fill="FFFFFF"/>
        <w:spacing w:after="0" w:line="240" w:lineRule="auto"/>
        <w:rPr>
          <w:rFonts w:ascii="Arial" w:eastAsia="Times New Roman" w:hAnsi="Arial" w:cs="Arial"/>
          <w:color w:val="333333"/>
          <w:lang w:eastAsia="da-DK"/>
        </w:rPr>
      </w:pPr>
      <w:r w:rsidRPr="00182EC9">
        <w:rPr>
          <w:rFonts w:ascii="Arial" w:eastAsia="Times New Roman" w:hAnsi="Arial" w:cs="Arial"/>
          <w:noProof/>
          <w:color w:val="252525"/>
          <w:lang w:eastAsia="da-DK"/>
        </w:rPr>
        <w:drawing>
          <wp:inline distT="0" distB="0" distL="0" distR="0" wp14:anchorId="76241DB9" wp14:editId="62953EE3">
            <wp:extent cx="4559300" cy="2984500"/>
            <wp:effectExtent l="0" t="0" r="0" b="6350"/>
            <wp:docPr id="4" name="Billede 4" descr="https://verdenfoer1914idanskperspektiv.systime.dk/fileadmin/_processed_/2/6/csm_239_20130126-091052-ak_red_83b3828d4f.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erdenfoer1914idanskperspektiv.systime.dk/fileadmin/_processed_/2/6/csm_239_20130126-091052-ak_red_83b3828d4f.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9300" cy="2984500"/>
                    </a:xfrm>
                    <a:prstGeom prst="rect">
                      <a:avLst/>
                    </a:prstGeom>
                    <a:noFill/>
                    <a:ln>
                      <a:noFill/>
                    </a:ln>
                  </pic:spPr>
                </pic:pic>
              </a:graphicData>
            </a:graphic>
          </wp:inline>
        </w:drawing>
      </w:r>
    </w:p>
    <w:p w14:paraId="1D1CE697" w14:textId="77777777" w:rsidR="00182EC9" w:rsidRPr="00182EC9" w:rsidRDefault="00182EC9" w:rsidP="00182EC9">
      <w:pPr>
        <w:shd w:val="clear" w:color="auto" w:fill="FFFFFF"/>
        <w:spacing w:after="0" w:line="240" w:lineRule="auto"/>
        <w:rPr>
          <w:rFonts w:ascii="Arial" w:eastAsia="Times New Roman" w:hAnsi="Arial" w:cs="Arial"/>
          <w:color w:val="666666"/>
          <w:lang w:eastAsia="da-DK"/>
        </w:rPr>
      </w:pPr>
      <w:r w:rsidRPr="00182EC9">
        <w:rPr>
          <w:rFonts w:ascii="Arial" w:eastAsia="Times New Roman" w:hAnsi="Arial" w:cs="Arial"/>
          <w:color w:val="666666"/>
          <w:lang w:eastAsia="da-DK"/>
        </w:rPr>
        <w:t>I januar 1793 blev Ludvig d. 16. guillotineret. Samtidigt litografi.</w:t>
      </w:r>
    </w:p>
    <w:p w14:paraId="78C6E88C" w14:textId="77777777" w:rsidR="00182EC9" w:rsidRDefault="00182EC9" w:rsidP="00182EC9">
      <w:pPr>
        <w:shd w:val="clear" w:color="auto" w:fill="FFFFFF"/>
        <w:spacing w:line="240" w:lineRule="auto"/>
        <w:rPr>
          <w:rFonts w:ascii="Arial" w:eastAsia="Times New Roman" w:hAnsi="Arial" w:cs="Arial"/>
          <w:color w:val="777777"/>
          <w:lang w:eastAsia="da-DK"/>
        </w:rPr>
      </w:pPr>
      <w:r w:rsidRPr="00182EC9">
        <w:rPr>
          <w:rFonts w:ascii="Arial" w:eastAsia="Times New Roman" w:hAnsi="Arial" w:cs="Arial"/>
          <w:color w:val="777777"/>
          <w:lang w:eastAsia="da-DK"/>
        </w:rPr>
        <w:t>Akg-Images/Ritzau Scanpix</w:t>
      </w:r>
    </w:p>
    <w:p w14:paraId="01D43DD2" w14:textId="77777777" w:rsidR="00182EC9" w:rsidRDefault="00182EC9" w:rsidP="00182EC9">
      <w:pPr>
        <w:shd w:val="clear" w:color="auto" w:fill="FFFFFF"/>
        <w:spacing w:line="240" w:lineRule="auto"/>
        <w:rPr>
          <w:rFonts w:ascii="Arial" w:eastAsia="Times New Roman" w:hAnsi="Arial" w:cs="Arial"/>
          <w:color w:val="777777"/>
          <w:lang w:eastAsia="da-DK"/>
        </w:rPr>
      </w:pPr>
    </w:p>
    <w:p w14:paraId="4654579D" w14:textId="77777777" w:rsidR="00182EC9" w:rsidRPr="00182EC9" w:rsidRDefault="00182EC9" w:rsidP="00182EC9">
      <w:pPr>
        <w:shd w:val="clear" w:color="auto" w:fill="FFFFFF"/>
        <w:spacing w:line="240" w:lineRule="auto"/>
        <w:rPr>
          <w:rFonts w:ascii="Arial" w:eastAsia="Times New Roman" w:hAnsi="Arial" w:cs="Arial"/>
          <w:color w:val="777777"/>
          <w:lang w:eastAsia="da-DK"/>
        </w:rPr>
      </w:pPr>
    </w:p>
    <w:p w14:paraId="2CB1EFF7" w14:textId="77777777" w:rsidR="00182EC9" w:rsidRPr="00182EC9" w:rsidRDefault="00182EC9" w:rsidP="00182EC9">
      <w:pPr>
        <w:shd w:val="clear" w:color="auto" w:fill="E3EAF0"/>
        <w:spacing w:before="100" w:beforeAutospacing="1" w:after="195" w:line="240" w:lineRule="auto"/>
        <w:outlineLvl w:val="0"/>
        <w:rPr>
          <w:rFonts w:ascii="inherit" w:eastAsia="Times New Roman" w:hAnsi="inherit" w:cs="Arial"/>
          <w:b/>
          <w:bCs/>
          <w:color w:val="333333"/>
          <w:kern w:val="36"/>
          <w:lang w:eastAsia="da-DK"/>
        </w:rPr>
      </w:pPr>
      <w:r w:rsidRPr="00182EC9">
        <w:rPr>
          <w:rFonts w:ascii="inherit" w:eastAsia="Times New Roman" w:hAnsi="inherit" w:cs="Arial"/>
          <w:b/>
          <w:bCs/>
          <w:color w:val="333333"/>
          <w:kern w:val="36"/>
          <w:lang w:eastAsia="da-DK"/>
        </w:rPr>
        <w:lastRenderedPageBreak/>
        <w:t>7. Den britiske historiker Eric Hobsbawm om 1789-revolutionen som model for senere revolutioner </w:t>
      </w:r>
    </w:p>
    <w:p w14:paraId="414F9D9D" w14:textId="77777777" w:rsidR="00182EC9" w:rsidRPr="00182EC9" w:rsidRDefault="00182EC9" w:rsidP="00182EC9">
      <w:pPr>
        <w:shd w:val="clear" w:color="auto" w:fill="E3EAF0"/>
        <w:spacing w:line="240" w:lineRule="auto"/>
        <w:rPr>
          <w:rFonts w:ascii="Arial" w:eastAsia="Times New Roman" w:hAnsi="Arial" w:cs="Arial"/>
          <w:color w:val="333333"/>
          <w:lang w:eastAsia="da-DK"/>
        </w:rPr>
      </w:pPr>
      <w:r w:rsidRPr="00182EC9">
        <w:rPr>
          <w:rFonts w:ascii="Arial" w:eastAsia="Times New Roman" w:hAnsi="Arial" w:cs="Arial"/>
          <w:color w:val="333333"/>
          <w:lang w:eastAsia="da-DK"/>
        </w:rPr>
        <w:t>Man kan (...) klart se omridset af den form som fransk og al senere borgerlig revolutionær politik skulle antage. Denne dramatiske dialektiske [vekselvirkende] dans skulle præge de kommende generationer. Gang på gang vil vi se de moderate middelklasse-reformatorer, som mobiliserer masserne mod ærkereaktionær modstand eller kontrarevolution. Vi vil se masserne presse længere end de moderates mål mod sine egne sociale revolutioner, og vi vil se de moderate på deres side dele sig i en konservativ fløj, som videre frem gør fælles sag med de reaktionære, og en venstrefløj, som er fast besluttet på at arbejde videre for at opnå de (...) moderate mål ved hjælp af masserne, selv med risiko for at miste kontrollen over dem.</w:t>
      </w:r>
    </w:p>
    <w:p w14:paraId="265E636F" w14:textId="77777777" w:rsidR="00182EC9" w:rsidRPr="00182EC9" w:rsidRDefault="00182EC9" w:rsidP="00182EC9">
      <w:pPr>
        <w:shd w:val="clear" w:color="auto" w:fill="E3EAF0"/>
        <w:spacing w:line="240" w:lineRule="auto"/>
        <w:rPr>
          <w:rFonts w:ascii="Arial" w:eastAsia="Times New Roman" w:hAnsi="Arial" w:cs="Arial"/>
          <w:color w:val="777777"/>
          <w:lang w:eastAsia="da-DK"/>
        </w:rPr>
      </w:pPr>
      <w:r w:rsidRPr="00182EC9">
        <w:rPr>
          <w:rFonts w:ascii="Arial" w:eastAsia="Times New Roman" w:hAnsi="Arial" w:cs="Arial"/>
          <w:color w:val="777777"/>
          <w:lang w:val="en-US" w:eastAsia="da-DK"/>
        </w:rPr>
        <w:t xml:space="preserve">Eric Hobsbawm: The Age of Revolution: Europe 1789-1848. </w:t>
      </w:r>
      <w:r w:rsidRPr="00182EC9">
        <w:rPr>
          <w:rFonts w:ascii="Arial" w:eastAsia="Times New Roman" w:hAnsi="Arial" w:cs="Arial"/>
          <w:color w:val="777777"/>
          <w:lang w:eastAsia="da-DK"/>
        </w:rPr>
        <w:t>Weidenfeld &amp; Nicolson, 1962. s. 77. Oversat af Carl-Johan Bryld.</w:t>
      </w:r>
    </w:p>
    <w:p w14:paraId="0E19532C" w14:textId="77777777" w:rsidR="00182EC9" w:rsidRPr="00182EC9" w:rsidRDefault="00182EC9" w:rsidP="00182EC9">
      <w:pPr>
        <w:shd w:val="clear" w:color="auto" w:fill="FFFFFF"/>
        <w:spacing w:before="100" w:beforeAutospacing="1" w:after="195" w:line="240" w:lineRule="auto"/>
        <w:outlineLvl w:val="1"/>
        <w:rPr>
          <w:rFonts w:ascii="inherit" w:eastAsia="Times New Roman" w:hAnsi="inherit" w:cs="Arial"/>
          <w:b/>
          <w:bCs/>
          <w:caps/>
          <w:color w:val="333333"/>
          <w:lang w:eastAsia="da-DK"/>
        </w:rPr>
      </w:pPr>
      <w:r w:rsidRPr="00182EC9">
        <w:rPr>
          <w:rFonts w:ascii="inherit" w:eastAsia="Times New Roman" w:hAnsi="inherit" w:cs="Arial"/>
          <w:b/>
          <w:bCs/>
          <w:caps/>
          <w:color w:val="333333"/>
          <w:lang w:eastAsia="da-DK"/>
        </w:rPr>
        <w:t xml:space="preserve">ARBEJDSSPØRGSMÅL </w:t>
      </w:r>
    </w:p>
    <w:p w14:paraId="7C987B26" w14:textId="77777777" w:rsidR="00182EC9" w:rsidRPr="00182EC9" w:rsidRDefault="00182EC9" w:rsidP="00182EC9">
      <w:pPr>
        <w:numPr>
          <w:ilvl w:val="0"/>
          <w:numId w:val="5"/>
        </w:numPr>
        <w:shd w:val="clear" w:color="auto" w:fill="FFFFFF"/>
        <w:spacing w:after="74" w:line="240" w:lineRule="auto"/>
        <w:ind w:left="465"/>
        <w:rPr>
          <w:rFonts w:ascii="Arial" w:eastAsia="Times New Roman" w:hAnsi="Arial" w:cs="Arial"/>
          <w:color w:val="333333"/>
          <w:lang w:eastAsia="da-DK"/>
        </w:rPr>
      </w:pPr>
      <w:r w:rsidRPr="00182EC9">
        <w:rPr>
          <w:rFonts w:ascii="Arial" w:eastAsia="Times New Roman" w:hAnsi="Arial" w:cs="Arial"/>
          <w:color w:val="333333"/>
          <w:lang w:eastAsia="da-DK"/>
        </w:rPr>
        <w:t>Diskutér Ludvig d. 16.s holdning til revolutionen. Hvad var hans muligheder? Hvordan forvaltede han dem?</w:t>
      </w:r>
    </w:p>
    <w:p w14:paraId="00B95B8B" w14:textId="77777777" w:rsidR="00182EC9" w:rsidRPr="00182EC9" w:rsidRDefault="00182EC9" w:rsidP="00182EC9">
      <w:pPr>
        <w:numPr>
          <w:ilvl w:val="0"/>
          <w:numId w:val="5"/>
        </w:numPr>
        <w:shd w:val="clear" w:color="auto" w:fill="FFFFFF"/>
        <w:spacing w:after="74" w:line="240" w:lineRule="auto"/>
        <w:ind w:left="465"/>
        <w:rPr>
          <w:rFonts w:ascii="Arial" w:eastAsia="Times New Roman" w:hAnsi="Arial" w:cs="Arial"/>
          <w:color w:val="333333"/>
          <w:lang w:eastAsia="da-DK"/>
        </w:rPr>
      </w:pPr>
      <w:r w:rsidRPr="00182EC9">
        <w:rPr>
          <w:rFonts w:ascii="Arial" w:eastAsia="Times New Roman" w:hAnsi="Arial" w:cs="Arial"/>
          <w:color w:val="333333"/>
          <w:lang w:eastAsia="da-DK"/>
        </w:rPr>
        <w:t>Hvilken indflydelse fik underklassen – specielt den parisiske – på revolutionens forløb?</w:t>
      </w:r>
    </w:p>
    <w:p w14:paraId="61F984FD" w14:textId="77777777" w:rsidR="00182EC9" w:rsidRPr="00182EC9" w:rsidRDefault="00182EC9" w:rsidP="00182EC9">
      <w:pPr>
        <w:numPr>
          <w:ilvl w:val="0"/>
          <w:numId w:val="5"/>
        </w:numPr>
        <w:shd w:val="clear" w:color="auto" w:fill="FFFFFF"/>
        <w:spacing w:after="74" w:line="240" w:lineRule="auto"/>
        <w:ind w:left="465"/>
        <w:rPr>
          <w:rFonts w:ascii="Arial" w:eastAsia="Times New Roman" w:hAnsi="Arial" w:cs="Arial"/>
          <w:color w:val="333333"/>
          <w:lang w:eastAsia="da-DK"/>
        </w:rPr>
      </w:pPr>
      <w:r w:rsidRPr="00182EC9">
        <w:rPr>
          <w:rFonts w:ascii="Arial" w:eastAsia="Times New Roman" w:hAnsi="Arial" w:cs="Arial"/>
          <w:color w:val="333333"/>
          <w:lang w:eastAsia="da-DK"/>
        </w:rPr>
        <w:t>Hvorfor kom Frankrig i krig med de andre europæiske stormagter?</w:t>
      </w:r>
    </w:p>
    <w:p w14:paraId="3C6FBF2B" w14:textId="77777777" w:rsidR="00182EC9" w:rsidRDefault="00182EC9" w:rsidP="00182EC9">
      <w:pPr>
        <w:numPr>
          <w:ilvl w:val="0"/>
          <w:numId w:val="5"/>
        </w:numPr>
        <w:shd w:val="clear" w:color="auto" w:fill="FFFFFF"/>
        <w:spacing w:line="240" w:lineRule="auto"/>
        <w:ind w:left="465"/>
        <w:rPr>
          <w:rFonts w:ascii="Arial" w:eastAsia="Times New Roman" w:hAnsi="Arial" w:cs="Arial"/>
          <w:color w:val="333333"/>
          <w:lang w:eastAsia="da-DK"/>
        </w:rPr>
      </w:pPr>
      <w:r w:rsidRPr="00182EC9">
        <w:rPr>
          <w:rFonts w:ascii="Arial" w:eastAsia="Times New Roman" w:hAnsi="Arial" w:cs="Arial"/>
          <w:color w:val="333333"/>
          <w:lang w:eastAsia="da-DK"/>
        </w:rPr>
        <w:t>Diskutér Hobsbawms karakteristik af revolutionen. Er den i overensstemmelse med denne bogs beskrivelse af revolutionens forløb fra 1789 til 1792?</w:t>
      </w:r>
    </w:p>
    <w:p w14:paraId="2605B116" w14:textId="77777777" w:rsidR="00182EC9" w:rsidRDefault="00182EC9" w:rsidP="00182EC9">
      <w:pPr>
        <w:shd w:val="clear" w:color="auto" w:fill="FFFFFF"/>
        <w:spacing w:line="240" w:lineRule="auto"/>
        <w:rPr>
          <w:rFonts w:ascii="Arial" w:eastAsia="Times New Roman" w:hAnsi="Arial" w:cs="Arial"/>
          <w:color w:val="333333"/>
          <w:lang w:eastAsia="da-DK"/>
        </w:rPr>
      </w:pPr>
    </w:p>
    <w:p w14:paraId="43675203" w14:textId="77777777" w:rsidR="00182EC9" w:rsidRPr="00182EC9" w:rsidRDefault="00182EC9" w:rsidP="001C4D50">
      <w:pPr>
        <w:rPr>
          <w:rFonts w:ascii="Arial" w:eastAsia="Times New Roman" w:hAnsi="Arial" w:cs="Arial"/>
          <w:color w:val="333333"/>
          <w:lang w:eastAsia="da-DK"/>
        </w:rPr>
      </w:pPr>
      <w:r>
        <w:rPr>
          <w:rFonts w:ascii="Arial" w:eastAsia="Times New Roman" w:hAnsi="Arial" w:cs="Arial"/>
          <w:color w:val="333333"/>
          <w:lang w:eastAsia="da-DK"/>
        </w:rPr>
        <w:br w:type="page"/>
      </w:r>
    </w:p>
    <w:p w14:paraId="6DC21FB1" w14:textId="77777777" w:rsidR="00182EC9" w:rsidRDefault="00182EC9"/>
    <w:sectPr w:rsidR="00182EC9">
      <w:head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98D3E" w14:textId="77777777" w:rsidR="008D699B" w:rsidRDefault="008D699B" w:rsidP="006C1FDE">
      <w:pPr>
        <w:spacing w:after="0" w:line="240" w:lineRule="auto"/>
      </w:pPr>
      <w:r>
        <w:separator/>
      </w:r>
    </w:p>
  </w:endnote>
  <w:endnote w:type="continuationSeparator" w:id="0">
    <w:p w14:paraId="3264EFF6" w14:textId="77777777" w:rsidR="008D699B" w:rsidRDefault="008D699B" w:rsidP="006C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6C574" w14:textId="77777777" w:rsidR="008D699B" w:rsidRDefault="008D699B" w:rsidP="006C1FDE">
      <w:pPr>
        <w:spacing w:after="0" w:line="240" w:lineRule="auto"/>
      </w:pPr>
      <w:r>
        <w:separator/>
      </w:r>
    </w:p>
  </w:footnote>
  <w:footnote w:type="continuationSeparator" w:id="0">
    <w:p w14:paraId="4C003B14" w14:textId="77777777" w:rsidR="008D699B" w:rsidRDefault="008D699B" w:rsidP="006C1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6C1FDE" w14:paraId="63F30988" w14:textId="77777777">
      <w:trPr>
        <w:trHeight w:val="720"/>
      </w:trPr>
      <w:tc>
        <w:tcPr>
          <w:tcW w:w="1667" w:type="pct"/>
        </w:tcPr>
        <w:p w14:paraId="44CFDB9D" w14:textId="77777777" w:rsidR="006C1FDE" w:rsidRDefault="006C1FDE">
          <w:pPr>
            <w:pStyle w:val="Sidehoved"/>
            <w:rPr>
              <w:color w:val="5B9BD5" w:themeColor="accent1"/>
            </w:rPr>
          </w:pPr>
          <w:r>
            <w:rPr>
              <w:color w:val="5B9BD5" w:themeColor="accent1"/>
            </w:rPr>
            <w:t>Systime: bryld ”Verden før 1914”</w:t>
          </w:r>
        </w:p>
      </w:tc>
      <w:tc>
        <w:tcPr>
          <w:tcW w:w="1667" w:type="pct"/>
        </w:tcPr>
        <w:p w14:paraId="7528F99D" w14:textId="77777777" w:rsidR="006C1FDE" w:rsidRDefault="006C1FDE">
          <w:pPr>
            <w:pStyle w:val="Sidehoved"/>
            <w:jc w:val="center"/>
            <w:rPr>
              <w:color w:val="5B9BD5" w:themeColor="accent1"/>
            </w:rPr>
          </w:pPr>
        </w:p>
      </w:tc>
      <w:tc>
        <w:tcPr>
          <w:tcW w:w="1666" w:type="pct"/>
        </w:tcPr>
        <w:p w14:paraId="3FFCE53C" w14:textId="77777777" w:rsidR="006C1FDE" w:rsidRDefault="006C1FDE">
          <w:pPr>
            <w:pStyle w:val="Sidehoved"/>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1C4D50">
            <w:rPr>
              <w:noProof/>
              <w:color w:val="5B9BD5" w:themeColor="accent1"/>
              <w:sz w:val="24"/>
              <w:szCs w:val="24"/>
            </w:rPr>
            <w:t>11</w:t>
          </w:r>
          <w:r>
            <w:rPr>
              <w:color w:val="5B9BD5" w:themeColor="accent1"/>
              <w:sz w:val="24"/>
              <w:szCs w:val="24"/>
            </w:rPr>
            <w:fldChar w:fldCharType="end"/>
          </w:r>
        </w:p>
      </w:tc>
    </w:tr>
  </w:tbl>
  <w:p w14:paraId="7DC1A555" w14:textId="77777777" w:rsidR="006C1FDE" w:rsidRDefault="006C1F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011F36"/>
    <w:multiLevelType w:val="multilevel"/>
    <w:tmpl w:val="39CE2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FE6AB0"/>
    <w:multiLevelType w:val="multilevel"/>
    <w:tmpl w:val="404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A5187"/>
    <w:multiLevelType w:val="multilevel"/>
    <w:tmpl w:val="EAD4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9083E"/>
    <w:multiLevelType w:val="multilevel"/>
    <w:tmpl w:val="A01E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6B6A0E"/>
    <w:multiLevelType w:val="multilevel"/>
    <w:tmpl w:val="D95E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192694">
    <w:abstractNumId w:val="0"/>
  </w:num>
  <w:num w:numId="2" w16cid:durableId="289555502">
    <w:abstractNumId w:val="2"/>
  </w:num>
  <w:num w:numId="3" w16cid:durableId="1703356837">
    <w:abstractNumId w:val="3"/>
  </w:num>
  <w:num w:numId="4" w16cid:durableId="1123772579">
    <w:abstractNumId w:val="1"/>
  </w:num>
  <w:num w:numId="5" w16cid:durableId="623851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DE"/>
    <w:rsid w:val="00182EC9"/>
    <w:rsid w:val="001C4D50"/>
    <w:rsid w:val="001D296E"/>
    <w:rsid w:val="0026640A"/>
    <w:rsid w:val="006C1FDE"/>
    <w:rsid w:val="008313E9"/>
    <w:rsid w:val="008D699B"/>
    <w:rsid w:val="00A43B50"/>
    <w:rsid w:val="00A90070"/>
    <w:rsid w:val="00AE5F33"/>
    <w:rsid w:val="00CA2A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34AC"/>
  <w15:chartTrackingRefBased/>
  <w15:docId w15:val="{67EB624A-80D6-456D-80FC-DC4B4331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6C1F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6C1FDE"/>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1FDE"/>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6C1FDE"/>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6C1FD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abel">
    <w:name w:val="label"/>
    <w:basedOn w:val="Standardskrifttypeiafsnit"/>
    <w:rsid w:val="006C1FDE"/>
  </w:style>
  <w:style w:type="character" w:customStyle="1" w:styleId="glossary-term">
    <w:name w:val="glossary-term"/>
    <w:basedOn w:val="Standardskrifttypeiafsnit"/>
    <w:rsid w:val="006C1FDE"/>
  </w:style>
  <w:style w:type="character" w:customStyle="1" w:styleId="index">
    <w:name w:val="index"/>
    <w:basedOn w:val="Standardskrifttypeiafsnit"/>
    <w:rsid w:val="006C1FDE"/>
  </w:style>
  <w:style w:type="character" w:styleId="Hyperlink">
    <w:name w:val="Hyperlink"/>
    <w:basedOn w:val="Standardskrifttypeiafsnit"/>
    <w:uiPriority w:val="99"/>
    <w:semiHidden/>
    <w:unhideWhenUsed/>
    <w:rsid w:val="006C1FDE"/>
    <w:rPr>
      <w:color w:val="0000FF"/>
      <w:u w:val="single"/>
    </w:rPr>
  </w:style>
  <w:style w:type="paragraph" w:styleId="Sidehoved">
    <w:name w:val="header"/>
    <w:basedOn w:val="Normal"/>
    <w:link w:val="SidehovedTegn"/>
    <w:uiPriority w:val="99"/>
    <w:unhideWhenUsed/>
    <w:rsid w:val="006C1FD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C1FDE"/>
  </w:style>
  <w:style w:type="paragraph" w:styleId="Sidefod">
    <w:name w:val="footer"/>
    <w:basedOn w:val="Normal"/>
    <w:link w:val="SidefodTegn"/>
    <w:uiPriority w:val="99"/>
    <w:unhideWhenUsed/>
    <w:rsid w:val="006C1FD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1FDE"/>
  </w:style>
  <w:style w:type="character" w:customStyle="1" w:styleId="credits">
    <w:name w:val="credits"/>
    <w:basedOn w:val="Standardskrifttypeiafsnit"/>
    <w:rsid w:val="00CA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82955">
      <w:bodyDiv w:val="1"/>
      <w:marLeft w:val="0"/>
      <w:marRight w:val="0"/>
      <w:marTop w:val="0"/>
      <w:marBottom w:val="0"/>
      <w:divBdr>
        <w:top w:val="none" w:sz="0" w:space="0" w:color="auto"/>
        <w:left w:val="none" w:sz="0" w:space="0" w:color="auto"/>
        <w:bottom w:val="none" w:sz="0" w:space="0" w:color="auto"/>
        <w:right w:val="none" w:sz="0" w:space="0" w:color="auto"/>
      </w:divBdr>
      <w:divsChild>
        <w:div w:id="2125492957">
          <w:marLeft w:val="0"/>
          <w:marRight w:val="0"/>
          <w:marTop w:val="0"/>
          <w:marBottom w:val="480"/>
          <w:divBdr>
            <w:top w:val="none" w:sz="0" w:space="0" w:color="auto"/>
            <w:left w:val="none" w:sz="0" w:space="0" w:color="auto"/>
            <w:bottom w:val="none" w:sz="0" w:space="0" w:color="auto"/>
            <w:right w:val="none" w:sz="0" w:space="0" w:color="auto"/>
          </w:divBdr>
          <w:divsChild>
            <w:div w:id="2030331194">
              <w:marLeft w:val="0"/>
              <w:marRight w:val="0"/>
              <w:marTop w:val="0"/>
              <w:marBottom w:val="0"/>
              <w:divBdr>
                <w:top w:val="none" w:sz="0" w:space="0" w:color="auto"/>
                <w:left w:val="none" w:sz="0" w:space="0" w:color="auto"/>
                <w:bottom w:val="none" w:sz="0" w:space="0" w:color="auto"/>
                <w:right w:val="none" w:sz="0" w:space="0" w:color="auto"/>
              </w:divBdr>
            </w:div>
          </w:divsChild>
        </w:div>
        <w:div w:id="155808214">
          <w:marLeft w:val="0"/>
          <w:marRight w:val="0"/>
          <w:marTop w:val="240"/>
          <w:marBottom w:val="240"/>
          <w:divBdr>
            <w:top w:val="none" w:sz="0" w:space="0" w:color="auto"/>
            <w:left w:val="none" w:sz="0" w:space="0" w:color="auto"/>
            <w:bottom w:val="none" w:sz="0" w:space="0" w:color="auto"/>
            <w:right w:val="none" w:sz="0" w:space="0" w:color="auto"/>
          </w:divBdr>
          <w:divsChild>
            <w:div w:id="2094936555">
              <w:marLeft w:val="0"/>
              <w:marRight w:val="0"/>
              <w:marTop w:val="100"/>
              <w:marBottom w:val="100"/>
              <w:divBdr>
                <w:top w:val="none" w:sz="0" w:space="0" w:color="auto"/>
                <w:left w:val="none" w:sz="0" w:space="0" w:color="auto"/>
                <w:bottom w:val="none" w:sz="0" w:space="0" w:color="auto"/>
                <w:right w:val="none" w:sz="0" w:space="0" w:color="auto"/>
              </w:divBdr>
              <w:divsChild>
                <w:div w:id="750322286">
                  <w:marLeft w:val="0"/>
                  <w:marRight w:val="0"/>
                  <w:marTop w:val="0"/>
                  <w:marBottom w:val="0"/>
                  <w:divBdr>
                    <w:top w:val="none" w:sz="0" w:space="0" w:color="auto"/>
                    <w:left w:val="none" w:sz="0" w:space="0" w:color="auto"/>
                    <w:bottom w:val="none" w:sz="0" w:space="0" w:color="auto"/>
                    <w:right w:val="none" w:sz="0" w:space="0" w:color="auto"/>
                  </w:divBdr>
                </w:div>
                <w:div w:id="1143692041">
                  <w:marLeft w:val="0"/>
                  <w:marRight w:val="0"/>
                  <w:marTop w:val="96"/>
                  <w:marBottom w:val="240"/>
                  <w:divBdr>
                    <w:top w:val="none" w:sz="0" w:space="0" w:color="auto"/>
                    <w:left w:val="none" w:sz="0" w:space="0" w:color="auto"/>
                    <w:bottom w:val="none" w:sz="0" w:space="0" w:color="auto"/>
                    <w:right w:val="none" w:sz="0" w:space="0" w:color="auto"/>
                  </w:divBdr>
                  <w:divsChild>
                    <w:div w:id="9016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4356">
          <w:marLeft w:val="0"/>
          <w:marRight w:val="0"/>
          <w:marTop w:val="0"/>
          <w:marBottom w:val="0"/>
          <w:divBdr>
            <w:top w:val="none" w:sz="0" w:space="0" w:color="auto"/>
            <w:left w:val="none" w:sz="0" w:space="0" w:color="auto"/>
            <w:bottom w:val="none" w:sz="0" w:space="0" w:color="auto"/>
            <w:right w:val="none" w:sz="0" w:space="0" w:color="auto"/>
          </w:divBdr>
        </w:div>
        <w:div w:id="1904873967">
          <w:marLeft w:val="-15"/>
          <w:marRight w:val="-15"/>
          <w:marTop w:val="0"/>
          <w:marBottom w:val="300"/>
          <w:divBdr>
            <w:top w:val="single" w:sz="6" w:space="0" w:color="E3EAF0"/>
            <w:left w:val="single" w:sz="6" w:space="0" w:color="E3EAF0"/>
            <w:bottom w:val="single" w:sz="6" w:space="0" w:color="E3EAF0"/>
            <w:right w:val="single" w:sz="6" w:space="0" w:color="E3EAF0"/>
          </w:divBdr>
          <w:divsChild>
            <w:div w:id="681934299">
              <w:marLeft w:val="0"/>
              <w:marRight w:val="0"/>
              <w:marTop w:val="0"/>
              <w:marBottom w:val="0"/>
              <w:divBdr>
                <w:top w:val="none" w:sz="0" w:space="0" w:color="auto"/>
                <w:left w:val="none" w:sz="0" w:space="0" w:color="auto"/>
                <w:bottom w:val="none" w:sz="0" w:space="0" w:color="auto"/>
                <w:right w:val="none" w:sz="0" w:space="0" w:color="auto"/>
              </w:divBdr>
              <w:divsChild>
                <w:div w:id="876159253">
                  <w:marLeft w:val="0"/>
                  <w:marRight w:val="0"/>
                  <w:marTop w:val="0"/>
                  <w:marBottom w:val="0"/>
                  <w:divBdr>
                    <w:top w:val="none" w:sz="0" w:space="0" w:color="auto"/>
                    <w:left w:val="none" w:sz="0" w:space="0" w:color="auto"/>
                    <w:bottom w:val="none" w:sz="0" w:space="0" w:color="auto"/>
                    <w:right w:val="none" w:sz="0" w:space="0" w:color="auto"/>
                  </w:divBdr>
                </w:div>
                <w:div w:id="1535773110">
                  <w:marLeft w:val="0"/>
                  <w:marRight w:val="0"/>
                  <w:marTop w:val="0"/>
                  <w:marBottom w:val="240"/>
                  <w:divBdr>
                    <w:top w:val="none" w:sz="0" w:space="0" w:color="auto"/>
                    <w:left w:val="none" w:sz="0" w:space="0" w:color="auto"/>
                    <w:bottom w:val="none" w:sz="0" w:space="0" w:color="auto"/>
                    <w:right w:val="none" w:sz="0" w:space="0" w:color="auto"/>
                  </w:divBdr>
                  <w:divsChild>
                    <w:div w:id="505483272">
                      <w:marLeft w:val="0"/>
                      <w:marRight w:val="0"/>
                      <w:marTop w:val="0"/>
                      <w:marBottom w:val="0"/>
                      <w:divBdr>
                        <w:top w:val="none" w:sz="0" w:space="0" w:color="auto"/>
                        <w:left w:val="none" w:sz="0" w:space="0" w:color="auto"/>
                        <w:bottom w:val="none" w:sz="0" w:space="0" w:color="auto"/>
                        <w:right w:val="none" w:sz="0" w:space="0" w:color="auto"/>
                      </w:divBdr>
                      <w:divsChild>
                        <w:div w:id="1031762111">
                          <w:marLeft w:val="0"/>
                          <w:marRight w:val="0"/>
                          <w:marTop w:val="0"/>
                          <w:marBottom w:val="0"/>
                          <w:divBdr>
                            <w:top w:val="none" w:sz="0" w:space="0" w:color="auto"/>
                            <w:left w:val="none" w:sz="0" w:space="0" w:color="auto"/>
                            <w:bottom w:val="none" w:sz="0" w:space="0" w:color="auto"/>
                            <w:right w:val="none" w:sz="0" w:space="0" w:color="auto"/>
                          </w:divBdr>
                        </w:div>
                        <w:div w:id="93863397">
                          <w:marLeft w:val="0"/>
                          <w:marRight w:val="0"/>
                          <w:marTop w:val="0"/>
                          <w:marBottom w:val="423"/>
                          <w:divBdr>
                            <w:top w:val="none" w:sz="0" w:space="0" w:color="auto"/>
                            <w:left w:val="none" w:sz="0" w:space="0" w:color="auto"/>
                            <w:bottom w:val="none" w:sz="0" w:space="0" w:color="auto"/>
                            <w:right w:val="none" w:sz="0" w:space="0" w:color="auto"/>
                          </w:divBdr>
                          <w:divsChild>
                            <w:div w:id="1763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5126">
                      <w:marLeft w:val="0"/>
                      <w:marRight w:val="0"/>
                      <w:marTop w:val="0"/>
                      <w:marBottom w:val="0"/>
                      <w:divBdr>
                        <w:top w:val="none" w:sz="0" w:space="0" w:color="auto"/>
                        <w:left w:val="none" w:sz="0" w:space="0" w:color="auto"/>
                        <w:bottom w:val="none" w:sz="0" w:space="0" w:color="auto"/>
                        <w:right w:val="none" w:sz="0" w:space="0" w:color="auto"/>
                      </w:divBdr>
                      <w:divsChild>
                        <w:div w:id="2091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82551">
          <w:marLeft w:val="0"/>
          <w:marRight w:val="0"/>
          <w:marTop w:val="0"/>
          <w:marBottom w:val="0"/>
          <w:divBdr>
            <w:top w:val="none" w:sz="0" w:space="0" w:color="auto"/>
            <w:left w:val="none" w:sz="0" w:space="0" w:color="auto"/>
            <w:bottom w:val="none" w:sz="0" w:space="0" w:color="auto"/>
            <w:right w:val="none" w:sz="0" w:space="0" w:color="auto"/>
          </w:divBdr>
        </w:div>
        <w:div w:id="1640374796">
          <w:marLeft w:val="0"/>
          <w:marRight w:val="0"/>
          <w:marTop w:val="0"/>
          <w:marBottom w:val="0"/>
          <w:divBdr>
            <w:top w:val="none" w:sz="0" w:space="0" w:color="auto"/>
            <w:left w:val="none" w:sz="0" w:space="0" w:color="auto"/>
            <w:bottom w:val="none" w:sz="0" w:space="0" w:color="auto"/>
            <w:right w:val="none" w:sz="0" w:space="0" w:color="auto"/>
          </w:divBdr>
        </w:div>
        <w:div w:id="20669185">
          <w:marLeft w:val="0"/>
          <w:marRight w:val="0"/>
          <w:marTop w:val="240"/>
          <w:marBottom w:val="240"/>
          <w:divBdr>
            <w:top w:val="none" w:sz="0" w:space="0" w:color="auto"/>
            <w:left w:val="none" w:sz="0" w:space="0" w:color="auto"/>
            <w:bottom w:val="none" w:sz="0" w:space="0" w:color="auto"/>
            <w:right w:val="none" w:sz="0" w:space="0" w:color="auto"/>
          </w:divBdr>
          <w:divsChild>
            <w:div w:id="1292441668">
              <w:marLeft w:val="0"/>
              <w:marRight w:val="0"/>
              <w:marTop w:val="100"/>
              <w:marBottom w:val="100"/>
              <w:divBdr>
                <w:top w:val="none" w:sz="0" w:space="0" w:color="auto"/>
                <w:left w:val="none" w:sz="0" w:space="0" w:color="auto"/>
                <w:bottom w:val="none" w:sz="0" w:space="0" w:color="auto"/>
                <w:right w:val="none" w:sz="0" w:space="0" w:color="auto"/>
              </w:divBdr>
              <w:divsChild>
                <w:div w:id="677392692">
                  <w:marLeft w:val="0"/>
                  <w:marRight w:val="0"/>
                  <w:marTop w:val="0"/>
                  <w:marBottom w:val="0"/>
                  <w:divBdr>
                    <w:top w:val="none" w:sz="0" w:space="0" w:color="auto"/>
                    <w:left w:val="none" w:sz="0" w:space="0" w:color="auto"/>
                    <w:bottom w:val="none" w:sz="0" w:space="0" w:color="auto"/>
                    <w:right w:val="none" w:sz="0" w:space="0" w:color="auto"/>
                  </w:divBdr>
                </w:div>
                <w:div w:id="928778276">
                  <w:marLeft w:val="0"/>
                  <w:marRight w:val="0"/>
                  <w:marTop w:val="96"/>
                  <w:marBottom w:val="96"/>
                  <w:divBdr>
                    <w:top w:val="none" w:sz="0" w:space="0" w:color="auto"/>
                    <w:left w:val="none" w:sz="0" w:space="0" w:color="auto"/>
                    <w:bottom w:val="none" w:sz="0" w:space="0" w:color="auto"/>
                    <w:right w:val="none" w:sz="0" w:space="0" w:color="auto"/>
                  </w:divBdr>
                  <w:divsChild>
                    <w:div w:id="8994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5340">
          <w:marLeft w:val="-15"/>
          <w:marRight w:val="-15"/>
          <w:marTop w:val="0"/>
          <w:marBottom w:val="300"/>
          <w:divBdr>
            <w:top w:val="single" w:sz="6" w:space="0" w:color="E3EAF0"/>
            <w:left w:val="single" w:sz="6" w:space="0" w:color="E3EAF0"/>
            <w:bottom w:val="single" w:sz="6" w:space="0" w:color="E3EAF0"/>
            <w:right w:val="single" w:sz="6" w:space="0" w:color="E3EAF0"/>
          </w:divBdr>
          <w:divsChild>
            <w:div w:id="1861969912">
              <w:marLeft w:val="0"/>
              <w:marRight w:val="0"/>
              <w:marTop w:val="0"/>
              <w:marBottom w:val="0"/>
              <w:divBdr>
                <w:top w:val="none" w:sz="0" w:space="0" w:color="auto"/>
                <w:left w:val="none" w:sz="0" w:space="0" w:color="auto"/>
                <w:bottom w:val="none" w:sz="0" w:space="0" w:color="auto"/>
                <w:right w:val="none" w:sz="0" w:space="0" w:color="auto"/>
              </w:divBdr>
              <w:divsChild>
                <w:div w:id="1092966516">
                  <w:marLeft w:val="0"/>
                  <w:marRight w:val="0"/>
                  <w:marTop w:val="0"/>
                  <w:marBottom w:val="0"/>
                  <w:divBdr>
                    <w:top w:val="none" w:sz="0" w:space="0" w:color="auto"/>
                    <w:left w:val="none" w:sz="0" w:space="0" w:color="auto"/>
                    <w:bottom w:val="none" w:sz="0" w:space="0" w:color="auto"/>
                    <w:right w:val="none" w:sz="0" w:space="0" w:color="auto"/>
                  </w:divBdr>
                </w:div>
                <w:div w:id="255481568">
                  <w:marLeft w:val="0"/>
                  <w:marRight w:val="0"/>
                  <w:marTop w:val="0"/>
                  <w:marBottom w:val="240"/>
                  <w:divBdr>
                    <w:top w:val="none" w:sz="0" w:space="0" w:color="auto"/>
                    <w:left w:val="none" w:sz="0" w:space="0" w:color="auto"/>
                    <w:bottom w:val="none" w:sz="0" w:space="0" w:color="auto"/>
                    <w:right w:val="none" w:sz="0" w:space="0" w:color="auto"/>
                  </w:divBdr>
                  <w:divsChild>
                    <w:div w:id="53621203">
                      <w:marLeft w:val="0"/>
                      <w:marRight w:val="0"/>
                      <w:marTop w:val="0"/>
                      <w:marBottom w:val="0"/>
                      <w:divBdr>
                        <w:top w:val="none" w:sz="0" w:space="0" w:color="auto"/>
                        <w:left w:val="none" w:sz="0" w:space="0" w:color="auto"/>
                        <w:bottom w:val="none" w:sz="0" w:space="0" w:color="auto"/>
                        <w:right w:val="none" w:sz="0" w:space="0" w:color="auto"/>
                      </w:divBdr>
                    </w:div>
                  </w:divsChild>
                </w:div>
                <w:div w:id="870990765">
                  <w:marLeft w:val="0"/>
                  <w:marRight w:val="0"/>
                  <w:marTop w:val="0"/>
                  <w:marBottom w:val="423"/>
                  <w:divBdr>
                    <w:top w:val="none" w:sz="0" w:space="0" w:color="auto"/>
                    <w:left w:val="none" w:sz="0" w:space="0" w:color="auto"/>
                    <w:bottom w:val="none" w:sz="0" w:space="0" w:color="auto"/>
                    <w:right w:val="none" w:sz="0" w:space="0" w:color="auto"/>
                  </w:divBdr>
                  <w:divsChild>
                    <w:div w:id="481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3998">
          <w:marLeft w:val="0"/>
          <w:marRight w:val="0"/>
          <w:marTop w:val="0"/>
          <w:marBottom w:val="0"/>
          <w:divBdr>
            <w:top w:val="none" w:sz="0" w:space="0" w:color="auto"/>
            <w:left w:val="none" w:sz="0" w:space="0" w:color="auto"/>
            <w:bottom w:val="none" w:sz="0" w:space="0" w:color="auto"/>
            <w:right w:val="none" w:sz="0" w:space="0" w:color="auto"/>
          </w:divBdr>
        </w:div>
        <w:div w:id="1980306310">
          <w:marLeft w:val="-15"/>
          <w:marRight w:val="-15"/>
          <w:marTop w:val="0"/>
          <w:marBottom w:val="300"/>
          <w:divBdr>
            <w:top w:val="single" w:sz="6" w:space="0" w:color="CCCCCC"/>
            <w:left w:val="single" w:sz="6" w:space="0" w:color="CCCCCC"/>
            <w:bottom w:val="single" w:sz="6" w:space="0" w:color="CCCCCC"/>
            <w:right w:val="single" w:sz="6" w:space="0" w:color="CCCCCC"/>
          </w:divBdr>
          <w:divsChild>
            <w:div w:id="544408286">
              <w:marLeft w:val="0"/>
              <w:marRight w:val="0"/>
              <w:marTop w:val="0"/>
              <w:marBottom w:val="0"/>
              <w:divBdr>
                <w:top w:val="none" w:sz="0" w:space="0" w:color="auto"/>
                <w:left w:val="none" w:sz="0" w:space="0" w:color="auto"/>
                <w:bottom w:val="none" w:sz="0" w:space="0" w:color="auto"/>
                <w:right w:val="none" w:sz="0" w:space="0" w:color="auto"/>
              </w:divBdr>
              <w:divsChild>
                <w:div w:id="62141940">
                  <w:marLeft w:val="0"/>
                  <w:marRight w:val="0"/>
                  <w:marTop w:val="0"/>
                  <w:marBottom w:val="0"/>
                  <w:divBdr>
                    <w:top w:val="none" w:sz="0" w:space="0" w:color="auto"/>
                    <w:left w:val="none" w:sz="0" w:space="0" w:color="auto"/>
                    <w:bottom w:val="none" w:sz="0" w:space="0" w:color="auto"/>
                    <w:right w:val="none" w:sz="0" w:space="0" w:color="auto"/>
                  </w:divBdr>
                </w:div>
                <w:div w:id="786043369">
                  <w:marLeft w:val="0"/>
                  <w:marRight w:val="0"/>
                  <w:marTop w:val="0"/>
                  <w:marBottom w:val="240"/>
                  <w:divBdr>
                    <w:top w:val="none" w:sz="0" w:space="0" w:color="auto"/>
                    <w:left w:val="none" w:sz="0" w:space="0" w:color="auto"/>
                    <w:bottom w:val="none" w:sz="0" w:space="0" w:color="auto"/>
                    <w:right w:val="none" w:sz="0" w:space="0" w:color="auto"/>
                  </w:divBdr>
                  <w:divsChild>
                    <w:div w:id="17599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40353">
      <w:bodyDiv w:val="1"/>
      <w:marLeft w:val="0"/>
      <w:marRight w:val="0"/>
      <w:marTop w:val="0"/>
      <w:marBottom w:val="0"/>
      <w:divBdr>
        <w:top w:val="none" w:sz="0" w:space="0" w:color="auto"/>
        <w:left w:val="none" w:sz="0" w:space="0" w:color="auto"/>
        <w:bottom w:val="none" w:sz="0" w:space="0" w:color="auto"/>
        <w:right w:val="none" w:sz="0" w:space="0" w:color="auto"/>
      </w:divBdr>
    </w:div>
    <w:div w:id="606280711">
      <w:bodyDiv w:val="1"/>
      <w:marLeft w:val="0"/>
      <w:marRight w:val="0"/>
      <w:marTop w:val="0"/>
      <w:marBottom w:val="0"/>
      <w:divBdr>
        <w:top w:val="none" w:sz="0" w:space="0" w:color="auto"/>
        <w:left w:val="none" w:sz="0" w:space="0" w:color="auto"/>
        <w:bottom w:val="none" w:sz="0" w:space="0" w:color="auto"/>
        <w:right w:val="none" w:sz="0" w:space="0" w:color="auto"/>
      </w:divBdr>
      <w:divsChild>
        <w:div w:id="1578901981">
          <w:marLeft w:val="0"/>
          <w:marRight w:val="0"/>
          <w:marTop w:val="0"/>
          <w:marBottom w:val="0"/>
          <w:divBdr>
            <w:top w:val="none" w:sz="0" w:space="0" w:color="auto"/>
            <w:left w:val="none" w:sz="0" w:space="0" w:color="auto"/>
            <w:bottom w:val="none" w:sz="0" w:space="0" w:color="auto"/>
            <w:right w:val="none" w:sz="0" w:space="0" w:color="auto"/>
          </w:divBdr>
        </w:div>
        <w:div w:id="608901378">
          <w:marLeft w:val="0"/>
          <w:marRight w:val="0"/>
          <w:marTop w:val="0"/>
          <w:marBottom w:val="0"/>
          <w:divBdr>
            <w:top w:val="none" w:sz="0" w:space="0" w:color="auto"/>
            <w:left w:val="none" w:sz="0" w:space="0" w:color="auto"/>
            <w:bottom w:val="none" w:sz="0" w:space="0" w:color="auto"/>
            <w:right w:val="none" w:sz="0" w:space="0" w:color="auto"/>
          </w:divBdr>
        </w:div>
        <w:div w:id="1593778514">
          <w:marLeft w:val="0"/>
          <w:marRight w:val="0"/>
          <w:marTop w:val="0"/>
          <w:marBottom w:val="0"/>
          <w:divBdr>
            <w:top w:val="none" w:sz="0" w:space="0" w:color="auto"/>
            <w:left w:val="none" w:sz="0" w:space="0" w:color="auto"/>
            <w:bottom w:val="none" w:sz="0" w:space="0" w:color="auto"/>
            <w:right w:val="none" w:sz="0" w:space="0" w:color="auto"/>
          </w:divBdr>
        </w:div>
        <w:div w:id="975915099">
          <w:marLeft w:val="-15"/>
          <w:marRight w:val="-15"/>
          <w:marTop w:val="0"/>
          <w:marBottom w:val="300"/>
          <w:divBdr>
            <w:top w:val="single" w:sz="6" w:space="0" w:color="E3EAF0"/>
            <w:left w:val="single" w:sz="6" w:space="0" w:color="E3EAF0"/>
            <w:bottom w:val="single" w:sz="6" w:space="0" w:color="E3EAF0"/>
            <w:right w:val="single" w:sz="6" w:space="0" w:color="E3EAF0"/>
          </w:divBdr>
          <w:divsChild>
            <w:div w:id="272325406">
              <w:marLeft w:val="0"/>
              <w:marRight w:val="0"/>
              <w:marTop w:val="0"/>
              <w:marBottom w:val="0"/>
              <w:divBdr>
                <w:top w:val="none" w:sz="0" w:space="0" w:color="auto"/>
                <w:left w:val="none" w:sz="0" w:space="0" w:color="auto"/>
                <w:bottom w:val="none" w:sz="0" w:space="0" w:color="auto"/>
                <w:right w:val="none" w:sz="0" w:space="0" w:color="auto"/>
              </w:divBdr>
              <w:divsChild>
                <w:div w:id="1466463251">
                  <w:marLeft w:val="0"/>
                  <w:marRight w:val="0"/>
                  <w:marTop w:val="0"/>
                  <w:marBottom w:val="0"/>
                  <w:divBdr>
                    <w:top w:val="none" w:sz="0" w:space="0" w:color="auto"/>
                    <w:left w:val="none" w:sz="0" w:space="0" w:color="auto"/>
                    <w:bottom w:val="none" w:sz="0" w:space="0" w:color="auto"/>
                    <w:right w:val="none" w:sz="0" w:space="0" w:color="auto"/>
                  </w:divBdr>
                </w:div>
                <w:div w:id="227889815">
                  <w:marLeft w:val="0"/>
                  <w:marRight w:val="0"/>
                  <w:marTop w:val="0"/>
                  <w:marBottom w:val="240"/>
                  <w:divBdr>
                    <w:top w:val="none" w:sz="0" w:space="0" w:color="auto"/>
                    <w:left w:val="none" w:sz="0" w:space="0" w:color="auto"/>
                    <w:bottom w:val="none" w:sz="0" w:space="0" w:color="auto"/>
                    <w:right w:val="none" w:sz="0" w:space="0" w:color="auto"/>
                  </w:divBdr>
                  <w:divsChild>
                    <w:div w:id="1835030315">
                      <w:marLeft w:val="0"/>
                      <w:marRight w:val="0"/>
                      <w:marTop w:val="0"/>
                      <w:marBottom w:val="0"/>
                      <w:divBdr>
                        <w:top w:val="none" w:sz="0" w:space="0" w:color="auto"/>
                        <w:left w:val="none" w:sz="0" w:space="0" w:color="auto"/>
                        <w:bottom w:val="none" w:sz="0" w:space="0" w:color="auto"/>
                        <w:right w:val="none" w:sz="0" w:space="0" w:color="auto"/>
                      </w:divBdr>
                      <w:divsChild>
                        <w:div w:id="843202577">
                          <w:marLeft w:val="0"/>
                          <w:marRight w:val="0"/>
                          <w:marTop w:val="0"/>
                          <w:marBottom w:val="0"/>
                          <w:divBdr>
                            <w:top w:val="none" w:sz="0" w:space="0" w:color="auto"/>
                            <w:left w:val="none" w:sz="0" w:space="0" w:color="auto"/>
                            <w:bottom w:val="none" w:sz="0" w:space="0" w:color="auto"/>
                            <w:right w:val="none" w:sz="0" w:space="0" w:color="auto"/>
                          </w:divBdr>
                        </w:div>
                        <w:div w:id="1193347362">
                          <w:marLeft w:val="0"/>
                          <w:marRight w:val="0"/>
                          <w:marTop w:val="0"/>
                          <w:marBottom w:val="423"/>
                          <w:divBdr>
                            <w:top w:val="none" w:sz="0" w:space="0" w:color="auto"/>
                            <w:left w:val="none" w:sz="0" w:space="0" w:color="auto"/>
                            <w:bottom w:val="none" w:sz="0" w:space="0" w:color="auto"/>
                            <w:right w:val="none" w:sz="0" w:space="0" w:color="auto"/>
                          </w:divBdr>
                          <w:divsChild>
                            <w:div w:id="18760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9940">
                      <w:marLeft w:val="0"/>
                      <w:marRight w:val="0"/>
                      <w:marTop w:val="0"/>
                      <w:marBottom w:val="0"/>
                      <w:divBdr>
                        <w:top w:val="none" w:sz="0" w:space="0" w:color="auto"/>
                        <w:left w:val="none" w:sz="0" w:space="0" w:color="auto"/>
                        <w:bottom w:val="none" w:sz="0" w:space="0" w:color="auto"/>
                        <w:right w:val="none" w:sz="0" w:space="0" w:color="auto"/>
                      </w:divBdr>
                      <w:divsChild>
                        <w:div w:id="798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00291">
          <w:marLeft w:val="0"/>
          <w:marRight w:val="0"/>
          <w:marTop w:val="0"/>
          <w:marBottom w:val="0"/>
          <w:divBdr>
            <w:top w:val="none" w:sz="0" w:space="0" w:color="auto"/>
            <w:left w:val="none" w:sz="0" w:space="0" w:color="auto"/>
            <w:bottom w:val="none" w:sz="0" w:space="0" w:color="auto"/>
            <w:right w:val="none" w:sz="0" w:space="0" w:color="auto"/>
          </w:divBdr>
        </w:div>
        <w:div w:id="963736801">
          <w:marLeft w:val="0"/>
          <w:marRight w:val="0"/>
          <w:marTop w:val="0"/>
          <w:marBottom w:val="0"/>
          <w:divBdr>
            <w:top w:val="none" w:sz="0" w:space="0" w:color="auto"/>
            <w:left w:val="none" w:sz="0" w:space="0" w:color="auto"/>
            <w:bottom w:val="none" w:sz="0" w:space="0" w:color="auto"/>
            <w:right w:val="none" w:sz="0" w:space="0" w:color="auto"/>
          </w:divBdr>
        </w:div>
        <w:div w:id="2094736936">
          <w:marLeft w:val="0"/>
          <w:marRight w:val="0"/>
          <w:marTop w:val="0"/>
          <w:marBottom w:val="0"/>
          <w:divBdr>
            <w:top w:val="none" w:sz="0" w:space="0" w:color="auto"/>
            <w:left w:val="none" w:sz="0" w:space="0" w:color="auto"/>
            <w:bottom w:val="none" w:sz="0" w:space="0" w:color="auto"/>
            <w:right w:val="none" w:sz="0" w:space="0" w:color="auto"/>
          </w:divBdr>
        </w:div>
        <w:div w:id="2031904392">
          <w:marLeft w:val="-15"/>
          <w:marRight w:val="-15"/>
          <w:marTop w:val="0"/>
          <w:marBottom w:val="300"/>
          <w:divBdr>
            <w:top w:val="single" w:sz="6" w:space="0" w:color="CCCCCC"/>
            <w:left w:val="single" w:sz="6" w:space="0" w:color="CCCCCC"/>
            <w:bottom w:val="single" w:sz="6" w:space="0" w:color="CCCCCC"/>
            <w:right w:val="single" w:sz="6" w:space="0" w:color="CCCCCC"/>
          </w:divBdr>
          <w:divsChild>
            <w:div w:id="885339319">
              <w:marLeft w:val="0"/>
              <w:marRight w:val="0"/>
              <w:marTop w:val="0"/>
              <w:marBottom w:val="0"/>
              <w:divBdr>
                <w:top w:val="none" w:sz="0" w:space="0" w:color="auto"/>
                <w:left w:val="none" w:sz="0" w:space="0" w:color="auto"/>
                <w:bottom w:val="none" w:sz="0" w:space="0" w:color="auto"/>
                <w:right w:val="none" w:sz="0" w:space="0" w:color="auto"/>
              </w:divBdr>
              <w:divsChild>
                <w:div w:id="1636907565">
                  <w:marLeft w:val="0"/>
                  <w:marRight w:val="0"/>
                  <w:marTop w:val="0"/>
                  <w:marBottom w:val="0"/>
                  <w:divBdr>
                    <w:top w:val="none" w:sz="0" w:space="0" w:color="auto"/>
                    <w:left w:val="none" w:sz="0" w:space="0" w:color="auto"/>
                    <w:bottom w:val="none" w:sz="0" w:space="0" w:color="auto"/>
                    <w:right w:val="none" w:sz="0" w:space="0" w:color="auto"/>
                  </w:divBdr>
                </w:div>
                <w:div w:id="1187912440">
                  <w:marLeft w:val="0"/>
                  <w:marRight w:val="0"/>
                  <w:marTop w:val="0"/>
                  <w:marBottom w:val="240"/>
                  <w:divBdr>
                    <w:top w:val="none" w:sz="0" w:space="0" w:color="auto"/>
                    <w:left w:val="none" w:sz="0" w:space="0" w:color="auto"/>
                    <w:bottom w:val="none" w:sz="0" w:space="0" w:color="auto"/>
                    <w:right w:val="none" w:sz="0" w:space="0" w:color="auto"/>
                  </w:divBdr>
                  <w:divsChild>
                    <w:div w:id="17487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91671">
      <w:bodyDiv w:val="1"/>
      <w:marLeft w:val="0"/>
      <w:marRight w:val="0"/>
      <w:marTop w:val="0"/>
      <w:marBottom w:val="0"/>
      <w:divBdr>
        <w:top w:val="none" w:sz="0" w:space="0" w:color="auto"/>
        <w:left w:val="none" w:sz="0" w:space="0" w:color="auto"/>
        <w:bottom w:val="none" w:sz="0" w:space="0" w:color="auto"/>
        <w:right w:val="none" w:sz="0" w:space="0" w:color="auto"/>
      </w:divBdr>
      <w:divsChild>
        <w:div w:id="172453216">
          <w:marLeft w:val="0"/>
          <w:marRight w:val="0"/>
          <w:marTop w:val="0"/>
          <w:marBottom w:val="0"/>
          <w:divBdr>
            <w:top w:val="none" w:sz="0" w:space="0" w:color="auto"/>
            <w:left w:val="none" w:sz="0" w:space="0" w:color="auto"/>
            <w:bottom w:val="none" w:sz="0" w:space="0" w:color="auto"/>
            <w:right w:val="none" w:sz="0" w:space="0" w:color="auto"/>
          </w:divBdr>
          <w:divsChild>
            <w:div w:id="144442832">
              <w:marLeft w:val="0"/>
              <w:marRight w:val="0"/>
              <w:marTop w:val="0"/>
              <w:marBottom w:val="0"/>
              <w:divBdr>
                <w:top w:val="none" w:sz="0" w:space="0" w:color="auto"/>
                <w:left w:val="none" w:sz="0" w:space="0" w:color="auto"/>
                <w:bottom w:val="none" w:sz="0" w:space="0" w:color="auto"/>
                <w:right w:val="none" w:sz="0" w:space="0" w:color="auto"/>
              </w:divBdr>
            </w:div>
          </w:divsChild>
        </w:div>
        <w:div w:id="768819531">
          <w:marLeft w:val="0"/>
          <w:marRight w:val="0"/>
          <w:marTop w:val="0"/>
          <w:marBottom w:val="0"/>
          <w:divBdr>
            <w:top w:val="none" w:sz="0" w:space="0" w:color="auto"/>
            <w:left w:val="none" w:sz="0" w:space="0" w:color="auto"/>
            <w:bottom w:val="none" w:sz="0" w:space="0" w:color="auto"/>
            <w:right w:val="none" w:sz="0" w:space="0" w:color="auto"/>
          </w:divBdr>
        </w:div>
        <w:div w:id="130943005">
          <w:marLeft w:val="0"/>
          <w:marRight w:val="0"/>
          <w:marTop w:val="0"/>
          <w:marBottom w:val="0"/>
          <w:divBdr>
            <w:top w:val="none" w:sz="0" w:space="0" w:color="auto"/>
            <w:left w:val="none" w:sz="0" w:space="0" w:color="auto"/>
            <w:bottom w:val="none" w:sz="0" w:space="0" w:color="auto"/>
            <w:right w:val="none" w:sz="0" w:space="0" w:color="auto"/>
          </w:divBdr>
        </w:div>
        <w:div w:id="1264260825">
          <w:marLeft w:val="0"/>
          <w:marRight w:val="0"/>
          <w:marTop w:val="0"/>
          <w:marBottom w:val="0"/>
          <w:divBdr>
            <w:top w:val="none" w:sz="0" w:space="0" w:color="auto"/>
            <w:left w:val="none" w:sz="0" w:space="0" w:color="auto"/>
            <w:bottom w:val="none" w:sz="0" w:space="0" w:color="auto"/>
            <w:right w:val="none" w:sz="0" w:space="0" w:color="auto"/>
          </w:divBdr>
        </w:div>
        <w:div w:id="237788083">
          <w:marLeft w:val="0"/>
          <w:marRight w:val="0"/>
          <w:marTop w:val="0"/>
          <w:marBottom w:val="0"/>
          <w:divBdr>
            <w:top w:val="none" w:sz="0" w:space="0" w:color="auto"/>
            <w:left w:val="none" w:sz="0" w:space="0" w:color="auto"/>
            <w:bottom w:val="none" w:sz="0" w:space="0" w:color="auto"/>
            <w:right w:val="none" w:sz="0" w:space="0" w:color="auto"/>
          </w:divBdr>
        </w:div>
        <w:div w:id="16196572">
          <w:marLeft w:val="0"/>
          <w:marRight w:val="0"/>
          <w:marTop w:val="0"/>
          <w:marBottom w:val="0"/>
          <w:divBdr>
            <w:top w:val="none" w:sz="0" w:space="0" w:color="auto"/>
            <w:left w:val="none" w:sz="0" w:space="0" w:color="auto"/>
            <w:bottom w:val="none" w:sz="0" w:space="0" w:color="auto"/>
            <w:right w:val="none" w:sz="0" w:space="0" w:color="auto"/>
          </w:divBdr>
        </w:div>
        <w:div w:id="1333753256">
          <w:marLeft w:val="0"/>
          <w:marRight w:val="0"/>
          <w:marTop w:val="0"/>
          <w:marBottom w:val="0"/>
          <w:divBdr>
            <w:top w:val="none" w:sz="0" w:space="0" w:color="auto"/>
            <w:left w:val="none" w:sz="0" w:space="0" w:color="auto"/>
            <w:bottom w:val="none" w:sz="0" w:space="0" w:color="auto"/>
            <w:right w:val="none" w:sz="0" w:space="0" w:color="auto"/>
          </w:divBdr>
        </w:div>
        <w:div w:id="1586186499">
          <w:marLeft w:val="0"/>
          <w:marRight w:val="0"/>
          <w:marTop w:val="0"/>
          <w:marBottom w:val="0"/>
          <w:divBdr>
            <w:top w:val="none" w:sz="0" w:space="0" w:color="auto"/>
            <w:left w:val="none" w:sz="0" w:space="0" w:color="auto"/>
            <w:bottom w:val="none" w:sz="0" w:space="0" w:color="auto"/>
            <w:right w:val="none" w:sz="0" w:space="0" w:color="auto"/>
          </w:divBdr>
        </w:div>
        <w:div w:id="2134396905">
          <w:marLeft w:val="-15"/>
          <w:marRight w:val="-15"/>
          <w:marTop w:val="0"/>
          <w:marBottom w:val="300"/>
          <w:divBdr>
            <w:top w:val="single" w:sz="6" w:space="0" w:color="CCCCCC"/>
            <w:left w:val="single" w:sz="6" w:space="0" w:color="CCCCCC"/>
            <w:bottom w:val="single" w:sz="6" w:space="0" w:color="CCCCCC"/>
            <w:right w:val="single" w:sz="6" w:space="0" w:color="CCCCCC"/>
          </w:divBdr>
          <w:divsChild>
            <w:div w:id="1324506502">
              <w:marLeft w:val="0"/>
              <w:marRight w:val="0"/>
              <w:marTop w:val="0"/>
              <w:marBottom w:val="0"/>
              <w:divBdr>
                <w:top w:val="none" w:sz="0" w:space="0" w:color="auto"/>
                <w:left w:val="none" w:sz="0" w:space="0" w:color="auto"/>
                <w:bottom w:val="none" w:sz="0" w:space="0" w:color="auto"/>
                <w:right w:val="none" w:sz="0" w:space="0" w:color="auto"/>
              </w:divBdr>
              <w:divsChild>
                <w:div w:id="195436350">
                  <w:marLeft w:val="0"/>
                  <w:marRight w:val="0"/>
                  <w:marTop w:val="0"/>
                  <w:marBottom w:val="0"/>
                  <w:divBdr>
                    <w:top w:val="none" w:sz="0" w:space="0" w:color="auto"/>
                    <w:left w:val="none" w:sz="0" w:space="0" w:color="auto"/>
                    <w:bottom w:val="none" w:sz="0" w:space="0" w:color="auto"/>
                    <w:right w:val="none" w:sz="0" w:space="0" w:color="auto"/>
                  </w:divBdr>
                </w:div>
                <w:div w:id="749932821">
                  <w:marLeft w:val="0"/>
                  <w:marRight w:val="0"/>
                  <w:marTop w:val="0"/>
                  <w:marBottom w:val="240"/>
                  <w:divBdr>
                    <w:top w:val="none" w:sz="0" w:space="0" w:color="auto"/>
                    <w:left w:val="none" w:sz="0" w:space="0" w:color="auto"/>
                    <w:bottom w:val="none" w:sz="0" w:space="0" w:color="auto"/>
                    <w:right w:val="none" w:sz="0" w:space="0" w:color="auto"/>
                  </w:divBdr>
                  <w:divsChild>
                    <w:div w:id="18550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22485">
      <w:bodyDiv w:val="1"/>
      <w:marLeft w:val="0"/>
      <w:marRight w:val="0"/>
      <w:marTop w:val="0"/>
      <w:marBottom w:val="0"/>
      <w:divBdr>
        <w:top w:val="none" w:sz="0" w:space="0" w:color="auto"/>
        <w:left w:val="none" w:sz="0" w:space="0" w:color="auto"/>
        <w:bottom w:val="none" w:sz="0" w:space="0" w:color="auto"/>
        <w:right w:val="none" w:sz="0" w:space="0" w:color="auto"/>
      </w:divBdr>
    </w:div>
    <w:div w:id="982463650">
      <w:bodyDiv w:val="1"/>
      <w:marLeft w:val="0"/>
      <w:marRight w:val="0"/>
      <w:marTop w:val="0"/>
      <w:marBottom w:val="0"/>
      <w:divBdr>
        <w:top w:val="none" w:sz="0" w:space="0" w:color="auto"/>
        <w:left w:val="none" w:sz="0" w:space="0" w:color="auto"/>
        <w:bottom w:val="none" w:sz="0" w:space="0" w:color="auto"/>
        <w:right w:val="none" w:sz="0" w:space="0" w:color="auto"/>
      </w:divBdr>
    </w:div>
    <w:div w:id="1280918826">
      <w:bodyDiv w:val="1"/>
      <w:marLeft w:val="0"/>
      <w:marRight w:val="0"/>
      <w:marTop w:val="0"/>
      <w:marBottom w:val="0"/>
      <w:divBdr>
        <w:top w:val="none" w:sz="0" w:space="0" w:color="auto"/>
        <w:left w:val="none" w:sz="0" w:space="0" w:color="auto"/>
        <w:bottom w:val="none" w:sz="0" w:space="0" w:color="auto"/>
        <w:right w:val="none" w:sz="0" w:space="0" w:color="auto"/>
      </w:divBdr>
    </w:div>
    <w:div w:id="1960187644">
      <w:bodyDiv w:val="1"/>
      <w:marLeft w:val="0"/>
      <w:marRight w:val="0"/>
      <w:marTop w:val="0"/>
      <w:marBottom w:val="0"/>
      <w:divBdr>
        <w:top w:val="none" w:sz="0" w:space="0" w:color="auto"/>
        <w:left w:val="none" w:sz="0" w:space="0" w:color="auto"/>
        <w:bottom w:val="none" w:sz="0" w:space="0" w:color="auto"/>
        <w:right w:val="none" w:sz="0" w:space="0" w:color="auto"/>
      </w:divBdr>
    </w:div>
    <w:div w:id="2021543776">
      <w:bodyDiv w:val="1"/>
      <w:marLeft w:val="0"/>
      <w:marRight w:val="0"/>
      <w:marTop w:val="0"/>
      <w:marBottom w:val="0"/>
      <w:divBdr>
        <w:top w:val="none" w:sz="0" w:space="0" w:color="auto"/>
        <w:left w:val="none" w:sz="0" w:space="0" w:color="auto"/>
        <w:bottom w:val="none" w:sz="0" w:space="0" w:color="auto"/>
        <w:right w:val="none" w:sz="0" w:space="0" w:color="auto"/>
      </w:divBdr>
      <w:divsChild>
        <w:div w:id="166135534">
          <w:marLeft w:val="0"/>
          <w:marRight w:val="0"/>
          <w:marTop w:val="0"/>
          <w:marBottom w:val="0"/>
          <w:divBdr>
            <w:top w:val="none" w:sz="0" w:space="0" w:color="auto"/>
            <w:left w:val="none" w:sz="0" w:space="0" w:color="auto"/>
            <w:bottom w:val="none" w:sz="0" w:space="0" w:color="auto"/>
            <w:right w:val="none" w:sz="0" w:space="0" w:color="auto"/>
          </w:divBdr>
        </w:div>
        <w:div w:id="322660310">
          <w:marLeft w:val="-15"/>
          <w:marRight w:val="-15"/>
          <w:marTop w:val="0"/>
          <w:marBottom w:val="300"/>
          <w:divBdr>
            <w:top w:val="single" w:sz="6" w:space="0" w:color="E3EAF0"/>
            <w:left w:val="single" w:sz="6" w:space="0" w:color="E3EAF0"/>
            <w:bottom w:val="single" w:sz="6" w:space="0" w:color="E3EAF0"/>
            <w:right w:val="single" w:sz="6" w:space="0" w:color="E3EAF0"/>
          </w:divBdr>
          <w:divsChild>
            <w:div w:id="1676225246">
              <w:marLeft w:val="0"/>
              <w:marRight w:val="0"/>
              <w:marTop w:val="0"/>
              <w:marBottom w:val="0"/>
              <w:divBdr>
                <w:top w:val="none" w:sz="0" w:space="0" w:color="auto"/>
                <w:left w:val="none" w:sz="0" w:space="0" w:color="auto"/>
                <w:bottom w:val="none" w:sz="0" w:space="0" w:color="auto"/>
                <w:right w:val="none" w:sz="0" w:space="0" w:color="auto"/>
              </w:divBdr>
              <w:divsChild>
                <w:div w:id="1457987801">
                  <w:marLeft w:val="0"/>
                  <w:marRight w:val="0"/>
                  <w:marTop w:val="0"/>
                  <w:marBottom w:val="0"/>
                  <w:divBdr>
                    <w:top w:val="none" w:sz="0" w:space="0" w:color="auto"/>
                    <w:left w:val="none" w:sz="0" w:space="0" w:color="auto"/>
                    <w:bottom w:val="none" w:sz="0" w:space="0" w:color="auto"/>
                    <w:right w:val="none" w:sz="0" w:space="0" w:color="auto"/>
                  </w:divBdr>
                </w:div>
                <w:div w:id="1550610888">
                  <w:marLeft w:val="0"/>
                  <w:marRight w:val="0"/>
                  <w:marTop w:val="0"/>
                  <w:marBottom w:val="240"/>
                  <w:divBdr>
                    <w:top w:val="none" w:sz="0" w:space="0" w:color="auto"/>
                    <w:left w:val="none" w:sz="0" w:space="0" w:color="auto"/>
                    <w:bottom w:val="none" w:sz="0" w:space="0" w:color="auto"/>
                    <w:right w:val="none" w:sz="0" w:space="0" w:color="auto"/>
                  </w:divBdr>
                  <w:divsChild>
                    <w:div w:id="858354588">
                      <w:marLeft w:val="0"/>
                      <w:marRight w:val="0"/>
                      <w:marTop w:val="0"/>
                      <w:marBottom w:val="0"/>
                      <w:divBdr>
                        <w:top w:val="none" w:sz="0" w:space="0" w:color="auto"/>
                        <w:left w:val="none" w:sz="0" w:space="0" w:color="auto"/>
                        <w:bottom w:val="none" w:sz="0" w:space="0" w:color="auto"/>
                        <w:right w:val="none" w:sz="0" w:space="0" w:color="auto"/>
                      </w:divBdr>
                    </w:div>
                  </w:divsChild>
                </w:div>
                <w:div w:id="1972394023">
                  <w:marLeft w:val="0"/>
                  <w:marRight w:val="0"/>
                  <w:marTop w:val="0"/>
                  <w:marBottom w:val="423"/>
                  <w:divBdr>
                    <w:top w:val="none" w:sz="0" w:space="0" w:color="auto"/>
                    <w:left w:val="none" w:sz="0" w:space="0" w:color="auto"/>
                    <w:bottom w:val="none" w:sz="0" w:space="0" w:color="auto"/>
                    <w:right w:val="none" w:sz="0" w:space="0" w:color="auto"/>
                  </w:divBdr>
                  <w:divsChild>
                    <w:div w:id="11041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89006">
          <w:marLeft w:val="0"/>
          <w:marRight w:val="0"/>
          <w:marTop w:val="0"/>
          <w:marBottom w:val="0"/>
          <w:divBdr>
            <w:top w:val="none" w:sz="0" w:space="0" w:color="auto"/>
            <w:left w:val="none" w:sz="0" w:space="0" w:color="auto"/>
            <w:bottom w:val="none" w:sz="0" w:space="0" w:color="auto"/>
            <w:right w:val="none" w:sz="0" w:space="0" w:color="auto"/>
          </w:divBdr>
        </w:div>
        <w:div w:id="965349774">
          <w:marLeft w:val="0"/>
          <w:marRight w:val="0"/>
          <w:marTop w:val="0"/>
          <w:marBottom w:val="0"/>
          <w:divBdr>
            <w:top w:val="none" w:sz="0" w:space="0" w:color="auto"/>
            <w:left w:val="none" w:sz="0" w:space="0" w:color="auto"/>
            <w:bottom w:val="none" w:sz="0" w:space="0" w:color="auto"/>
            <w:right w:val="none" w:sz="0" w:space="0" w:color="auto"/>
          </w:divBdr>
          <w:divsChild>
            <w:div w:id="1193690932">
              <w:marLeft w:val="0"/>
              <w:marRight w:val="0"/>
              <w:marTop w:val="0"/>
              <w:marBottom w:val="240"/>
              <w:divBdr>
                <w:top w:val="none" w:sz="0" w:space="0" w:color="auto"/>
                <w:left w:val="none" w:sz="0" w:space="0" w:color="auto"/>
                <w:bottom w:val="none" w:sz="0" w:space="0" w:color="auto"/>
                <w:right w:val="none" w:sz="0" w:space="0" w:color="auto"/>
              </w:divBdr>
              <w:divsChild>
                <w:div w:id="1817606494">
                  <w:marLeft w:val="0"/>
                  <w:marRight w:val="0"/>
                  <w:marTop w:val="0"/>
                  <w:marBottom w:val="0"/>
                  <w:divBdr>
                    <w:top w:val="none" w:sz="0" w:space="0" w:color="auto"/>
                    <w:left w:val="none" w:sz="0" w:space="0" w:color="auto"/>
                    <w:bottom w:val="none" w:sz="0" w:space="0" w:color="auto"/>
                    <w:right w:val="none" w:sz="0" w:space="0" w:color="auto"/>
                  </w:divBdr>
                  <w:divsChild>
                    <w:div w:id="1756589038">
                      <w:marLeft w:val="0"/>
                      <w:marRight w:val="0"/>
                      <w:marTop w:val="0"/>
                      <w:marBottom w:val="0"/>
                      <w:divBdr>
                        <w:top w:val="none" w:sz="0" w:space="0" w:color="auto"/>
                        <w:left w:val="none" w:sz="0" w:space="0" w:color="auto"/>
                        <w:bottom w:val="none" w:sz="0" w:space="0" w:color="auto"/>
                        <w:right w:val="none" w:sz="0" w:space="0" w:color="auto"/>
                      </w:divBdr>
                    </w:div>
                    <w:div w:id="1281692910">
                      <w:marLeft w:val="0"/>
                      <w:marRight w:val="0"/>
                      <w:marTop w:val="96"/>
                      <w:marBottom w:val="96"/>
                      <w:divBdr>
                        <w:top w:val="none" w:sz="0" w:space="0" w:color="auto"/>
                        <w:left w:val="none" w:sz="0" w:space="0" w:color="auto"/>
                        <w:bottom w:val="none" w:sz="0" w:space="0" w:color="auto"/>
                        <w:right w:val="none" w:sz="0" w:space="0" w:color="auto"/>
                      </w:divBdr>
                      <w:divsChild>
                        <w:div w:id="6188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7722">
              <w:marLeft w:val="0"/>
              <w:marRight w:val="0"/>
              <w:marTop w:val="0"/>
              <w:marBottom w:val="0"/>
              <w:divBdr>
                <w:top w:val="none" w:sz="0" w:space="0" w:color="auto"/>
                <w:left w:val="none" w:sz="0" w:space="0" w:color="auto"/>
                <w:bottom w:val="none" w:sz="0" w:space="0" w:color="auto"/>
                <w:right w:val="none" w:sz="0" w:space="0" w:color="auto"/>
              </w:divBdr>
            </w:div>
          </w:divsChild>
        </w:div>
        <w:div w:id="166289452">
          <w:marLeft w:val="-15"/>
          <w:marRight w:val="-15"/>
          <w:marTop w:val="0"/>
          <w:marBottom w:val="300"/>
          <w:divBdr>
            <w:top w:val="single" w:sz="6" w:space="0" w:color="E3EAF0"/>
            <w:left w:val="single" w:sz="6" w:space="0" w:color="E3EAF0"/>
            <w:bottom w:val="single" w:sz="6" w:space="0" w:color="E3EAF0"/>
            <w:right w:val="single" w:sz="6" w:space="0" w:color="E3EAF0"/>
          </w:divBdr>
          <w:divsChild>
            <w:div w:id="358776307">
              <w:marLeft w:val="0"/>
              <w:marRight w:val="0"/>
              <w:marTop w:val="0"/>
              <w:marBottom w:val="0"/>
              <w:divBdr>
                <w:top w:val="none" w:sz="0" w:space="0" w:color="auto"/>
                <w:left w:val="none" w:sz="0" w:space="0" w:color="auto"/>
                <w:bottom w:val="none" w:sz="0" w:space="0" w:color="auto"/>
                <w:right w:val="none" w:sz="0" w:space="0" w:color="auto"/>
              </w:divBdr>
              <w:divsChild>
                <w:div w:id="316879701">
                  <w:marLeft w:val="0"/>
                  <w:marRight w:val="0"/>
                  <w:marTop w:val="0"/>
                  <w:marBottom w:val="0"/>
                  <w:divBdr>
                    <w:top w:val="none" w:sz="0" w:space="0" w:color="auto"/>
                    <w:left w:val="none" w:sz="0" w:space="0" w:color="auto"/>
                    <w:bottom w:val="none" w:sz="0" w:space="0" w:color="auto"/>
                    <w:right w:val="none" w:sz="0" w:space="0" w:color="auto"/>
                  </w:divBdr>
                </w:div>
                <w:div w:id="1687441084">
                  <w:marLeft w:val="0"/>
                  <w:marRight w:val="0"/>
                  <w:marTop w:val="0"/>
                  <w:marBottom w:val="240"/>
                  <w:divBdr>
                    <w:top w:val="none" w:sz="0" w:space="0" w:color="auto"/>
                    <w:left w:val="none" w:sz="0" w:space="0" w:color="auto"/>
                    <w:bottom w:val="none" w:sz="0" w:space="0" w:color="auto"/>
                    <w:right w:val="none" w:sz="0" w:space="0" w:color="auto"/>
                  </w:divBdr>
                  <w:divsChild>
                    <w:div w:id="1493134774">
                      <w:marLeft w:val="0"/>
                      <w:marRight w:val="0"/>
                      <w:marTop w:val="0"/>
                      <w:marBottom w:val="0"/>
                      <w:divBdr>
                        <w:top w:val="none" w:sz="0" w:space="0" w:color="auto"/>
                        <w:left w:val="none" w:sz="0" w:space="0" w:color="auto"/>
                        <w:bottom w:val="none" w:sz="0" w:space="0" w:color="auto"/>
                        <w:right w:val="none" w:sz="0" w:space="0" w:color="auto"/>
                      </w:divBdr>
                      <w:divsChild>
                        <w:div w:id="1443381054">
                          <w:marLeft w:val="0"/>
                          <w:marRight w:val="0"/>
                          <w:marTop w:val="0"/>
                          <w:marBottom w:val="0"/>
                          <w:divBdr>
                            <w:top w:val="none" w:sz="0" w:space="0" w:color="auto"/>
                            <w:left w:val="none" w:sz="0" w:space="0" w:color="auto"/>
                            <w:bottom w:val="none" w:sz="0" w:space="0" w:color="auto"/>
                            <w:right w:val="none" w:sz="0" w:space="0" w:color="auto"/>
                          </w:divBdr>
                        </w:div>
                        <w:div w:id="993994627">
                          <w:marLeft w:val="0"/>
                          <w:marRight w:val="0"/>
                          <w:marTop w:val="0"/>
                          <w:marBottom w:val="423"/>
                          <w:divBdr>
                            <w:top w:val="none" w:sz="0" w:space="0" w:color="auto"/>
                            <w:left w:val="none" w:sz="0" w:space="0" w:color="auto"/>
                            <w:bottom w:val="none" w:sz="0" w:space="0" w:color="auto"/>
                            <w:right w:val="none" w:sz="0" w:space="0" w:color="auto"/>
                          </w:divBdr>
                          <w:divsChild>
                            <w:div w:id="89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9255">
                      <w:marLeft w:val="0"/>
                      <w:marRight w:val="0"/>
                      <w:marTop w:val="0"/>
                      <w:marBottom w:val="0"/>
                      <w:divBdr>
                        <w:top w:val="none" w:sz="0" w:space="0" w:color="auto"/>
                        <w:left w:val="none" w:sz="0" w:space="0" w:color="auto"/>
                        <w:bottom w:val="none" w:sz="0" w:space="0" w:color="auto"/>
                        <w:right w:val="none" w:sz="0" w:space="0" w:color="auto"/>
                      </w:divBdr>
                      <w:divsChild>
                        <w:div w:id="1425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1163">
          <w:marLeft w:val="0"/>
          <w:marRight w:val="0"/>
          <w:marTop w:val="0"/>
          <w:marBottom w:val="0"/>
          <w:divBdr>
            <w:top w:val="none" w:sz="0" w:space="0" w:color="auto"/>
            <w:left w:val="none" w:sz="0" w:space="0" w:color="auto"/>
            <w:bottom w:val="none" w:sz="0" w:space="0" w:color="auto"/>
            <w:right w:val="none" w:sz="0" w:space="0" w:color="auto"/>
          </w:divBdr>
        </w:div>
        <w:div w:id="1239635959">
          <w:marLeft w:val="0"/>
          <w:marRight w:val="0"/>
          <w:marTop w:val="0"/>
          <w:marBottom w:val="0"/>
          <w:divBdr>
            <w:top w:val="none" w:sz="0" w:space="0" w:color="auto"/>
            <w:left w:val="none" w:sz="0" w:space="0" w:color="auto"/>
            <w:bottom w:val="none" w:sz="0" w:space="0" w:color="auto"/>
            <w:right w:val="none" w:sz="0" w:space="0" w:color="auto"/>
          </w:divBdr>
        </w:div>
        <w:div w:id="889416613">
          <w:marLeft w:val="0"/>
          <w:marRight w:val="0"/>
          <w:marTop w:val="0"/>
          <w:marBottom w:val="0"/>
          <w:divBdr>
            <w:top w:val="none" w:sz="0" w:space="0" w:color="auto"/>
            <w:left w:val="none" w:sz="0" w:space="0" w:color="auto"/>
            <w:bottom w:val="none" w:sz="0" w:space="0" w:color="auto"/>
            <w:right w:val="none" w:sz="0" w:space="0" w:color="auto"/>
          </w:divBdr>
        </w:div>
        <w:div w:id="1126894994">
          <w:marLeft w:val="0"/>
          <w:marRight w:val="0"/>
          <w:marTop w:val="0"/>
          <w:marBottom w:val="0"/>
          <w:divBdr>
            <w:top w:val="none" w:sz="0" w:space="0" w:color="auto"/>
            <w:left w:val="none" w:sz="0" w:space="0" w:color="auto"/>
            <w:bottom w:val="none" w:sz="0" w:space="0" w:color="auto"/>
            <w:right w:val="none" w:sz="0" w:space="0" w:color="auto"/>
          </w:divBdr>
        </w:div>
        <w:div w:id="640382915">
          <w:marLeft w:val="0"/>
          <w:marRight w:val="0"/>
          <w:marTop w:val="0"/>
          <w:marBottom w:val="0"/>
          <w:divBdr>
            <w:top w:val="none" w:sz="0" w:space="0" w:color="auto"/>
            <w:left w:val="none" w:sz="0" w:space="0" w:color="auto"/>
            <w:bottom w:val="none" w:sz="0" w:space="0" w:color="auto"/>
            <w:right w:val="none" w:sz="0" w:space="0" w:color="auto"/>
          </w:divBdr>
        </w:div>
        <w:div w:id="645427418">
          <w:marLeft w:val="-15"/>
          <w:marRight w:val="-15"/>
          <w:marTop w:val="0"/>
          <w:marBottom w:val="300"/>
          <w:divBdr>
            <w:top w:val="single" w:sz="6" w:space="0" w:color="CCCCCC"/>
            <w:left w:val="single" w:sz="6" w:space="0" w:color="CCCCCC"/>
            <w:bottom w:val="single" w:sz="6" w:space="0" w:color="CCCCCC"/>
            <w:right w:val="single" w:sz="6" w:space="0" w:color="CCCCCC"/>
          </w:divBdr>
          <w:divsChild>
            <w:div w:id="529877528">
              <w:marLeft w:val="0"/>
              <w:marRight w:val="0"/>
              <w:marTop w:val="0"/>
              <w:marBottom w:val="0"/>
              <w:divBdr>
                <w:top w:val="none" w:sz="0" w:space="0" w:color="auto"/>
                <w:left w:val="none" w:sz="0" w:space="0" w:color="auto"/>
                <w:bottom w:val="none" w:sz="0" w:space="0" w:color="auto"/>
                <w:right w:val="none" w:sz="0" w:space="0" w:color="auto"/>
              </w:divBdr>
              <w:divsChild>
                <w:div w:id="720328859">
                  <w:marLeft w:val="0"/>
                  <w:marRight w:val="0"/>
                  <w:marTop w:val="0"/>
                  <w:marBottom w:val="0"/>
                  <w:divBdr>
                    <w:top w:val="none" w:sz="0" w:space="0" w:color="auto"/>
                    <w:left w:val="none" w:sz="0" w:space="0" w:color="auto"/>
                    <w:bottom w:val="none" w:sz="0" w:space="0" w:color="auto"/>
                    <w:right w:val="none" w:sz="0" w:space="0" w:color="auto"/>
                  </w:divBdr>
                </w:div>
                <w:div w:id="127280385">
                  <w:marLeft w:val="0"/>
                  <w:marRight w:val="0"/>
                  <w:marTop w:val="0"/>
                  <w:marBottom w:val="240"/>
                  <w:divBdr>
                    <w:top w:val="none" w:sz="0" w:space="0" w:color="auto"/>
                    <w:left w:val="none" w:sz="0" w:space="0" w:color="auto"/>
                    <w:bottom w:val="none" w:sz="0" w:space="0" w:color="auto"/>
                    <w:right w:val="none" w:sz="0" w:space="0" w:color="auto"/>
                  </w:divBdr>
                  <w:divsChild>
                    <w:div w:id="20030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denfoer1914idanskperspektiv.systime.dk/index.php?id=100" TargetMode="External"/><Relationship Id="rId13" Type="http://schemas.openxmlformats.org/officeDocument/2006/relationships/hyperlink" Target="https://verdenfoer1914idanskperspektiv.systime.dk/index.php?id=96"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verdenfoer1914idanskperspektiv.systime.dk/fileadmin/_processed_/5/e/csm_238_20121117-125748-ak_red_c6cab81d1a.jpg" TargetMode="External"/><Relationship Id="rId2" Type="http://schemas.openxmlformats.org/officeDocument/2006/relationships/styles" Target="styles.xml"/><Relationship Id="rId16" Type="http://schemas.openxmlformats.org/officeDocument/2006/relationships/hyperlink" Target="https://verdenfoer1914idanskperspektiv.systime.dk/index.php?id=463" TargetMode="External"/><Relationship Id="rId20" Type="http://schemas.openxmlformats.org/officeDocument/2006/relationships/hyperlink" Target="https://verdenfoer1914idanskperspektiv.systime.dk/fileadmin/_processed_/2/6/csm_239_20130126-091052-ak_red_3c088c0f6e.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rdenfoer1914idanskperspektiv.systime.dk/fileadmin/_processed_/0/5/csm_237_gri_p980009_b30_f04_red_432d669973.jp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erdenfoer1914idanskperspektiv.systime.dk/index.php?id=463" TargetMode="External"/><Relationship Id="rId23" Type="http://schemas.openxmlformats.org/officeDocument/2006/relationships/fontTable" Target="fontTable.xml"/><Relationship Id="rId10" Type="http://schemas.openxmlformats.org/officeDocument/2006/relationships/hyperlink" Target="https://verdenfoer1914idanskperspektiv.systime.dk/index.php?id=97" TargetMode="External"/><Relationship Id="rId19" Type="http://schemas.openxmlformats.org/officeDocument/2006/relationships/hyperlink" Target="https://verdenfoer1914idanskperspektiv.systime.dk/index.php?id=9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verdenfoer1914idanskperspektiv.systime.dk/index.php?id=463" TargetMode="External"/><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3587</Words>
  <Characters>21885</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Gosvig Milling</cp:lastModifiedBy>
  <cp:revision>2</cp:revision>
  <dcterms:created xsi:type="dcterms:W3CDTF">2024-10-29T09:38:00Z</dcterms:created>
  <dcterms:modified xsi:type="dcterms:W3CDTF">2024-10-29T09:38:00Z</dcterms:modified>
</cp:coreProperties>
</file>