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5631" w14:textId="54D49850" w:rsidR="00D94596" w:rsidRPr="00D94596" w:rsidRDefault="00D94596" w:rsidP="00D94596">
      <w:pPr>
        <w:pStyle w:val="NormalWeb"/>
        <w:jc w:val="center"/>
        <w:rPr>
          <w:rFonts w:hAnsi="Symbol"/>
          <w:b/>
          <w:bCs/>
          <w:sz w:val="52"/>
          <w:szCs w:val="52"/>
        </w:rPr>
      </w:pPr>
      <w:r w:rsidRPr="00D94596">
        <w:rPr>
          <w:rFonts w:hAnsi="Symbol"/>
          <w:b/>
          <w:bCs/>
          <w:sz w:val="52"/>
          <w:szCs w:val="52"/>
        </w:rPr>
        <w:t xml:space="preserve">PSYKOLOGI, B: </w:t>
      </w:r>
      <w:r w:rsidRPr="00D94596">
        <w:rPr>
          <w:rFonts w:hAnsi="Symbol"/>
          <w:b/>
          <w:bCs/>
          <w:sz w:val="52"/>
          <w:szCs w:val="52"/>
          <w:u w:val="single"/>
        </w:rPr>
        <w:t>Kognitiv psykologi:</w:t>
      </w:r>
    </w:p>
    <w:p w14:paraId="1DF9591B" w14:textId="77777777" w:rsidR="00D94596" w:rsidRDefault="00D94596" w:rsidP="00D94596">
      <w:pPr>
        <w:pStyle w:val="NormalWeb"/>
        <w:rPr>
          <w:rFonts w:hAnsi="Symbol"/>
        </w:rPr>
      </w:pPr>
    </w:p>
    <w:p w14:paraId="4210C0B3" w14:textId="085E35BD" w:rsidR="00D94596" w:rsidRPr="00D94596" w:rsidRDefault="00D94596" w:rsidP="00D94596">
      <w:pPr>
        <w:pStyle w:val="NormalWeb"/>
        <w:numPr>
          <w:ilvl w:val="0"/>
          <w:numId w:val="1"/>
        </w:numPr>
        <w:rPr>
          <w:sz w:val="28"/>
          <w:szCs w:val="28"/>
        </w:rPr>
      </w:pPr>
      <w:r w:rsidRPr="00D94596">
        <w:rPr>
          <w:sz w:val="28"/>
          <w:szCs w:val="28"/>
        </w:rPr>
        <w:t>Hvad er hovedfokus for kognitiv psykologi, og hvordan adskiller den sig fra behaviorismen, som den ifølge teksten reagerede imod?</w:t>
      </w:r>
    </w:p>
    <w:p w14:paraId="53BB6736" w14:textId="77777777" w:rsidR="00D94596" w:rsidRDefault="00D94596" w:rsidP="00D94596">
      <w:pPr>
        <w:pStyle w:val="NormalWeb"/>
        <w:numPr>
          <w:ilvl w:val="0"/>
          <w:numId w:val="1"/>
        </w:numPr>
        <w:rPr>
          <w:sz w:val="28"/>
          <w:szCs w:val="28"/>
        </w:rPr>
      </w:pPr>
      <w:r w:rsidRPr="00D94596">
        <w:rPr>
          <w:sz w:val="28"/>
          <w:szCs w:val="28"/>
        </w:rPr>
        <w:t>Forklar begrebet 'kognitive skemaer'. Hvilken primær funktion har de for vores hjerne, og hvordan kan de både være nyttige og potentielt problematiske for os?</w:t>
      </w:r>
    </w:p>
    <w:p w14:paraId="592A40AA" w14:textId="5802CCE1" w:rsidR="00D94596" w:rsidRPr="00D94596" w:rsidRDefault="00D94596" w:rsidP="00D94596">
      <w:pPr>
        <w:pStyle w:val="NormalWeb"/>
        <w:numPr>
          <w:ilvl w:val="0"/>
          <w:numId w:val="1"/>
        </w:numPr>
        <w:rPr>
          <w:sz w:val="28"/>
          <w:szCs w:val="28"/>
        </w:rPr>
      </w:pPr>
      <w:r w:rsidRPr="00D94596">
        <w:rPr>
          <w:sz w:val="28"/>
          <w:szCs w:val="28"/>
        </w:rPr>
        <w:t xml:space="preserve"> Teksten nævner, at et overdrevet rigidt skema kan føre til en "forvrænget opfattelse af virkeligheden". Beskriv, hvordan et negativt skema kan påvirke en persons selvopfattelse ifølge teksten.</w:t>
      </w:r>
    </w:p>
    <w:p w14:paraId="3BEB63C2" w14:textId="77777777" w:rsidR="00D94596" w:rsidRDefault="00D94596" w:rsidP="00D94596">
      <w:pPr>
        <w:pStyle w:val="NormalWeb"/>
        <w:numPr>
          <w:ilvl w:val="0"/>
          <w:numId w:val="1"/>
        </w:numPr>
        <w:rPr>
          <w:sz w:val="28"/>
          <w:szCs w:val="28"/>
        </w:rPr>
      </w:pPr>
      <w:r w:rsidRPr="00D94596">
        <w:rPr>
          <w:sz w:val="28"/>
          <w:szCs w:val="28"/>
        </w:rPr>
        <w:t>Hvordan argumenterer teksten for, at kognitiv psykologi er en "optimistisk psykologi"? Hvad er den grundlæggende idé bag, hvordan man kan ændre sine følelser og adfærd?</w:t>
      </w:r>
    </w:p>
    <w:p w14:paraId="1EFE8187" w14:textId="3B1F5422" w:rsidR="00D94596" w:rsidRPr="00D94596" w:rsidRDefault="00D94596" w:rsidP="00D94596">
      <w:pPr>
        <w:pStyle w:val="NormalWeb"/>
        <w:numPr>
          <w:ilvl w:val="0"/>
          <w:numId w:val="1"/>
        </w:numPr>
        <w:rPr>
          <w:sz w:val="28"/>
          <w:szCs w:val="28"/>
        </w:rPr>
      </w:pPr>
      <w:r w:rsidRPr="00D94596">
        <w:rPr>
          <w:sz w:val="28"/>
          <w:szCs w:val="28"/>
        </w:rPr>
        <w:t>Giv et konkret eksempel fra din egen hverdag, hvor du tror, et kognitivt skema kan have påvirket din opfattelse af en situation eller en person. Forklar, om skemaet var hjælpsomt eller hæmmende i den givne situation.</w:t>
      </w:r>
    </w:p>
    <w:p w14:paraId="6A192843" w14:textId="77777777" w:rsidR="002C55D2" w:rsidRPr="00D94596" w:rsidRDefault="002C55D2">
      <w:pPr>
        <w:rPr>
          <w:sz w:val="28"/>
          <w:szCs w:val="28"/>
        </w:rPr>
      </w:pPr>
    </w:p>
    <w:sectPr w:rsidR="002C55D2" w:rsidRPr="00D9459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C62D5"/>
    <w:multiLevelType w:val="hybridMultilevel"/>
    <w:tmpl w:val="FD1CCD0A"/>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6366EFC"/>
    <w:multiLevelType w:val="hybridMultilevel"/>
    <w:tmpl w:val="21087C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11718605">
    <w:abstractNumId w:val="1"/>
  </w:num>
  <w:num w:numId="2" w16cid:durableId="453524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596"/>
    <w:rsid w:val="002C55D2"/>
    <w:rsid w:val="006F48E5"/>
    <w:rsid w:val="00D945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062E"/>
  <w15:chartTrackingRefBased/>
  <w15:docId w15:val="{3A230252-09F3-4C0C-9CCF-E6D6A240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94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94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9459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9459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9459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9459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9459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9459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94596"/>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9459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9459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9459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9459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9459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9459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9459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9459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94596"/>
    <w:rPr>
      <w:rFonts w:eastAsiaTheme="majorEastAsia" w:cstheme="majorBidi"/>
      <w:color w:val="272727" w:themeColor="text1" w:themeTint="D8"/>
    </w:rPr>
  </w:style>
  <w:style w:type="paragraph" w:styleId="Titel">
    <w:name w:val="Title"/>
    <w:basedOn w:val="Normal"/>
    <w:next w:val="Normal"/>
    <w:link w:val="TitelTegn"/>
    <w:uiPriority w:val="10"/>
    <w:qFormat/>
    <w:rsid w:val="00D94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9459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9459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9459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9459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94596"/>
    <w:rPr>
      <w:i/>
      <w:iCs/>
      <w:color w:val="404040" w:themeColor="text1" w:themeTint="BF"/>
    </w:rPr>
  </w:style>
  <w:style w:type="paragraph" w:styleId="Listeafsnit">
    <w:name w:val="List Paragraph"/>
    <w:basedOn w:val="Normal"/>
    <w:uiPriority w:val="34"/>
    <w:qFormat/>
    <w:rsid w:val="00D94596"/>
    <w:pPr>
      <w:ind w:left="720"/>
      <w:contextualSpacing/>
    </w:pPr>
  </w:style>
  <w:style w:type="character" w:styleId="Kraftigfremhvning">
    <w:name w:val="Intense Emphasis"/>
    <w:basedOn w:val="Standardskrifttypeiafsnit"/>
    <w:uiPriority w:val="21"/>
    <w:qFormat/>
    <w:rsid w:val="00D94596"/>
    <w:rPr>
      <w:i/>
      <w:iCs/>
      <w:color w:val="0F4761" w:themeColor="accent1" w:themeShade="BF"/>
    </w:rPr>
  </w:style>
  <w:style w:type="paragraph" w:styleId="Strktcitat">
    <w:name w:val="Intense Quote"/>
    <w:basedOn w:val="Normal"/>
    <w:next w:val="Normal"/>
    <w:link w:val="StrktcitatTegn"/>
    <w:uiPriority w:val="30"/>
    <w:qFormat/>
    <w:rsid w:val="00D94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94596"/>
    <w:rPr>
      <w:i/>
      <w:iCs/>
      <w:color w:val="0F4761" w:themeColor="accent1" w:themeShade="BF"/>
    </w:rPr>
  </w:style>
  <w:style w:type="character" w:styleId="Kraftighenvisning">
    <w:name w:val="Intense Reference"/>
    <w:basedOn w:val="Standardskrifttypeiafsnit"/>
    <w:uiPriority w:val="32"/>
    <w:qFormat/>
    <w:rsid w:val="00D94596"/>
    <w:rPr>
      <w:b/>
      <w:bCs/>
      <w:smallCaps/>
      <w:color w:val="0F4761" w:themeColor="accent1" w:themeShade="BF"/>
      <w:spacing w:val="5"/>
    </w:rPr>
  </w:style>
  <w:style w:type="paragraph" w:styleId="NormalWeb">
    <w:name w:val="Normal (Web)"/>
    <w:basedOn w:val="Normal"/>
    <w:uiPriority w:val="99"/>
    <w:semiHidden/>
    <w:unhideWhenUsed/>
    <w:rsid w:val="00D94596"/>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778</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Vestergård P. Jensen</dc:creator>
  <cp:keywords/>
  <dc:description/>
  <cp:lastModifiedBy>Marianne Vestergård P. Jensen</cp:lastModifiedBy>
  <cp:revision>1</cp:revision>
  <dcterms:created xsi:type="dcterms:W3CDTF">2025-08-20T08:44:00Z</dcterms:created>
  <dcterms:modified xsi:type="dcterms:W3CDTF">2025-08-20T08:46:00Z</dcterms:modified>
</cp:coreProperties>
</file>