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43" w:rsidRPr="00BA35E0" w:rsidRDefault="006772C1" w:rsidP="00BA35E0">
      <w:pPr>
        <w:jc w:val="center"/>
        <w:rPr>
          <w:sz w:val="96"/>
          <w:szCs w:val="96"/>
          <w:u w:val="single"/>
        </w:rPr>
      </w:pPr>
      <w:bookmarkStart w:id="0" w:name="_GoBack"/>
      <w:bookmarkEnd w:id="0"/>
      <w:r w:rsidRPr="00BA35E0">
        <w:rPr>
          <w:sz w:val="96"/>
          <w:szCs w:val="96"/>
          <w:u w:val="single"/>
        </w:rPr>
        <w:t>Omsorgssvigt.</w:t>
      </w:r>
    </w:p>
    <w:p w:rsidR="00BA35E0" w:rsidRDefault="00BA35E0" w:rsidP="00BA35E0">
      <w:pPr>
        <w:jc w:val="center"/>
        <w:rPr>
          <w:sz w:val="36"/>
          <w:szCs w:val="36"/>
        </w:rPr>
      </w:pPr>
      <w:r>
        <w:rPr>
          <w:sz w:val="36"/>
          <w:szCs w:val="36"/>
        </w:rPr>
        <w:t>”Psykologiens veje” s. 120-126.</w:t>
      </w:r>
    </w:p>
    <w:p w:rsidR="00BA35E0" w:rsidRPr="00BA35E0" w:rsidRDefault="00F101A9" w:rsidP="00BA3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”Tolv</w:t>
      </w:r>
      <w:r w:rsidR="00BA35E0" w:rsidRPr="00BA35E0">
        <w:rPr>
          <w:b/>
          <w:sz w:val="32"/>
          <w:szCs w:val="32"/>
        </w:rPr>
        <w:t xml:space="preserve"> hurtige</w:t>
      </w:r>
      <w:r>
        <w:rPr>
          <w:b/>
          <w:sz w:val="32"/>
          <w:szCs w:val="32"/>
        </w:rPr>
        <w:t xml:space="preserve"> – til notat</w:t>
      </w:r>
      <w:r w:rsidR="00BA35E0" w:rsidRPr="00BA35E0">
        <w:rPr>
          <w:b/>
          <w:sz w:val="32"/>
          <w:szCs w:val="32"/>
        </w:rPr>
        <w:t>”.</w:t>
      </w:r>
    </w:p>
    <w:p w:rsidR="00F101A9" w:rsidRDefault="00F101A9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Forklar hvad begrebet ”omsorgssvigt” dækker over?</w:t>
      </w:r>
    </w:p>
    <w:p w:rsidR="00F101A9" w:rsidRDefault="00F101A9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de 4 forskellige former for omsorgssvigt.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kan barnet opføre sig ved et utrygt tilknytningsmønster?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Hvorfor kan barnet reagere med en ”depression”?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Redegør for baggrunden for – og reaktionen – ved en dissociation?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Redegør for, hvordan vi ser det i case: ”Frederick Waters” s. 123.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kan barnets udvikling ved omsorgssvigt ses som forsinket?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Hvilke problematikker kan der være ved ”</w:t>
      </w:r>
      <w:r w:rsidR="00BA35E0">
        <w:rPr>
          <w:sz w:val="28"/>
          <w:szCs w:val="28"/>
        </w:rPr>
        <w:t>o</w:t>
      </w:r>
      <w:r w:rsidRPr="00BA35E0">
        <w:rPr>
          <w:sz w:val="28"/>
          <w:szCs w:val="28"/>
        </w:rPr>
        <w:t>verdrevent veltilpassede/”voksne” børn?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reagerer de ”hyperaktive og destruktive” omsorgssvigtede børn – og hvorfor mon denne reaktion?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 xml:space="preserve">Hvorfor er der ikke alle </w:t>
      </w:r>
      <w:proofErr w:type="gramStart"/>
      <w:r w:rsidRPr="00BA35E0">
        <w:rPr>
          <w:sz w:val="28"/>
          <w:szCs w:val="28"/>
        </w:rPr>
        <w:t>børn,  der</w:t>
      </w:r>
      <w:proofErr w:type="gramEnd"/>
      <w:r w:rsidRPr="00BA35E0">
        <w:rPr>
          <w:sz w:val="28"/>
          <w:szCs w:val="28"/>
        </w:rPr>
        <w:t xml:space="preserve"> fortæller om forældrenes omsorgssvigt: - Hvilke følelser kan de have overfor forældrene?</w:t>
      </w:r>
    </w:p>
    <w:p w:rsidR="006772C1" w:rsidRPr="00BA35E0" w:rsidRDefault="006772C1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 store konsekvenser kan omsorgssvigt have for personen – her og nu – og senere i livet?</w:t>
      </w:r>
    </w:p>
    <w:p w:rsidR="00BA35E0" w:rsidRPr="00BA35E0" w:rsidRDefault="00BA35E0" w:rsidP="006772C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A35E0">
        <w:rPr>
          <w:sz w:val="28"/>
          <w:szCs w:val="28"/>
        </w:rPr>
        <w:t>Hvordan dokumenteres dette i casen ”To børn” s. 125?</w:t>
      </w:r>
    </w:p>
    <w:p w:rsidR="006772C1" w:rsidRPr="00BA35E0" w:rsidRDefault="006772C1">
      <w:pPr>
        <w:rPr>
          <w:sz w:val="28"/>
          <w:szCs w:val="28"/>
        </w:rPr>
      </w:pPr>
    </w:p>
    <w:sectPr w:rsidR="006772C1" w:rsidRPr="00BA35E0" w:rsidSect="00D735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B1E"/>
    <w:multiLevelType w:val="hybridMultilevel"/>
    <w:tmpl w:val="5CB87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1"/>
    <w:rsid w:val="001A07C6"/>
    <w:rsid w:val="00243194"/>
    <w:rsid w:val="002F0F0D"/>
    <w:rsid w:val="00327EF7"/>
    <w:rsid w:val="006772C1"/>
    <w:rsid w:val="006B28F1"/>
    <w:rsid w:val="008D2531"/>
    <w:rsid w:val="009030CC"/>
    <w:rsid w:val="00B511BF"/>
    <w:rsid w:val="00B71DF6"/>
    <w:rsid w:val="00B852D1"/>
    <w:rsid w:val="00BA35E0"/>
    <w:rsid w:val="00C261A4"/>
    <w:rsid w:val="00D73543"/>
    <w:rsid w:val="00EF325D"/>
    <w:rsid w:val="00F101A9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93E29-4272-424B-A4C6-BA0C7219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cp:lastPrinted>2010-06-23T08:29:00Z</cp:lastPrinted>
  <dcterms:created xsi:type="dcterms:W3CDTF">2020-07-27T13:07:00Z</dcterms:created>
  <dcterms:modified xsi:type="dcterms:W3CDTF">2020-07-27T13:07:00Z</dcterms:modified>
</cp:coreProperties>
</file>