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8094" w14:textId="526573AA" w:rsidR="00F570DF" w:rsidRPr="00F570DF" w:rsidRDefault="00F570DF" w:rsidP="00F570DF">
      <w:pPr>
        <w:numPr>
          <w:ilvl w:val="0"/>
          <w:numId w:val="1"/>
        </w:numPr>
        <w:outlineLvl w:val="2"/>
        <w:rPr>
          <w:rFonts w:ascii="var(--heading--font-family)" w:eastAsia="Times New Roman" w:hAnsi="var(--heading--font-family)" w:cs="Arial"/>
          <w:b/>
          <w:bCs/>
          <w:color w:val="383838"/>
          <w:sz w:val="27"/>
          <w:szCs w:val="27"/>
          <w:lang w:eastAsia="da-DK"/>
        </w:rPr>
      </w:pPr>
      <w:r w:rsidRPr="00F570DF">
        <w:rPr>
          <w:rFonts w:ascii="var(--heading--font-family)" w:eastAsia="Times New Roman" w:hAnsi="var(--heading--font-family)" w:cs="Arial"/>
          <w:b/>
          <w:bCs/>
          <w:color w:val="383838"/>
          <w:sz w:val="27"/>
          <w:szCs w:val="27"/>
          <w:lang w:eastAsia="da-DK"/>
        </w:rPr>
        <w:t>Intro-modul: Lyrikkens særtræk</w:t>
      </w:r>
      <w:r w:rsidR="000F6302">
        <w:rPr>
          <w:rStyle w:val="Fodnotehenvisning"/>
          <w:rFonts w:ascii="var(--heading--font-family)" w:eastAsia="Times New Roman" w:hAnsi="var(--heading--font-family)" w:cs="Arial"/>
          <w:b/>
          <w:bCs/>
          <w:color w:val="383838"/>
          <w:sz w:val="27"/>
          <w:szCs w:val="27"/>
          <w:lang w:eastAsia="da-DK"/>
        </w:rPr>
        <w:footnoteReference w:id="1"/>
      </w:r>
      <w:r>
        <w:rPr>
          <w:rFonts w:ascii="var(--heading--font-family)" w:eastAsia="Times New Roman" w:hAnsi="var(--heading--font-family)" w:cs="Arial"/>
          <w:b/>
          <w:bCs/>
          <w:color w:val="383838"/>
          <w:sz w:val="27"/>
          <w:szCs w:val="27"/>
          <w:lang w:eastAsia="da-DK"/>
        </w:rPr>
        <w:t xml:space="preserve"> : (</w:t>
      </w:r>
      <w:r>
        <w:rPr>
          <w:rStyle w:val="Fodnotehenvisning"/>
          <w:rFonts w:ascii="var(--heading--font-family)" w:eastAsia="Times New Roman" w:hAnsi="var(--heading--font-family)" w:cs="Arial"/>
          <w:b/>
          <w:bCs/>
          <w:color w:val="383838"/>
          <w:sz w:val="27"/>
          <w:szCs w:val="27"/>
          <w:lang w:eastAsia="da-DK"/>
        </w:rPr>
        <w:footnoteReference w:id="2"/>
      </w:r>
      <w:r>
        <w:rPr>
          <w:rFonts w:ascii="var(--heading--font-family)" w:eastAsia="Times New Roman" w:hAnsi="var(--heading--font-family)" w:cs="Arial"/>
          <w:b/>
          <w:bCs/>
          <w:color w:val="383838"/>
          <w:sz w:val="27"/>
          <w:szCs w:val="27"/>
          <w:lang w:eastAsia="da-DK"/>
        </w:rPr>
        <w:t>første modul i første blok)</w:t>
      </w:r>
    </w:p>
    <w:p w14:paraId="78A167D5" w14:textId="77777777" w:rsidR="00F570DF" w:rsidRPr="00F570DF" w:rsidRDefault="00F570DF" w:rsidP="00F570DF">
      <w:pPr>
        <w:numPr>
          <w:ilvl w:val="1"/>
          <w:numId w:val="1"/>
        </w:numPr>
        <w:jc w:val="center"/>
        <w:rPr>
          <w:rFonts w:ascii="Arial" w:eastAsia="Times New Roman" w:hAnsi="Arial" w:cs="Arial"/>
          <w:color w:val="383838"/>
          <w:lang w:eastAsia="da-DK"/>
        </w:rPr>
      </w:pPr>
    </w:p>
    <w:p w14:paraId="63194DD0" w14:textId="77777777" w:rsidR="00F570DF" w:rsidRPr="00F570DF" w:rsidRDefault="00F570DF" w:rsidP="00F570DF">
      <w:pPr>
        <w:spacing w:after="225"/>
        <w:ind w:left="720"/>
        <w:outlineLvl w:val="2"/>
        <w:rPr>
          <w:rFonts w:ascii="Arial" w:eastAsia="Times New Roman" w:hAnsi="Arial" w:cs="Arial"/>
          <w:b/>
          <w:bCs/>
          <w:color w:val="383838"/>
          <w:sz w:val="27"/>
          <w:szCs w:val="27"/>
          <w:lang w:eastAsia="da-DK"/>
        </w:rPr>
      </w:pPr>
      <w:r w:rsidRPr="00F570DF">
        <w:rPr>
          <w:rFonts w:ascii="Arial" w:eastAsia="Times New Roman" w:hAnsi="Arial" w:cs="Arial"/>
          <w:b/>
          <w:bCs/>
          <w:color w:val="383838"/>
          <w:sz w:val="27"/>
          <w:szCs w:val="27"/>
          <w:lang w:eastAsia="da-DK"/>
        </w:rPr>
        <w:t>Intro-modul:  Lyrikkens særtræk</w:t>
      </w:r>
    </w:p>
    <w:p w14:paraId="5CCB1315" w14:textId="77777777" w:rsidR="00F570DF" w:rsidRPr="00F570DF" w:rsidRDefault="00F570DF" w:rsidP="00F570DF">
      <w:pPr>
        <w:spacing w:beforeAutospacing="1" w:afterAutospacing="1"/>
        <w:ind w:left="720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Faglige mål:</w:t>
      </w:r>
    </w:p>
    <w:p w14:paraId="75A7E365" w14:textId="77777777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Du skal demonstrere viden om den lyriske genre.</w:t>
      </w:r>
    </w:p>
    <w:p w14:paraId="44CB8091" w14:textId="77777777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Du skal kunne analysere og fortolke lyriske tekster med særligt fokus på deres sproglige-stilistiske træk.</w:t>
      </w:r>
    </w:p>
    <w:p w14:paraId="4E1023A6" w14:textId="77777777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Du skal kunne arbejde kreativt med egenproduktion og remediering af digte.</w:t>
      </w:r>
    </w:p>
    <w:p w14:paraId="5C348380" w14:textId="77777777" w:rsidR="00F570DF" w:rsidRPr="00F570DF" w:rsidRDefault="00F570DF" w:rsidP="00F570DF">
      <w:pPr>
        <w:ind w:left="720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Fokus: </w:t>
      </w:r>
    </w:p>
    <w:p w14:paraId="65A5AA6D" w14:textId="77777777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Lyrikgenren.</w:t>
      </w:r>
    </w:p>
    <w:p w14:paraId="1F880B24" w14:textId="77777777" w:rsidR="00F570DF" w:rsidRPr="00F570DF" w:rsidRDefault="00F570DF" w:rsidP="00F570DF">
      <w:pPr>
        <w:ind w:left="720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Lektier: </w:t>
      </w:r>
    </w:p>
    <w:p w14:paraId="41201B00" w14:textId="0635385E" w:rsid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7" w:history="1">
        <w:r w:rsidRPr="00F570DF">
          <w:rPr>
            <w:rFonts w:ascii="Arial" w:eastAsia="Times New Roman" w:hAnsi="Arial" w:cs="Arial"/>
            <w:color w:val="0000FF"/>
            <w:u w:val="single"/>
            <w:lang w:eastAsia="da-DK"/>
          </w:rPr>
          <w:t>Lyrikkens særtræk</w:t>
        </w:r>
      </w:hyperlink>
      <w:r w:rsidRPr="00F570DF">
        <w:rPr>
          <w:rFonts w:ascii="Arial" w:eastAsia="Times New Roman" w:hAnsi="Arial" w:cs="Arial"/>
          <w:color w:val="383838"/>
          <w:lang w:eastAsia="da-DK"/>
        </w:rPr>
        <w:t>.</w:t>
      </w:r>
    </w:p>
    <w:p w14:paraId="23C6CDC6" w14:textId="457D70B1" w:rsidR="000F6302" w:rsidRDefault="000F6302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>
        <w:rPr>
          <w:rFonts w:ascii="Arial" w:eastAsia="Times New Roman" w:hAnsi="Arial" w:cs="Arial"/>
          <w:color w:val="383838"/>
          <w:lang w:eastAsia="da-DK"/>
        </w:rPr>
        <w:fldChar w:fldCharType="begin"/>
      </w:r>
      <w:r>
        <w:rPr>
          <w:rFonts w:ascii="Arial" w:eastAsia="Times New Roman" w:hAnsi="Arial" w:cs="Arial"/>
          <w:color w:val="383838"/>
          <w:lang w:eastAsia="da-DK"/>
        </w:rPr>
        <w:instrText xml:space="preserve"> HYPERLINK "</w:instrText>
      </w:r>
      <w:r w:rsidRPr="000F6302">
        <w:rPr>
          <w:rFonts w:ascii="Arial" w:eastAsia="Times New Roman" w:hAnsi="Arial" w:cs="Arial"/>
          <w:color w:val="383838"/>
          <w:lang w:eastAsia="da-DK"/>
        </w:rPr>
        <w:instrText>https://litteraturportalen.gyldendal.dk/forloeb/forloeb/lyrikporten/kapitler/lyrikkens_saertraek/lyrik_er_form_og_indhold_i_balance</w:instrText>
      </w:r>
      <w:r>
        <w:rPr>
          <w:rFonts w:ascii="Arial" w:eastAsia="Times New Roman" w:hAnsi="Arial" w:cs="Arial"/>
          <w:color w:val="383838"/>
          <w:lang w:eastAsia="da-DK"/>
        </w:rPr>
        <w:instrText xml:space="preserve">" </w:instrText>
      </w:r>
      <w:r>
        <w:rPr>
          <w:rFonts w:ascii="Arial" w:eastAsia="Times New Roman" w:hAnsi="Arial" w:cs="Arial"/>
          <w:color w:val="383838"/>
          <w:lang w:eastAsia="da-DK"/>
        </w:rPr>
        <w:fldChar w:fldCharType="separate"/>
      </w:r>
      <w:r w:rsidRPr="00BE7512">
        <w:rPr>
          <w:rStyle w:val="Hyperlink"/>
          <w:rFonts w:ascii="Arial" w:eastAsia="Times New Roman" w:hAnsi="Arial" w:cs="Arial"/>
          <w:lang w:eastAsia="da-DK"/>
        </w:rPr>
        <w:t>https://litteraturportalen.gyldendal.dk/forloeb/forloeb/lyrikporten/kapitler/lyrikkens_saertraek/lyrik_er_form_og_indhold_i_balance</w:t>
      </w:r>
      <w:r>
        <w:rPr>
          <w:rFonts w:ascii="Arial" w:eastAsia="Times New Roman" w:hAnsi="Arial" w:cs="Arial"/>
          <w:color w:val="383838"/>
          <w:lang w:eastAsia="da-DK"/>
        </w:rPr>
        <w:fldChar w:fldCharType="end"/>
      </w:r>
    </w:p>
    <w:p w14:paraId="78590B6B" w14:textId="03C44E93" w:rsidR="000F6302" w:rsidRDefault="000F6302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</w:p>
    <w:p w14:paraId="7E442F80" w14:textId="58533042" w:rsidR="000F6302" w:rsidRDefault="000F6302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8" w:history="1">
        <w:r w:rsidRPr="00BE7512">
          <w:rPr>
            <w:rStyle w:val="Hyperlink"/>
            <w:rFonts w:ascii="Arial" w:eastAsia="Times New Roman" w:hAnsi="Arial" w:cs="Arial"/>
            <w:lang w:eastAsia="da-DK"/>
          </w:rPr>
          <w:t>https://litteraturportalen.gyldendal.dk/forloeb/forloeb/lyrikporten/kapitler/lyrikkens_saertraek/lyrik_er_sprog</w:t>
        </w:r>
      </w:hyperlink>
    </w:p>
    <w:p w14:paraId="64290C02" w14:textId="5B4CD9B9" w:rsidR="000F6302" w:rsidRDefault="000F6302" w:rsidP="000F6302">
      <w:p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9" w:history="1">
        <w:r w:rsidRPr="00BE7512">
          <w:rPr>
            <w:rStyle w:val="Hyperlink"/>
            <w:rFonts w:ascii="Arial" w:eastAsia="Times New Roman" w:hAnsi="Arial" w:cs="Arial"/>
            <w:lang w:eastAsia="da-DK"/>
          </w:rPr>
          <w:t>https://litteraturportalen.gyldendal.dk/forloeb/forloeb/lyrikporten/kapitler/lyrikkens_saertraek/opsummering</w:t>
        </w:r>
      </w:hyperlink>
    </w:p>
    <w:p w14:paraId="15688CC4" w14:textId="77777777" w:rsidR="000F6302" w:rsidRDefault="000F6302" w:rsidP="000F6302">
      <w:p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</w:p>
    <w:p w14:paraId="60B7DC93" w14:textId="77777777" w:rsidR="000F6302" w:rsidRDefault="000F6302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</w:p>
    <w:p w14:paraId="2869F142" w14:textId="60BCB24C" w:rsidR="000F6302" w:rsidRDefault="00117923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>
        <w:rPr>
          <w:rFonts w:ascii="Arial" w:eastAsia="Times New Roman" w:hAnsi="Arial" w:cs="Arial"/>
          <w:color w:val="383838"/>
          <w:lang w:eastAsia="da-DK"/>
        </w:rPr>
        <w:t xml:space="preserve">Brug </w:t>
      </w:r>
      <w:proofErr w:type="spellStart"/>
      <w:r>
        <w:rPr>
          <w:rFonts w:ascii="Arial" w:eastAsia="Times New Roman" w:hAnsi="Arial" w:cs="Arial"/>
          <w:color w:val="383838"/>
          <w:lang w:eastAsia="da-DK"/>
        </w:rPr>
        <w:t>linksene</w:t>
      </w:r>
      <w:proofErr w:type="spellEnd"/>
      <w:r>
        <w:rPr>
          <w:rFonts w:ascii="Arial" w:eastAsia="Times New Roman" w:hAnsi="Arial" w:cs="Arial"/>
          <w:color w:val="383838"/>
          <w:lang w:eastAsia="da-DK"/>
        </w:rPr>
        <w:t xml:space="preserve"> herunder til: at hør og se digterne læse op af deres egne digte (Se desuden opgaverne til fagstoffet omkring lyrik og til digtene længere nede på siden under titlen ’opgaver’.)</w:t>
      </w:r>
    </w:p>
    <w:p w14:paraId="3C3C1085" w14:textId="77777777" w:rsidR="00117923" w:rsidRDefault="00117923" w:rsidP="00117923">
      <w:pPr>
        <w:spacing w:before="100" w:beforeAutospacing="1" w:after="100" w:afterAutospacing="1"/>
        <w:ind w:left="1440"/>
        <w:rPr>
          <w:rFonts w:ascii="Arial" w:eastAsia="Times New Roman" w:hAnsi="Arial" w:cs="Arial"/>
          <w:color w:val="383838"/>
          <w:lang w:eastAsia="da-DK"/>
        </w:rPr>
      </w:pPr>
    </w:p>
    <w:p w14:paraId="4210ECEB" w14:textId="6752960E" w:rsidR="00117923" w:rsidRPr="00F570DF" w:rsidRDefault="00117923" w:rsidP="00117923">
      <w:pPr>
        <w:spacing w:before="100" w:beforeAutospacing="1" w:after="100" w:afterAutospacing="1"/>
        <w:ind w:left="1440"/>
        <w:rPr>
          <w:rFonts w:ascii="Arial" w:eastAsia="Times New Roman" w:hAnsi="Arial" w:cs="Arial"/>
          <w:color w:val="383838"/>
          <w:lang w:eastAsia="da-DK"/>
        </w:rPr>
      </w:pPr>
      <w:r>
        <w:rPr>
          <w:rFonts w:ascii="Arial" w:eastAsia="Times New Roman" w:hAnsi="Arial" w:cs="Arial"/>
          <w:color w:val="383838"/>
          <w:lang w:eastAsia="da-DK"/>
        </w:rPr>
        <w:t>Digterne læser deres egne digte op:</w:t>
      </w:r>
    </w:p>
    <w:p w14:paraId="07B8AE50" w14:textId="77777777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10" w:tgtFrame="_blank" w:history="1">
        <w:r w:rsidRPr="00F570DF">
          <w:rPr>
            <w:rFonts w:ascii="Arial" w:eastAsia="Times New Roman" w:hAnsi="Arial" w:cs="Arial"/>
            <w:color w:val="0000FF"/>
            <w:u w:val="single"/>
            <w:lang w:eastAsia="da-DK"/>
          </w:rPr>
          <w:t>Levende af Søren Ulrik Thomsen</w:t>
        </w:r>
      </w:hyperlink>
      <w:r w:rsidRPr="00F570DF">
        <w:rPr>
          <w:rFonts w:ascii="Arial" w:eastAsia="Times New Roman" w:hAnsi="Arial" w:cs="Arial"/>
          <w:color w:val="383838"/>
          <w:lang w:eastAsia="da-DK"/>
        </w:rPr>
        <w:t>.</w:t>
      </w:r>
    </w:p>
    <w:p w14:paraId="5303E856" w14:textId="77777777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11" w:tgtFrame="_blank" w:history="1">
        <w:r w:rsidRPr="00F570DF">
          <w:rPr>
            <w:rFonts w:ascii="Arial" w:eastAsia="Times New Roman" w:hAnsi="Arial" w:cs="Arial"/>
            <w:color w:val="0000FF"/>
            <w:u w:val="single"/>
            <w:lang w:eastAsia="da-DK"/>
          </w:rPr>
          <w:t>&amp; de fantastiske ting af Peter Laugesen</w:t>
        </w:r>
      </w:hyperlink>
      <w:r w:rsidRPr="00F570DF">
        <w:rPr>
          <w:rFonts w:ascii="Arial" w:eastAsia="Times New Roman" w:hAnsi="Arial" w:cs="Arial"/>
          <w:color w:val="383838"/>
          <w:lang w:eastAsia="da-DK"/>
        </w:rPr>
        <w:t>.</w:t>
      </w:r>
    </w:p>
    <w:p w14:paraId="57F50AB3" w14:textId="77777777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hyperlink r:id="rId12" w:tgtFrame="_blank" w:history="1">
        <w:r w:rsidRPr="00F570DF">
          <w:rPr>
            <w:rFonts w:ascii="Arial" w:eastAsia="Times New Roman" w:hAnsi="Arial" w:cs="Arial"/>
            <w:color w:val="0000FF"/>
            <w:u w:val="single"/>
            <w:lang w:eastAsia="da-DK"/>
          </w:rPr>
          <w:t>Min onkel Hector sagde af Pia Juul</w:t>
        </w:r>
      </w:hyperlink>
      <w:r w:rsidRPr="00F570DF">
        <w:rPr>
          <w:rFonts w:ascii="Arial" w:eastAsia="Times New Roman" w:hAnsi="Arial" w:cs="Arial"/>
          <w:color w:val="383838"/>
          <w:lang w:eastAsia="da-DK"/>
        </w:rPr>
        <w:t>.</w:t>
      </w:r>
    </w:p>
    <w:p w14:paraId="6EA85E99" w14:textId="77777777" w:rsidR="00F570DF" w:rsidRPr="00F570DF" w:rsidRDefault="00F570DF" w:rsidP="00F570DF">
      <w:pPr>
        <w:ind w:left="720"/>
        <w:rPr>
          <w:rFonts w:ascii="Arial" w:eastAsia="Times New Roman" w:hAnsi="Arial" w:cs="Arial"/>
          <w:b/>
          <w:bCs/>
          <w:color w:val="383838"/>
          <w:lang w:eastAsia="da-DK"/>
        </w:rPr>
      </w:pPr>
      <w:r w:rsidRPr="00F570DF">
        <w:rPr>
          <w:rFonts w:ascii="Arial" w:eastAsia="Times New Roman" w:hAnsi="Arial" w:cs="Arial"/>
          <w:b/>
          <w:bCs/>
          <w:color w:val="383838"/>
          <w:lang w:eastAsia="da-DK"/>
        </w:rPr>
        <w:t>Opgaver:</w:t>
      </w:r>
    </w:p>
    <w:p w14:paraId="4C421129" w14:textId="3FBBD610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lastRenderedPageBreak/>
        <w:t xml:space="preserve">Læs underafsnittene i modulet Lyrikkens </w:t>
      </w:r>
      <w:proofErr w:type="gramStart"/>
      <w:r w:rsidRPr="00F570DF">
        <w:rPr>
          <w:rFonts w:ascii="Arial" w:eastAsia="Times New Roman" w:hAnsi="Arial" w:cs="Arial"/>
          <w:color w:val="383838"/>
          <w:lang w:eastAsia="da-DK"/>
        </w:rPr>
        <w:t>særtræk.</w:t>
      </w:r>
      <w:r w:rsidR="00117923">
        <w:rPr>
          <w:rFonts w:ascii="Arial" w:eastAsia="Times New Roman" w:hAnsi="Arial" w:cs="Arial"/>
          <w:color w:val="383838"/>
          <w:lang w:eastAsia="da-DK"/>
        </w:rPr>
        <w:t>(</w:t>
      </w:r>
      <w:proofErr w:type="gramEnd"/>
      <w:r w:rsidR="00117923">
        <w:rPr>
          <w:rFonts w:ascii="Arial" w:eastAsia="Times New Roman" w:hAnsi="Arial" w:cs="Arial"/>
          <w:color w:val="383838"/>
          <w:lang w:eastAsia="da-DK"/>
        </w:rPr>
        <w:t>Se ovenstående links til fagstoffet)</w:t>
      </w:r>
    </w:p>
    <w:p w14:paraId="1D993C38" w14:textId="77777777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Præsentér et digt og en digter.</w:t>
      </w:r>
    </w:p>
    <w:p w14:paraId="1AA80085" w14:textId="65B33403" w:rsidR="00F570DF" w:rsidRPr="00F570DF" w:rsidRDefault="00F570DF" w:rsidP="00F570DF">
      <w:pPr>
        <w:ind w:left="720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Inspiration</w:t>
      </w:r>
      <w:r w:rsidR="00117923">
        <w:rPr>
          <w:rFonts w:ascii="Arial" w:eastAsia="Times New Roman" w:hAnsi="Arial" w:cs="Arial"/>
          <w:color w:val="383838"/>
          <w:lang w:eastAsia="da-DK"/>
        </w:rPr>
        <w:t xml:space="preserve"> og hjælp</w:t>
      </w:r>
      <w:r w:rsidRPr="00F570DF">
        <w:rPr>
          <w:rFonts w:ascii="Arial" w:eastAsia="Times New Roman" w:hAnsi="Arial" w:cs="Arial"/>
          <w:color w:val="383838"/>
          <w:lang w:eastAsia="da-DK"/>
        </w:rPr>
        <w:t>:</w:t>
      </w:r>
    </w:p>
    <w:p w14:paraId="3A28AF6E" w14:textId="5A72E9F7" w:rsidR="00F570DF" w:rsidRPr="00F570DF" w:rsidRDefault="00F570DF" w:rsidP="00F570D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83838"/>
          <w:lang w:eastAsia="da-DK"/>
        </w:rPr>
      </w:pPr>
      <w:r w:rsidRPr="00F570DF">
        <w:rPr>
          <w:rFonts w:ascii="Arial" w:eastAsia="Times New Roman" w:hAnsi="Arial" w:cs="Arial"/>
          <w:color w:val="383838"/>
          <w:lang w:eastAsia="da-DK"/>
        </w:rPr>
        <w:t>Find inspiration til digte ved at se og lytte til digtoplæsninger og poetikker </w:t>
      </w:r>
      <w:r w:rsidRPr="00F570DF">
        <w:rPr>
          <w:rFonts w:ascii="Arial" w:eastAsia="Times New Roman" w:hAnsi="Arial" w:cs="Arial"/>
          <w:color w:val="383838"/>
          <w:lang w:eastAsia="da-DK"/>
        </w:rPr>
        <w:fldChar w:fldCharType="begin"/>
      </w:r>
      <w:r w:rsidRPr="00F570DF">
        <w:rPr>
          <w:rFonts w:ascii="Arial" w:eastAsia="Times New Roman" w:hAnsi="Arial" w:cs="Arial"/>
          <w:color w:val="383838"/>
          <w:lang w:eastAsia="da-DK"/>
        </w:rPr>
        <w:instrText xml:space="preserve"> HYPERLINK "https://lyrikporten.gyldendal.dk/" \t "_blank" </w:instrText>
      </w:r>
      <w:r w:rsidRPr="00F570DF">
        <w:rPr>
          <w:rFonts w:ascii="Arial" w:eastAsia="Times New Roman" w:hAnsi="Arial" w:cs="Arial"/>
          <w:color w:val="383838"/>
          <w:lang w:eastAsia="da-DK"/>
        </w:rPr>
        <w:fldChar w:fldCharType="separate"/>
      </w:r>
      <w:r w:rsidRPr="00F570DF">
        <w:rPr>
          <w:rFonts w:ascii="Arial" w:eastAsia="Times New Roman" w:hAnsi="Arial" w:cs="Arial"/>
          <w:color w:val="0000FF"/>
          <w:u w:val="single"/>
          <w:lang w:eastAsia="da-DK"/>
        </w:rPr>
        <w:t>HER</w:t>
      </w:r>
      <w:r w:rsidRPr="00F570DF">
        <w:rPr>
          <w:rFonts w:ascii="Arial" w:eastAsia="Times New Roman" w:hAnsi="Arial" w:cs="Arial"/>
          <w:color w:val="383838"/>
          <w:lang w:eastAsia="da-DK"/>
        </w:rPr>
        <w:fldChar w:fldCharType="end"/>
      </w:r>
      <w:r w:rsidRPr="00F570DF">
        <w:rPr>
          <w:rFonts w:ascii="Arial" w:eastAsia="Times New Roman" w:hAnsi="Arial" w:cs="Arial"/>
          <w:color w:val="383838"/>
          <w:lang w:eastAsia="da-DK"/>
        </w:rPr>
        <w:t>.</w:t>
      </w:r>
      <w:r w:rsidR="00117923">
        <w:rPr>
          <w:rFonts w:ascii="Arial" w:eastAsia="Times New Roman" w:hAnsi="Arial" w:cs="Arial"/>
          <w:color w:val="383838"/>
          <w:lang w:eastAsia="da-DK"/>
        </w:rPr>
        <w:t xml:space="preserve"> (Her kan du høre om, hvorfor digteren skriver digte: det kan måske gøre det nemmere at fortolke digtene</w:t>
      </w:r>
      <w:r w:rsidR="00117923" w:rsidRPr="00117923">
        <w:rPr>
          <w:rFonts w:ascii="Arial" w:eastAsia="Times New Roman" w:hAnsi="Arial" w:cs="Arial"/>
          <w:color w:val="383838"/>
          <w:lang w:eastAsia="da-DK"/>
        </w:rPr>
        <w:sym w:font="Wingdings" w:char="F04A"/>
      </w:r>
      <w:r w:rsidR="00117923">
        <w:rPr>
          <w:rFonts w:ascii="Arial" w:eastAsia="Times New Roman" w:hAnsi="Arial" w:cs="Arial"/>
          <w:color w:val="383838"/>
          <w:lang w:eastAsia="da-DK"/>
        </w:rPr>
        <w:t>)</w:t>
      </w:r>
    </w:p>
    <w:p w14:paraId="5AE7911F" w14:textId="77777777" w:rsidR="00F570DF" w:rsidRDefault="00F570DF"/>
    <w:sectPr w:rsidR="00F570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F45A" w14:textId="77777777" w:rsidR="00F552F0" w:rsidRDefault="00F552F0" w:rsidP="00F570DF">
      <w:r>
        <w:separator/>
      </w:r>
    </w:p>
  </w:endnote>
  <w:endnote w:type="continuationSeparator" w:id="0">
    <w:p w14:paraId="680C9209" w14:textId="77777777" w:rsidR="00F552F0" w:rsidRDefault="00F552F0" w:rsidP="00F5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r(--heading--font-family)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7947" w14:textId="77777777" w:rsidR="00F552F0" w:rsidRDefault="00F552F0" w:rsidP="00F570DF">
      <w:r>
        <w:separator/>
      </w:r>
    </w:p>
  </w:footnote>
  <w:footnote w:type="continuationSeparator" w:id="0">
    <w:p w14:paraId="5C6BD8B2" w14:textId="77777777" w:rsidR="00F552F0" w:rsidRDefault="00F552F0" w:rsidP="00F570DF">
      <w:r>
        <w:continuationSeparator/>
      </w:r>
    </w:p>
  </w:footnote>
  <w:footnote w:id="1">
    <w:p w14:paraId="191319B3" w14:textId="30DB8628" w:rsidR="000F6302" w:rsidRDefault="000F6302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rStyle w:val="Fodnotehenvisning"/>
        </w:rPr>
        <w:footnoteRef/>
      </w:r>
      <w:r>
        <w:t xml:space="preserve"> Kilde: Litteraturportalen.dk (Lyrikforløb: ’Lyrikportalen’.</w:t>
      </w:r>
    </w:p>
  </w:footnote>
  <w:footnote w:id="2">
    <w:p w14:paraId="014D3E56" w14:textId="4C77931B" w:rsidR="00F570DF" w:rsidRDefault="00F570DF">
      <w:pPr>
        <w:pStyle w:val="Fod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17FA"/>
    <w:multiLevelType w:val="multilevel"/>
    <w:tmpl w:val="25D6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18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DF"/>
    <w:rsid w:val="000F6302"/>
    <w:rsid w:val="00117923"/>
    <w:rsid w:val="00F552F0"/>
    <w:rsid w:val="00F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086A2"/>
  <w15:chartTrackingRefBased/>
  <w15:docId w15:val="{3937D092-B4CA-7649-B3E2-6D032889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570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F570DF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i1axupw9">
    <w:name w:val="i1axupw9"/>
    <w:basedOn w:val="Normal"/>
    <w:rsid w:val="00F570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componenttoolbaritem">
    <w:name w:val="gcomponenttoolbar__item"/>
    <w:basedOn w:val="Normal"/>
    <w:rsid w:val="00F570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570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F570DF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F570DF"/>
  </w:style>
  <w:style w:type="paragraph" w:styleId="Fodnotetekst">
    <w:name w:val="footnote text"/>
    <w:basedOn w:val="Normal"/>
    <w:link w:val="FodnotetekstTegn"/>
    <w:uiPriority w:val="99"/>
    <w:semiHidden/>
    <w:unhideWhenUsed/>
    <w:rsid w:val="00F570D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570D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570DF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0F630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F6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eraturportalen.gyldendal.dk/forloeb/forloeb/lyrikporten/kapitler/lyrikkens_saertraek/lyrik_er_spro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tteraturportalen.gyldendal.dk/forloeb/forloeb/lyrikporten/kapitler/lyrikkens_saertraek/lyrikkens_saertraek" TargetMode="External"/><Relationship Id="rId12" Type="http://schemas.openxmlformats.org/officeDocument/2006/relationships/hyperlink" Target="https://litteraturportalen.gyldendal.dk/learningObject/560d21fa-8dce-4ba1-bfa4-97b8c8528ef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tteraturportalen.gyldendal.dk/learningObject/3576818b-7b81-445e-90d7-2af29843df0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tteraturportalen.gyldendal.dk/learningObject/12571ac5-35ea-4bae-8444-ff55a70fa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teraturportalen.gyldendal.dk/forloeb/forloeb/lyrikporten/kapitler/lyrikkens_saertraek/opsumme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2</cp:revision>
  <dcterms:created xsi:type="dcterms:W3CDTF">2023-01-03T10:38:00Z</dcterms:created>
  <dcterms:modified xsi:type="dcterms:W3CDTF">2023-01-03T10:57:00Z</dcterms:modified>
</cp:coreProperties>
</file>