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71C2" w:rsidRPr="008671C2" w:rsidRDefault="008671C2" w:rsidP="008671C2">
      <w:pPr>
        <w:jc w:val="center"/>
        <w:textAlignment w:val="top"/>
        <w:rPr>
          <w:rFonts w:ascii="Source Sans Pro" w:eastAsia="Times New Roman" w:hAnsi="Source Sans Pro" w:cs="Times New Roman"/>
          <w:color w:val="000000"/>
          <w:sz w:val="21"/>
          <w:szCs w:val="21"/>
          <w:lang w:eastAsia="da-DK"/>
        </w:rPr>
      </w:pPr>
      <w:r w:rsidRPr="008671C2">
        <w:rPr>
          <w:rFonts w:ascii="Source Sans Pro" w:eastAsia="Times New Roman" w:hAnsi="Source Sans Pro" w:cs="Times New Roman"/>
          <w:color w:val="000000"/>
          <w:sz w:val="21"/>
          <w:szCs w:val="21"/>
          <w:lang w:eastAsia="da-DK"/>
        </w:rPr>
        <w:fldChar w:fldCharType="begin"/>
      </w:r>
      <w:r w:rsidRPr="008671C2">
        <w:rPr>
          <w:rFonts w:ascii="Source Sans Pro" w:eastAsia="Times New Roman" w:hAnsi="Source Sans Pro" w:cs="Times New Roman"/>
          <w:color w:val="000000"/>
          <w:sz w:val="21"/>
          <w:szCs w:val="21"/>
          <w:lang w:eastAsia="da-DK"/>
        </w:rPr>
        <w:instrText xml:space="preserve"> INCLUDEPICTURE "/var/folders/nb/m6khv3v11dg0_yv5_f6_k6rc0000gn/T/com.microsoft.Word/WebArchiveCopyPasteTempFiles/Logo?code=POL" \* MERGEFORMATINET </w:instrText>
      </w:r>
      <w:r w:rsidRPr="008671C2">
        <w:rPr>
          <w:rFonts w:ascii="Source Sans Pro" w:eastAsia="Times New Roman" w:hAnsi="Source Sans Pro" w:cs="Times New Roman"/>
          <w:color w:val="000000"/>
          <w:sz w:val="21"/>
          <w:szCs w:val="21"/>
          <w:lang w:eastAsia="da-DK"/>
        </w:rPr>
        <w:fldChar w:fldCharType="separate"/>
      </w:r>
      <w:r w:rsidRPr="008671C2">
        <w:rPr>
          <w:rFonts w:ascii="Source Sans Pro" w:eastAsia="Times New Roman" w:hAnsi="Source Sans Pro" w:cs="Times New Roman"/>
          <w:noProof/>
          <w:color w:val="000000"/>
          <w:sz w:val="21"/>
          <w:szCs w:val="21"/>
          <w:lang w:eastAsia="da-DK"/>
        </w:rPr>
        <w:drawing>
          <wp:inline distT="0" distB="0" distL="0" distR="0">
            <wp:extent cx="1526540" cy="379730"/>
            <wp:effectExtent l="0" t="0" r="0" b="0"/>
            <wp:docPr id="2" name="Billede 2" descr="/var/folders/nb/m6khv3v11dg0_yv5_f6_k6rc0000gn/T/com.microsoft.Word/WebArchiveCopyPasteTempFiles/Logo?code=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nb/m6khv3v11dg0_yv5_f6_k6rc0000gn/T/com.microsoft.Word/WebArchiveCopyPasteTempFiles/Logo?code=P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540" cy="379730"/>
                    </a:xfrm>
                    <a:prstGeom prst="rect">
                      <a:avLst/>
                    </a:prstGeom>
                    <a:noFill/>
                    <a:ln>
                      <a:noFill/>
                    </a:ln>
                  </pic:spPr>
                </pic:pic>
              </a:graphicData>
            </a:graphic>
          </wp:inline>
        </w:drawing>
      </w:r>
      <w:r w:rsidRPr="008671C2">
        <w:rPr>
          <w:rFonts w:ascii="Source Sans Pro" w:eastAsia="Times New Roman" w:hAnsi="Source Sans Pro" w:cs="Times New Roman"/>
          <w:color w:val="000000"/>
          <w:sz w:val="21"/>
          <w:szCs w:val="21"/>
          <w:lang w:eastAsia="da-DK"/>
        </w:rPr>
        <w:fldChar w:fldCharType="end"/>
      </w:r>
    </w:p>
    <w:p w:rsidR="008671C2" w:rsidRPr="008671C2" w:rsidRDefault="008671C2" w:rsidP="008671C2">
      <w:pPr>
        <w:spacing w:after="150" w:line="280" w:lineRule="atLeast"/>
        <w:outlineLvl w:val="2"/>
        <w:rPr>
          <w:rFonts w:ascii="Source Sans Pro" w:eastAsia="Times New Roman" w:hAnsi="Source Sans Pro" w:cs="Times New Roman"/>
          <w:color w:val="000000"/>
          <w:sz w:val="36"/>
          <w:szCs w:val="36"/>
          <w:lang w:eastAsia="da-DK"/>
        </w:rPr>
      </w:pPr>
      <w:r w:rsidRPr="008671C2">
        <w:rPr>
          <w:rFonts w:ascii="Source Sans Pro" w:eastAsia="Times New Roman" w:hAnsi="Source Sans Pro" w:cs="Times New Roman"/>
          <w:color w:val="FFFFFF"/>
          <w:sz w:val="36"/>
          <w:szCs w:val="36"/>
          <w:shd w:val="clear" w:color="auto" w:fill="66A5D3"/>
          <w:lang w:eastAsia="da-DK"/>
        </w:rPr>
        <w:t>Debat</w:t>
      </w:r>
      <w:r w:rsidRPr="008671C2">
        <w:rPr>
          <w:rFonts w:ascii="Source Sans Pro" w:eastAsia="Times New Roman" w:hAnsi="Source Sans Pro" w:cs="Times New Roman"/>
          <w:color w:val="000000"/>
          <w:sz w:val="36"/>
          <w:szCs w:val="36"/>
          <w:lang w:eastAsia="da-DK"/>
        </w:rPr>
        <w:t>: Den skingre samfundsdebat har brug for et skud ' Mads &amp; Monopolet'</w:t>
      </w:r>
    </w:p>
    <w:p w:rsidR="008671C2" w:rsidRPr="008671C2" w:rsidRDefault="008671C2" w:rsidP="008671C2">
      <w:pPr>
        <w:spacing w:line="319" w:lineRule="atLeast"/>
        <w:textAlignment w:val="top"/>
        <w:rPr>
          <w:rFonts w:ascii="Source Sans Pro" w:eastAsia="Times New Roman" w:hAnsi="Source Sans Pro" w:cs="Times New Roman"/>
          <w:color w:val="504F4F"/>
          <w:sz w:val="18"/>
          <w:szCs w:val="18"/>
          <w:lang w:eastAsia="da-DK"/>
        </w:rPr>
      </w:pPr>
      <w:r w:rsidRPr="008671C2">
        <w:rPr>
          <w:rFonts w:ascii="Source Sans Pro" w:eastAsia="Times New Roman" w:hAnsi="Source Sans Pro" w:cs="Times New Roman"/>
          <w:color w:val="504F4F"/>
          <w:sz w:val="18"/>
          <w:szCs w:val="18"/>
          <w:lang w:eastAsia="da-DK"/>
        </w:rPr>
        <w:t> 3. januar 2021 Politiken Sektion 2 (Debat) Side 3 (DEBAT) CAROLINE B. BERTELSEN... 1582 ord Id: e80e9230</w:t>
      </w:r>
    </w:p>
    <w:p w:rsidR="008671C2" w:rsidRPr="008671C2" w:rsidRDefault="00E52327" w:rsidP="008671C2">
      <w:pPr>
        <w:spacing w:line="319" w:lineRule="atLeast"/>
        <w:textAlignment w:val="top"/>
        <w:rPr>
          <w:rFonts w:ascii="Source Sans Pro" w:eastAsia="Times New Roman" w:hAnsi="Source Sans Pro" w:cs="Times New Roman"/>
          <w:color w:val="000000"/>
          <w:sz w:val="27"/>
          <w:szCs w:val="27"/>
          <w:lang w:eastAsia="da-DK"/>
        </w:rPr>
      </w:pPr>
      <w:r w:rsidRPr="008671C2">
        <w:rPr>
          <w:rFonts w:ascii="Source Sans Pro" w:eastAsia="Times New Roman" w:hAnsi="Source Sans Pro" w:cs="Times New Roman"/>
          <w:color w:val="000000"/>
          <w:sz w:val="27"/>
          <w:szCs w:val="27"/>
          <w:lang w:eastAsia="da-DK"/>
        </w:rPr>
        <w:fldChar w:fldCharType="begin"/>
      </w:r>
      <w:r w:rsidRPr="008671C2">
        <w:rPr>
          <w:rFonts w:ascii="Source Sans Pro" w:eastAsia="Times New Roman" w:hAnsi="Source Sans Pro" w:cs="Times New Roman"/>
          <w:color w:val="000000"/>
          <w:sz w:val="27"/>
          <w:szCs w:val="27"/>
          <w:lang w:eastAsia="da-DK"/>
        </w:rPr>
        <w:instrText xml:space="preserve"> INCLUDEPICTURE "/var/folders/nb/m6khv3v11dg0_yv5_f6_k6rc0000gn/T/com.microsoft.Word/WebArchiveCopyPasteTempFiles/Resource?duid=e80e9230&amp;page=1&amp;fileType=1" \* MERGEFORMATINET </w:instrText>
      </w:r>
      <w:r w:rsidRPr="008671C2">
        <w:rPr>
          <w:rFonts w:ascii="Source Sans Pro" w:eastAsia="Times New Roman" w:hAnsi="Source Sans Pro" w:cs="Times New Roman"/>
          <w:color w:val="000000"/>
          <w:sz w:val="27"/>
          <w:szCs w:val="27"/>
          <w:lang w:eastAsia="da-DK"/>
        </w:rPr>
        <w:fldChar w:fldCharType="separate"/>
      </w:r>
      <w:r w:rsidRPr="008671C2">
        <w:rPr>
          <w:rFonts w:ascii="Source Sans Pro" w:eastAsia="Times New Roman" w:hAnsi="Source Sans Pro" w:cs="Times New Roman"/>
          <w:noProof/>
          <w:color w:val="000000"/>
          <w:sz w:val="27"/>
          <w:szCs w:val="27"/>
          <w:lang w:eastAsia="da-DK"/>
        </w:rPr>
        <w:drawing>
          <wp:inline distT="0" distB="0" distL="0" distR="0" wp14:anchorId="2816B836" wp14:editId="0AA5B53B">
            <wp:extent cx="2993231" cy="3812540"/>
            <wp:effectExtent l="0" t="0" r="4445" b="0"/>
            <wp:docPr id="1" name="Billede 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3892" cy="3838857"/>
                    </a:xfrm>
                    <a:prstGeom prst="rect">
                      <a:avLst/>
                    </a:prstGeom>
                    <a:noFill/>
                    <a:ln>
                      <a:noFill/>
                    </a:ln>
                  </pic:spPr>
                </pic:pic>
              </a:graphicData>
            </a:graphic>
          </wp:inline>
        </w:drawing>
      </w:r>
      <w:r w:rsidRPr="008671C2">
        <w:rPr>
          <w:rFonts w:ascii="Source Sans Pro" w:eastAsia="Times New Roman" w:hAnsi="Source Sans Pro" w:cs="Times New Roman"/>
          <w:color w:val="000000"/>
          <w:sz w:val="27"/>
          <w:szCs w:val="27"/>
          <w:lang w:eastAsia="da-DK"/>
        </w:rPr>
        <w:fldChar w:fldCharType="end"/>
      </w:r>
    </w:p>
    <w:p w:rsidR="00E52327" w:rsidRDefault="00E52327" w:rsidP="009C2971">
      <w:pPr>
        <w:spacing w:line="360" w:lineRule="auto"/>
        <w:textAlignment w:val="top"/>
        <w:rPr>
          <w:rFonts w:ascii="Source Sans Pro" w:eastAsia="Times New Roman" w:hAnsi="Source Sans Pro" w:cs="Times New Roman"/>
          <w:color w:val="000000"/>
          <w:lang w:eastAsia="da-DK"/>
        </w:rPr>
      </w:pP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DEBATTONEN INTERVIEW Den offentlige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er unuanceret, polariseret og konfliktoptrappende. Vi har brug for at reformere måden, vi debatterer på, så vi rent faktisk bliver klogere, lyder det fra den bogaktuelle journalist Cathrine Gyldensted.</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Tænk dig godt om. Hvornår har du sidst hørt en god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En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der var saglig, hvor debattørerne lyttede til hinanden, og hvor du er blevet klogere på emnet og på de forskellige positioner og argumenter i </w:t>
      </w:r>
      <w:r w:rsidRPr="008671C2">
        <w:rPr>
          <w:rFonts w:ascii="Source Sans Pro" w:eastAsia="Times New Roman" w:hAnsi="Source Sans Pro" w:cs="Times New Roman"/>
          <w:color w:val="FFFFFF"/>
          <w:shd w:val="clear" w:color="auto" w:fill="66A5D3"/>
          <w:lang w:eastAsia="da-DK"/>
        </w:rPr>
        <w:t>debatten</w:t>
      </w:r>
      <w:r w:rsidRPr="008671C2">
        <w:rPr>
          <w:rFonts w:ascii="Source Sans Pro" w:eastAsia="Times New Roman" w:hAnsi="Source Sans Pro" w:cs="Times New Roman"/>
          <w:color w:val="000000"/>
          <w:lang w:eastAsia="da-DK"/>
        </w:rPr>
        <w:t>? Hvis du kommer til at tænke på ' Mads &amp; Monopolet' snarere end på Clement Kjærsgaard i ' </w:t>
      </w:r>
      <w:r w:rsidRPr="008671C2">
        <w:rPr>
          <w:rFonts w:ascii="Source Sans Pro" w:eastAsia="Times New Roman" w:hAnsi="Source Sans Pro" w:cs="Times New Roman"/>
          <w:color w:val="FFFFFF"/>
          <w:shd w:val="clear" w:color="auto" w:fill="66A5D3"/>
          <w:lang w:eastAsia="da-DK"/>
        </w:rPr>
        <w:t>Debatten'</w:t>
      </w:r>
      <w:r w:rsidRPr="008671C2">
        <w:rPr>
          <w:rFonts w:ascii="Source Sans Pro" w:eastAsia="Times New Roman" w:hAnsi="Source Sans Pro" w:cs="Times New Roman"/>
          <w:color w:val="000000"/>
          <w:lang w:eastAsia="da-DK"/>
        </w:rPr>
        <w:t> på DR 2, er det ikke så underligt, for der er langt imellem gode politiske </w:t>
      </w:r>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 i radio og tv.</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Der er nemlig et ekstremt fokus på konflikten, og debattørerne er som regel castet i en bestemt rolle og til at levere forudsigelige og unuancerede punchlines.</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Det skal vi ændre på. Og der findes faktisk et godt alternativ.</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lastRenderedPageBreak/>
        <w:t>Sådan lyder det fra journalist Cathrine Gyldensted, der selv er tidligere radiovært på P1 og den nu lukkede Radio24syv og aktuel med bogen ' Blev du klogere - sådan forbedrer du den offentlige samtale'.</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»Jeg har ikke tal på, hvor mange gange jeg som radiovært på f.eks. ' P1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har stået med debattører, som har forberedt en dundertale, de lige får fyret af, og så står man der med en optrappet konflikt og debattører, der ikke lytter til hinanden.</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Og som vært var jeg jo selv bestyrer af netop den debatform. Hele tiden med et overdrevet fokus på konflikten«, siger Cathrine Gyldensted og skruer op for tempoet i sin talestrøm for at understrege den hektiske debatform: »Hvad mener du? Hvad siger du til det? Det er du uenig i, hvorfor? Hvorfor giver det ikke mening for dig? Hvad mener du så? Vi bevæger os altid på dét niveau, og så bliver man sjældent klogere«. Ifølge Gyldensted ligger ansvaret for den ufrugtbare debatform flere steder.</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 xml:space="preserve">»Det er en </w:t>
      </w:r>
      <w:proofErr w:type="spellStart"/>
      <w:r w:rsidRPr="008671C2">
        <w:rPr>
          <w:rFonts w:ascii="Source Sans Pro" w:eastAsia="Times New Roman" w:hAnsi="Source Sans Pro" w:cs="Times New Roman"/>
          <w:color w:val="000000"/>
          <w:lang w:eastAsia="da-DK"/>
        </w:rPr>
        <w:t>uhellig</w:t>
      </w:r>
      <w:proofErr w:type="spellEnd"/>
      <w:r w:rsidRPr="008671C2">
        <w:rPr>
          <w:rFonts w:ascii="Source Sans Pro" w:eastAsia="Times New Roman" w:hAnsi="Source Sans Pro" w:cs="Times New Roman"/>
          <w:color w:val="000000"/>
          <w:lang w:eastAsia="da-DK"/>
        </w:rPr>
        <w:t xml:space="preserve"> alliance mellem journalister, debattører og selve formatet: Journalisten er skolet i konfliktoptrapning og stiller spørgsmål herefter. Debattørerne opruster deres kompetencer til at kunne gå ind i den slags </w:t>
      </w:r>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 fyre deres pointe af på ti sekunder og så sige det samme igen og igen. Og det helt klassiske format, som vi kender fra de fleste </w:t>
      </w:r>
      <w:r w:rsidRPr="008671C2">
        <w:rPr>
          <w:rFonts w:ascii="Source Sans Pro" w:eastAsia="Times New Roman" w:hAnsi="Source Sans Pro" w:cs="Times New Roman"/>
          <w:color w:val="FFFFFF"/>
          <w:shd w:val="clear" w:color="auto" w:fill="66A5D3"/>
          <w:lang w:eastAsia="da-DK"/>
        </w:rPr>
        <w:t>tv-debatter</w:t>
      </w:r>
      <w:r w:rsidRPr="008671C2">
        <w:rPr>
          <w:rFonts w:ascii="Source Sans Pro" w:eastAsia="Times New Roman" w:hAnsi="Source Sans Pro" w:cs="Times New Roman"/>
          <w:color w:val="000000"/>
          <w:lang w:eastAsia="da-DK"/>
        </w:rPr>
        <w:t>, fastholder det unuancerede, skingre fokus og giver ikke plads til løsninger og dialog. Man dyrker kun konflikten«. Men der findes en løsning, siger Gyldensted.</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Den såkaldte frirumsdebat er en særlig debatform, som er udviklet af de frie skoler - friskoler, højskoler og efterskoler.</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Den har tre faste runder. I den første runde tegner man konflikten skarpt op, herefter bytter debattørerne fysisk plads i anden runde og skal nu reflektere over, hvilke gode argumenter modstanderen har. I den sidste runde inddrager man tilhørerne og skal i fællesskab komme med konkrete løsningsforslag på de problemer, man lige har debatteret.</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I frirumsdebattens anden runde skal debattørerne også svare på et personligt spørgsmål.</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»Det personlige spørgsmål er ikke bare til for hyggens skyld. Mennesker har jo altid værdier og oplevelser med sig, der har formet dem, og som ligger til grund for deres holdning, og ved at få afdækket dem ser vi mennesket bag holdningen.</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 xml:space="preserve">Og så bliver vi mere modtagelige, mere åbne og mindre fastlåst i en forudindtaget holdning. Det personlige spørgsmål og debattørernes refleksioner over egen tvivl er med til at åbne op for </w:t>
      </w:r>
      <w:r w:rsidRPr="008671C2">
        <w:rPr>
          <w:rFonts w:ascii="Source Sans Pro" w:eastAsia="Times New Roman" w:hAnsi="Source Sans Pro" w:cs="Times New Roman"/>
          <w:color w:val="000000"/>
          <w:lang w:eastAsia="da-DK"/>
        </w:rPr>
        <w:lastRenderedPageBreak/>
        <w:t>større forståelse og dermed nye perspektiver«. Men har vi virkelig brug for f.eks. politikere, der er i tvivl? »Vi har brug for politikere, vi kan spejle os i, og som står ved at være et menneske, der kan komme i tvivl og ikke er skråsikker på alting i livet. Det er der jo ingen mennesker, der er.</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Jeg tror, det er tillidsvækkende, når man føler en genkendelighed.</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Nedlukningen i marts er et godt eksempel. Her satte Mette Frederiksen med fast hånd en retning for, hvordan pandemien skulle håndteres, men samtidig var hun ærlig om den tvivl, regeringen selvfølgelig stod med. Det var tillidsvækkende og troværdigt«.</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br/>
        <w:t>Useriøs pladderhumanisme</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Frirumsdebatten har eksisteret siden 2016 og er efterhånden et velafprøvet format.</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Debatformen har udfoldet sig på skoler, biblioteker og i forsamlingshuse rundt om i landet, og Cathrine Gyldensted har i sin bog interviewet en lang række af de kendte politikere og debattører, der har deltaget i nogle af dem.</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Og de er alle overvejende positive over for formatet, fortæller hun.</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»Som regel bliver debattørerne castet i en forudsigelig rolle, hvor de skal ind og levere de samme budskaber og hårdtslående pointer på ganske kort tid. Ingen plads til nuancer eller tvivl. Det er befriende, at frirumsdebatten giver dem mulighed for at bryde fri af den rolle og viser andre sider af sig selv. For eksempel har jeg talt med præst og debattør Sørine Gotfredsen, der jo ellers godt kan være hårdtslående. Hun var temmelig skeptisk over for formatet i starten og kaldte det for noget useriøs pladderhumanisme, men selv hun måtte erkende, at frirumsdebatten faktisk åbner </w:t>
      </w:r>
      <w:r w:rsidRPr="008671C2">
        <w:rPr>
          <w:rFonts w:ascii="Source Sans Pro" w:eastAsia="Times New Roman" w:hAnsi="Source Sans Pro" w:cs="Times New Roman"/>
          <w:color w:val="FFFFFF"/>
          <w:shd w:val="clear" w:color="auto" w:fill="66A5D3"/>
          <w:lang w:eastAsia="da-DK"/>
        </w:rPr>
        <w:t>debatten</w:t>
      </w:r>
      <w:r w:rsidRPr="008671C2">
        <w:rPr>
          <w:rFonts w:ascii="Source Sans Pro" w:eastAsia="Times New Roman" w:hAnsi="Source Sans Pro" w:cs="Times New Roman"/>
          <w:color w:val="000000"/>
          <w:lang w:eastAsia="da-DK"/>
        </w:rPr>
        <w:t> op og giver nye perspektiver til en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xml:space="preserve">. I en frirumsdebat med Ida Auken opdagede hun f.eks., at hun selv blev meget mindre </w:t>
      </w:r>
      <w:proofErr w:type="spellStart"/>
      <w:r w:rsidRPr="008671C2">
        <w:rPr>
          <w:rFonts w:ascii="Source Sans Pro" w:eastAsia="Times New Roman" w:hAnsi="Source Sans Pro" w:cs="Times New Roman"/>
          <w:color w:val="000000"/>
          <w:lang w:eastAsia="da-DK"/>
        </w:rPr>
        <w:t>konfrontatorisk</w:t>
      </w:r>
      <w:proofErr w:type="spellEnd"/>
      <w:r w:rsidRPr="008671C2">
        <w:rPr>
          <w:rFonts w:ascii="Source Sans Pro" w:eastAsia="Times New Roman" w:hAnsi="Source Sans Pro" w:cs="Times New Roman"/>
          <w:color w:val="000000"/>
          <w:lang w:eastAsia="da-DK"/>
        </w:rPr>
        <w:t>, mere lyttende, mere optaget af at finde fælles fodslag, end hun plejer at være«. Selvfølgelig må det være dejligt for debattørerne med mindre uforsonlige </w:t>
      </w:r>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 og mere anerkendelse. Men er det vigtigste ikke, at publikum bliver klogere på emnet og kan tage stilling til sagen på et kvalificeret grundlag? »Jo, men det hænger sammen. Hvis debattørerne skændes mindre, lytter til hinanden og reagerer på det, der bliver sagt, bliver de mindre optaget af at jorde hinanden og mere optaget af at få en god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hvor der er plads til, at argumenter på begge sider kan blive udfoldet.</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lastRenderedPageBreak/>
        <w:t>Som Sørine Gotfredsen siger i bogen, gør den klassiske debatform erkendelsen smallere: Vi ved på forhånd, hvad debattørerne vil sige, og som tilhører bliver man bekræftet i det, man i forvejen mener.</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Når frirumsdebatten lykkes, udvider den erkendelsen, fordi perspektiverne i </w:t>
      </w:r>
      <w:proofErr w:type="spellStart"/>
      <w:r w:rsidRPr="008671C2">
        <w:rPr>
          <w:rFonts w:ascii="Source Sans Pro" w:eastAsia="Times New Roman" w:hAnsi="Source Sans Pro" w:cs="Times New Roman"/>
          <w:color w:val="FFFFFF"/>
          <w:shd w:val="clear" w:color="auto" w:fill="66A5D3"/>
          <w:lang w:eastAsia="da-DK"/>
        </w:rPr>
        <w:t>debatten</w:t>
      </w:r>
      <w:r w:rsidRPr="008671C2">
        <w:rPr>
          <w:rFonts w:ascii="Source Sans Pro" w:eastAsia="Times New Roman" w:hAnsi="Source Sans Pro" w:cs="Times New Roman"/>
          <w:color w:val="000000"/>
          <w:lang w:eastAsia="da-DK"/>
        </w:rPr>
        <w:t>bliver</w:t>
      </w:r>
      <w:proofErr w:type="spellEnd"/>
      <w:r w:rsidRPr="008671C2">
        <w:rPr>
          <w:rFonts w:ascii="Source Sans Pro" w:eastAsia="Times New Roman" w:hAnsi="Source Sans Pro" w:cs="Times New Roman"/>
          <w:color w:val="000000"/>
          <w:lang w:eastAsia="da-DK"/>
        </w:rPr>
        <w:t xml:space="preserve"> større«. Kan man ikke forestille sig, at formatet fungerer bedst i lange </w:t>
      </w:r>
      <w:proofErr w:type="spellStart"/>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rundtomkring</w:t>
      </w:r>
      <w:proofErr w:type="spellEnd"/>
      <w:r w:rsidRPr="008671C2">
        <w:rPr>
          <w:rFonts w:ascii="Source Sans Pro" w:eastAsia="Times New Roman" w:hAnsi="Source Sans Pro" w:cs="Times New Roman"/>
          <w:color w:val="000000"/>
          <w:lang w:eastAsia="da-DK"/>
        </w:rPr>
        <w:t xml:space="preserve"> på lokale biblioteker, men ikke passer til de hurtigere medier, hvor meget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jo foregår? »For mig at se kan frirumsdebatten uden videre implementeres mange steder i journalistikken. Jeg kan f.eks. sagtens se det som et fast debatformat på DR hver uge, ligesom man kunne tænke den undersøgende refleksionsrunde fast ind i ' P1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Initiativrunden, hvor tilhørerne skal på banen, kunne man så lave i et digitalt format. Men jeg kan også se for mig, at man kan bruge bare enkelte elementer fra frirumstanken, f.eks. i sin spørgeteknik som journalist«. Hvordan kunne jeg f.eks. bruge elementer fra frirumsdebatten i det her interview for at gøre interviewet mere konstruktivt? »Du kunne stille mig det personlige spørgsmål, som altid er en del af en frirumsdebat.</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 xml:space="preserve">Hvis du f.eks. spurgte mig, hvordan uenighed er blevet håndteret i mit personlige liv, ville jeg fortælle dig den her historie: at uenighed blev håndteret frygteligt i min familie. Som lille pige sad jeg tit med stort ubehag i maven og overværede min familie </w:t>
      </w:r>
      <w:proofErr w:type="gramStart"/>
      <w:r w:rsidRPr="008671C2">
        <w:rPr>
          <w:rFonts w:ascii="Source Sans Pro" w:eastAsia="Times New Roman" w:hAnsi="Source Sans Pro" w:cs="Times New Roman"/>
          <w:color w:val="000000"/>
          <w:lang w:eastAsia="da-DK"/>
        </w:rPr>
        <w:t>skyde</w:t>
      </w:r>
      <w:proofErr w:type="gramEnd"/>
      <w:r w:rsidRPr="008671C2">
        <w:rPr>
          <w:rFonts w:ascii="Source Sans Pro" w:eastAsia="Times New Roman" w:hAnsi="Source Sans Pro" w:cs="Times New Roman"/>
          <w:color w:val="000000"/>
          <w:lang w:eastAsia="da-DK"/>
        </w:rPr>
        <w:t xml:space="preserve"> verbale giftpile efter både hinanden og folk, der ikke var der. De skændtes, talte i munden på hinanden og lyttede aldrig til hinanden.</w:t>
      </w:r>
    </w:p>
    <w:p w:rsidR="008671C2"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Jeg besluttede, at jeg for det første ville sige tingene ligeud til folk, når jeg selv blev stor, og at jeg ville gøre det på en respektfuld måde. Det andet føltes meget ubehageligt for mig«. Og hvordan bidrager det spørgsmål - og dit svar - til at gøre interviewet mere konstruktivt? »Mange kan måske genkende den oplevelse og se, at den konfliktoptrappende diskussion kan få det værste frem i os. De behøver ikke været enige i løsningen på problemet, men de må gerne forstå, at mange reagerer på den type uforsonlige debatform ved at melde sig helt ud af </w:t>
      </w:r>
      <w:r w:rsidRPr="008671C2">
        <w:rPr>
          <w:rFonts w:ascii="Source Sans Pro" w:eastAsia="Times New Roman" w:hAnsi="Source Sans Pro" w:cs="Times New Roman"/>
          <w:color w:val="FFFFFF"/>
          <w:shd w:val="clear" w:color="auto" w:fill="66A5D3"/>
          <w:lang w:eastAsia="da-DK"/>
        </w:rPr>
        <w:t>debatten</w:t>
      </w:r>
      <w:r w:rsidRPr="008671C2">
        <w:rPr>
          <w:rFonts w:ascii="Source Sans Pro" w:eastAsia="Times New Roman" w:hAnsi="Source Sans Pro" w:cs="Times New Roman"/>
          <w:color w:val="000000"/>
          <w:lang w:eastAsia="da-DK"/>
        </w:rPr>
        <w:t>.</w:t>
      </w:r>
    </w:p>
    <w:p w:rsidR="00BF6937"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 xml:space="preserve">Jeg er ikke ude på at nedlægge de </w:t>
      </w:r>
      <w:proofErr w:type="spellStart"/>
      <w:r w:rsidRPr="008671C2">
        <w:rPr>
          <w:rFonts w:ascii="Source Sans Pro" w:eastAsia="Times New Roman" w:hAnsi="Source Sans Pro" w:cs="Times New Roman"/>
          <w:color w:val="000000"/>
          <w:lang w:eastAsia="da-DK"/>
        </w:rPr>
        <w:t>konfrontatoriske</w:t>
      </w:r>
      <w:proofErr w:type="spellEnd"/>
      <w:r w:rsidRPr="008671C2">
        <w:rPr>
          <w:rFonts w:ascii="Source Sans Pro" w:eastAsia="Times New Roman" w:hAnsi="Source Sans Pro" w:cs="Times New Roman"/>
          <w:color w:val="000000"/>
          <w:lang w:eastAsia="da-DK"/>
        </w:rPr>
        <w:t xml:space="preserve"> debatformater, men frirumsdebatten kan være et tiltrængt supplement til dem og være med til at skabe nogle anderledes politiske </w:t>
      </w:r>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 med fokus på lydhørhed og løsninger«. Men gider vi overhovedet høre på den slags konstruktive </w:t>
      </w:r>
      <w:r w:rsidRPr="008671C2">
        <w:rPr>
          <w:rFonts w:ascii="Source Sans Pro" w:eastAsia="Times New Roman" w:hAnsi="Source Sans Pro" w:cs="Times New Roman"/>
          <w:color w:val="FFFFFF"/>
          <w:shd w:val="clear" w:color="auto" w:fill="66A5D3"/>
          <w:lang w:eastAsia="da-DK"/>
        </w:rPr>
        <w:t>debatter</w:t>
      </w:r>
      <w:r w:rsidRPr="008671C2">
        <w:rPr>
          <w:rFonts w:ascii="Source Sans Pro" w:eastAsia="Times New Roman" w:hAnsi="Source Sans Pro" w:cs="Times New Roman"/>
          <w:color w:val="000000"/>
          <w:lang w:eastAsia="da-DK"/>
        </w:rPr>
        <w:t xml:space="preserve">? »Ja da! Tænk på et radioprogram som ' Mads og Monopolet', der har kørt i snart 20 år. Det har lært os at sætte pris på, at der er forskellige positioner i den samme </w:t>
      </w:r>
      <w:r w:rsidRPr="008671C2">
        <w:rPr>
          <w:rFonts w:ascii="Source Sans Pro" w:eastAsia="Times New Roman" w:hAnsi="Source Sans Pro" w:cs="Times New Roman"/>
          <w:color w:val="000000"/>
          <w:lang w:eastAsia="da-DK"/>
        </w:rPr>
        <w:lastRenderedPageBreak/>
        <w:t>problematik, og både deltagerne og lytterne er interesseret i at høre dem. Faktisk sker det endda ret ofte, at monopolets medlemmer skifter mening undervejs, når de hører hinandens gode argumenter! Tænk, hvis bare noget af den tankegang kunne overføres til den offentlige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Det er nok en utopi, at danskerne skal komme til at holde af deres politikere, som de holder af karaktererne i ' Mads og Monopolet'. Men tænk, hvis vi kunne finde lidt nysgerrighed frem over for de forskellige perspektiver, der er i en politisk </w:t>
      </w:r>
      <w:r w:rsidRPr="008671C2">
        <w:rPr>
          <w:rFonts w:ascii="Source Sans Pro" w:eastAsia="Times New Roman" w:hAnsi="Source Sans Pro" w:cs="Times New Roman"/>
          <w:color w:val="FFFFFF"/>
          <w:shd w:val="clear" w:color="auto" w:fill="66A5D3"/>
          <w:lang w:eastAsia="da-DK"/>
        </w:rPr>
        <w:t>debat</w:t>
      </w:r>
      <w:r w:rsidRPr="008671C2">
        <w:rPr>
          <w:rFonts w:ascii="Source Sans Pro" w:eastAsia="Times New Roman" w:hAnsi="Source Sans Pro" w:cs="Times New Roman"/>
          <w:color w:val="000000"/>
          <w:lang w:eastAsia="da-DK"/>
        </w:rPr>
        <w:t>. Det ville være værdifuldt.</w:t>
      </w:r>
    </w:p>
    <w:p w:rsidR="009D5231" w:rsidRPr="008671C2" w:rsidRDefault="008671C2" w:rsidP="009C2971">
      <w:pPr>
        <w:spacing w:line="360" w:lineRule="auto"/>
        <w:textAlignment w:val="top"/>
        <w:rPr>
          <w:rFonts w:ascii="Source Sans Pro" w:eastAsia="Times New Roman" w:hAnsi="Source Sans Pro" w:cs="Times New Roman"/>
          <w:color w:val="000000"/>
          <w:lang w:eastAsia="da-DK"/>
        </w:rPr>
      </w:pPr>
      <w:r w:rsidRPr="008671C2">
        <w:rPr>
          <w:rFonts w:ascii="Source Sans Pro" w:eastAsia="Times New Roman" w:hAnsi="Source Sans Pro" w:cs="Times New Roman"/>
          <w:color w:val="000000"/>
          <w:lang w:eastAsia="da-DK"/>
        </w:rPr>
        <w:t>Vi behøver ikke blive enige. Slet ikke. Vi skal bare blive klogere«.</w:t>
      </w:r>
    </w:p>
    <w:p w:rsidR="009D5231" w:rsidRPr="009C2971" w:rsidRDefault="009D5231" w:rsidP="009C2971">
      <w:pPr>
        <w:spacing w:line="360" w:lineRule="auto"/>
        <w:textAlignment w:val="top"/>
        <w:rPr>
          <w:rFonts w:ascii="Source Sans Pro" w:eastAsia="Times New Roman" w:hAnsi="Source Sans Pro" w:cs="Times New Roman"/>
          <w:color w:val="000000"/>
          <w:lang w:eastAsia="da-DK"/>
        </w:rPr>
      </w:pPr>
      <w:hyperlink r:id="rId9" w:history="1">
        <w:r w:rsidRPr="008671C2">
          <w:rPr>
            <w:rStyle w:val="Hyperlink"/>
            <w:rFonts w:ascii="Source Sans Pro" w:eastAsia="Times New Roman" w:hAnsi="Source Sans Pro" w:cs="Times New Roman"/>
            <w:lang w:eastAsia="da-DK"/>
          </w:rPr>
          <w:t>caroline.b.bertelsen@pol.dk</w:t>
        </w:r>
      </w:hyperlink>
    </w:p>
    <w:p w:rsidR="009D5231" w:rsidRPr="009C2971" w:rsidRDefault="009D5231" w:rsidP="009C2971">
      <w:pPr>
        <w:spacing w:line="360" w:lineRule="auto"/>
        <w:textAlignment w:val="top"/>
        <w:rPr>
          <w:rFonts w:ascii="Source Sans Pro" w:eastAsia="Times New Roman" w:hAnsi="Source Sans Pro" w:cs="Times New Roman"/>
          <w:color w:val="000000"/>
          <w:lang w:eastAsia="da-DK"/>
        </w:rPr>
      </w:pPr>
    </w:p>
    <w:p w:rsidR="009D5231" w:rsidRDefault="009D5231" w:rsidP="008671C2">
      <w:pPr>
        <w:spacing w:line="319" w:lineRule="atLeast"/>
        <w:textAlignment w:val="top"/>
        <w:rPr>
          <w:rFonts w:ascii="Source Sans Pro" w:eastAsia="Times New Roman" w:hAnsi="Source Sans Pro" w:cs="Times New Roman"/>
          <w:color w:val="000000"/>
          <w:sz w:val="27"/>
          <w:szCs w:val="27"/>
          <w:lang w:eastAsia="da-DK"/>
        </w:rPr>
      </w:pPr>
    </w:p>
    <w:p w:rsidR="008671C2" w:rsidRPr="008671C2" w:rsidRDefault="008671C2" w:rsidP="008671C2">
      <w:pPr>
        <w:spacing w:line="319" w:lineRule="atLeast"/>
        <w:textAlignment w:val="top"/>
        <w:rPr>
          <w:rFonts w:ascii="Source Sans Pro" w:eastAsia="Times New Roman" w:hAnsi="Source Sans Pro" w:cs="Times New Roman"/>
          <w:b/>
          <w:bCs/>
          <w:color w:val="000000"/>
          <w:sz w:val="22"/>
          <w:szCs w:val="22"/>
          <w:lang w:eastAsia="da-DK"/>
        </w:rPr>
      </w:pPr>
      <w:r w:rsidRPr="008671C2">
        <w:rPr>
          <w:rFonts w:ascii="Source Sans Pro" w:eastAsia="Times New Roman" w:hAnsi="Source Sans Pro" w:cs="Times New Roman"/>
          <w:color w:val="000000"/>
          <w:sz w:val="22"/>
          <w:szCs w:val="22"/>
          <w:lang w:eastAsia="da-DK"/>
        </w:rPr>
        <w:br/>
      </w:r>
      <w:r w:rsidRPr="008671C2">
        <w:rPr>
          <w:rFonts w:ascii="Source Sans Pro" w:eastAsia="Times New Roman" w:hAnsi="Source Sans Pro" w:cs="Times New Roman"/>
          <w:b/>
          <w:bCs/>
          <w:color w:val="000000"/>
          <w:sz w:val="22"/>
          <w:szCs w:val="22"/>
          <w:lang w:eastAsia="da-DK"/>
        </w:rPr>
        <w:t>Fakta: BLÅ BOG</w:t>
      </w:r>
    </w:p>
    <w:p w:rsidR="008671C2" w:rsidRP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color w:val="000000"/>
          <w:sz w:val="22"/>
          <w:szCs w:val="22"/>
          <w:lang w:eastAsia="da-DK"/>
        </w:rPr>
        <w:br/>
        <w:t>Cathrine Gyldensted</w:t>
      </w:r>
    </w:p>
    <w:p w:rsidR="008671C2" w:rsidRP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color w:val="000000"/>
          <w:sz w:val="22"/>
          <w:szCs w:val="22"/>
          <w:lang w:eastAsia="da-DK"/>
        </w:rPr>
        <w:t xml:space="preserve">Født 1973. Uddannet journalist fra Danmarks Medie og Journalisthøjskole i Aarhus. Medforfatter til flere bøger bl.a. </w:t>
      </w:r>
      <w:r w:rsidR="00370183">
        <w:rPr>
          <w:rFonts w:ascii="Source Sans Pro" w:eastAsia="Times New Roman" w:hAnsi="Source Sans Pro" w:cs="Times New Roman"/>
          <w:color w:val="000000"/>
          <w:sz w:val="22"/>
          <w:szCs w:val="22"/>
          <w:lang w:eastAsia="da-DK"/>
        </w:rPr>
        <w:t>”</w:t>
      </w:r>
      <w:r w:rsidRPr="008671C2">
        <w:rPr>
          <w:rFonts w:ascii="Source Sans Pro" w:eastAsia="Times New Roman" w:hAnsi="Source Sans Pro" w:cs="Times New Roman"/>
          <w:color w:val="000000"/>
          <w:sz w:val="22"/>
          <w:szCs w:val="22"/>
          <w:lang w:eastAsia="da-DK"/>
        </w:rPr>
        <w:t>Håndbog i konstruktiv journalistik</w:t>
      </w:r>
      <w:r w:rsidR="00370183">
        <w:rPr>
          <w:rFonts w:ascii="Source Sans Pro" w:eastAsia="Times New Roman" w:hAnsi="Source Sans Pro" w:cs="Times New Roman"/>
          <w:color w:val="000000"/>
          <w:sz w:val="22"/>
          <w:szCs w:val="22"/>
          <w:lang w:eastAsia="da-DK"/>
        </w:rPr>
        <w:t>”</w:t>
      </w:r>
      <w:bookmarkStart w:id="0" w:name="_GoBack"/>
      <w:bookmarkEnd w:id="0"/>
      <w:r w:rsidRPr="008671C2">
        <w:rPr>
          <w:rFonts w:ascii="Source Sans Pro" w:eastAsia="Times New Roman" w:hAnsi="Source Sans Pro" w:cs="Times New Roman"/>
          <w:color w:val="000000"/>
          <w:sz w:val="22"/>
          <w:szCs w:val="22"/>
          <w:lang w:eastAsia="da-DK"/>
        </w:rPr>
        <w:t xml:space="preserve"> (2014) og er nu aktuel med bogen ' Blev du klogere?' (2020).</w:t>
      </w:r>
    </w:p>
    <w:p w:rsidR="008671C2" w:rsidRPr="008671C2" w:rsidRDefault="008671C2" w:rsidP="008671C2">
      <w:pPr>
        <w:spacing w:line="319" w:lineRule="atLeast"/>
        <w:textAlignment w:val="top"/>
        <w:rPr>
          <w:rFonts w:ascii="Source Sans Pro" w:eastAsia="Times New Roman" w:hAnsi="Source Sans Pro" w:cs="Times New Roman"/>
          <w:b/>
          <w:bCs/>
          <w:color w:val="000000"/>
          <w:sz w:val="22"/>
          <w:szCs w:val="22"/>
          <w:lang w:eastAsia="da-DK"/>
        </w:rPr>
      </w:pPr>
      <w:r w:rsidRPr="008671C2">
        <w:rPr>
          <w:rFonts w:ascii="Source Sans Pro" w:eastAsia="Times New Roman" w:hAnsi="Source Sans Pro" w:cs="Times New Roman"/>
          <w:color w:val="000000"/>
          <w:sz w:val="22"/>
          <w:szCs w:val="22"/>
          <w:lang w:eastAsia="da-DK"/>
        </w:rPr>
        <w:br/>
      </w:r>
      <w:r w:rsidRPr="008671C2">
        <w:rPr>
          <w:rFonts w:ascii="Source Sans Pro" w:eastAsia="Times New Roman" w:hAnsi="Source Sans Pro" w:cs="Times New Roman"/>
          <w:b/>
          <w:bCs/>
          <w:color w:val="000000"/>
          <w:sz w:val="22"/>
          <w:szCs w:val="22"/>
          <w:lang w:eastAsia="da-DK"/>
        </w:rPr>
        <w:t>FAKTA Frirumsdebattens tre runder</w:t>
      </w:r>
    </w:p>
    <w:p w:rsidR="008671C2" w:rsidRP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b/>
          <w:bCs/>
          <w:color w:val="000000"/>
          <w:sz w:val="22"/>
          <w:szCs w:val="22"/>
          <w:lang w:eastAsia="da-DK"/>
        </w:rPr>
        <w:t>Fronter:</w:t>
      </w:r>
      <w:r w:rsidRPr="008671C2">
        <w:rPr>
          <w:rFonts w:ascii="Source Sans Pro" w:eastAsia="Times New Roman" w:hAnsi="Source Sans Pro" w:cs="Times New Roman"/>
          <w:color w:val="000000"/>
          <w:sz w:val="22"/>
          <w:szCs w:val="22"/>
          <w:lang w:eastAsia="da-DK"/>
        </w:rPr>
        <w:t xml:space="preserve"> I første runde tegnes fronterne op. Konflikten er i højsæde og skal udpensles, så det står helt tydeligt, hvad debattørerne er uenige om.</w:t>
      </w:r>
    </w:p>
    <w:p w:rsidR="008671C2" w:rsidRP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b/>
          <w:bCs/>
          <w:color w:val="000000"/>
          <w:sz w:val="22"/>
          <w:szCs w:val="22"/>
          <w:lang w:eastAsia="da-DK"/>
        </w:rPr>
        <w:t>Refleksioner:</w:t>
      </w:r>
      <w:r w:rsidRPr="008671C2">
        <w:rPr>
          <w:rFonts w:ascii="Source Sans Pro" w:eastAsia="Times New Roman" w:hAnsi="Source Sans Pro" w:cs="Times New Roman"/>
          <w:color w:val="000000"/>
          <w:sz w:val="22"/>
          <w:szCs w:val="22"/>
          <w:lang w:eastAsia="da-DK"/>
        </w:rPr>
        <w:t xml:space="preserve"> Debattørerne bytter plads, så de både fysisk og mentalt tvinges over i modpartens perspektiv.</w:t>
      </w:r>
    </w:p>
    <w:p w:rsidR="008671C2" w:rsidRP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color w:val="000000"/>
          <w:sz w:val="22"/>
          <w:szCs w:val="22"/>
          <w:lang w:eastAsia="da-DK"/>
        </w:rPr>
        <w:t>Debattørerne skal undersøge, hvilke gode pointer der er i modpartens argumenter, reflektere over konfliktens dilemmaer og sætte ord på egen tvivl.</w:t>
      </w:r>
    </w:p>
    <w:p w:rsidR="008671C2" w:rsidRDefault="008671C2" w:rsidP="008671C2">
      <w:pPr>
        <w:spacing w:line="319" w:lineRule="atLeast"/>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b/>
          <w:bCs/>
          <w:color w:val="000000"/>
          <w:sz w:val="22"/>
          <w:szCs w:val="22"/>
          <w:lang w:eastAsia="da-DK"/>
        </w:rPr>
        <w:t xml:space="preserve">Initiativer: </w:t>
      </w:r>
      <w:r w:rsidRPr="008671C2">
        <w:rPr>
          <w:rFonts w:ascii="Source Sans Pro" w:eastAsia="Times New Roman" w:hAnsi="Source Sans Pro" w:cs="Times New Roman"/>
          <w:color w:val="000000"/>
          <w:sz w:val="22"/>
          <w:szCs w:val="22"/>
          <w:lang w:eastAsia="da-DK"/>
        </w:rPr>
        <w:t>Tilhørerne inddrages og bidrager med nye argumenter, forslag til initiativer og bud på løsninger og konkrete handlinger.</w:t>
      </w:r>
    </w:p>
    <w:p w:rsidR="00514B4F" w:rsidRPr="008671C2" w:rsidRDefault="00514B4F" w:rsidP="008671C2">
      <w:pPr>
        <w:spacing w:line="319" w:lineRule="atLeast"/>
        <w:textAlignment w:val="top"/>
        <w:rPr>
          <w:rFonts w:ascii="Source Sans Pro" w:eastAsia="Times New Roman" w:hAnsi="Source Sans Pro" w:cs="Times New Roman"/>
          <w:color w:val="000000"/>
          <w:sz w:val="22"/>
          <w:szCs w:val="22"/>
          <w:lang w:eastAsia="da-DK"/>
        </w:rPr>
      </w:pPr>
    </w:p>
    <w:p w:rsidR="008671C2" w:rsidRPr="008671C2" w:rsidRDefault="008671C2" w:rsidP="008671C2">
      <w:pPr>
        <w:numPr>
          <w:ilvl w:val="0"/>
          <w:numId w:val="1"/>
        </w:numPr>
        <w:spacing w:line="319" w:lineRule="atLeast"/>
        <w:ind w:left="375"/>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color w:val="000000"/>
          <w:sz w:val="22"/>
          <w:szCs w:val="22"/>
          <w:lang w:eastAsia="da-DK"/>
        </w:rPr>
        <w:t xml:space="preserve">Tegning: Philip </w:t>
      </w:r>
      <w:proofErr w:type="spellStart"/>
      <w:r w:rsidRPr="008671C2">
        <w:rPr>
          <w:rFonts w:ascii="Source Sans Pro" w:eastAsia="Times New Roman" w:hAnsi="Source Sans Pro" w:cs="Times New Roman"/>
          <w:color w:val="000000"/>
          <w:sz w:val="22"/>
          <w:szCs w:val="22"/>
          <w:lang w:eastAsia="da-DK"/>
        </w:rPr>
        <w:t>Ytournel</w:t>
      </w:r>
      <w:proofErr w:type="spellEnd"/>
    </w:p>
    <w:p w:rsidR="008671C2" w:rsidRPr="008671C2" w:rsidRDefault="008671C2" w:rsidP="008671C2">
      <w:pPr>
        <w:numPr>
          <w:ilvl w:val="0"/>
          <w:numId w:val="1"/>
        </w:numPr>
        <w:spacing w:line="319" w:lineRule="atLeast"/>
        <w:ind w:left="375"/>
        <w:textAlignment w:val="top"/>
        <w:rPr>
          <w:rFonts w:ascii="Source Sans Pro" w:eastAsia="Times New Roman" w:hAnsi="Source Sans Pro" w:cs="Times New Roman"/>
          <w:color w:val="000000"/>
          <w:sz w:val="22"/>
          <w:szCs w:val="22"/>
          <w:lang w:eastAsia="da-DK"/>
        </w:rPr>
      </w:pPr>
      <w:r w:rsidRPr="008671C2">
        <w:rPr>
          <w:rFonts w:ascii="Source Sans Pro" w:eastAsia="Times New Roman" w:hAnsi="Source Sans Pro" w:cs="Times New Roman"/>
          <w:color w:val="000000"/>
          <w:sz w:val="22"/>
          <w:szCs w:val="22"/>
          <w:lang w:eastAsia="da-DK"/>
        </w:rPr>
        <w:t>Arkivfoto: Thomas Borberg</w:t>
      </w:r>
    </w:p>
    <w:p w:rsidR="00514B4F" w:rsidRDefault="00514B4F" w:rsidP="008671C2">
      <w:pPr>
        <w:spacing w:line="319" w:lineRule="atLeast"/>
        <w:textAlignment w:val="top"/>
        <w:rPr>
          <w:rFonts w:ascii="Source Sans Pro" w:eastAsia="Times New Roman" w:hAnsi="Source Sans Pro" w:cs="Times New Roman"/>
          <w:b/>
          <w:bCs/>
          <w:color w:val="000000"/>
          <w:sz w:val="18"/>
          <w:szCs w:val="18"/>
          <w:lang w:eastAsia="da-DK"/>
        </w:rPr>
      </w:pPr>
    </w:p>
    <w:p w:rsidR="008671C2" w:rsidRPr="008671C2" w:rsidRDefault="008671C2" w:rsidP="008671C2">
      <w:pPr>
        <w:spacing w:line="319" w:lineRule="atLeast"/>
        <w:textAlignment w:val="top"/>
        <w:rPr>
          <w:rFonts w:ascii="Source Sans Pro" w:eastAsia="Times New Roman" w:hAnsi="Source Sans Pro" w:cs="Times New Roman"/>
          <w:color w:val="000000"/>
          <w:sz w:val="18"/>
          <w:szCs w:val="18"/>
          <w:lang w:eastAsia="da-DK"/>
        </w:rPr>
      </w:pPr>
      <w:r w:rsidRPr="008671C2">
        <w:rPr>
          <w:rFonts w:ascii="Source Sans Pro" w:eastAsia="Times New Roman" w:hAnsi="Source Sans Pro" w:cs="Times New Roman"/>
          <w:b/>
          <w:bCs/>
          <w:color w:val="000000"/>
          <w:sz w:val="18"/>
          <w:szCs w:val="18"/>
          <w:lang w:eastAsia="da-DK"/>
        </w:rPr>
        <w:t>Alt materiale i Infomedia er ophavsretligt beskyttet</w:t>
      </w:r>
    </w:p>
    <w:p w:rsidR="008671C2" w:rsidRPr="008671C2" w:rsidRDefault="008671C2" w:rsidP="008671C2">
      <w:pPr>
        <w:spacing w:line="319" w:lineRule="atLeast"/>
        <w:textAlignment w:val="top"/>
        <w:rPr>
          <w:rFonts w:ascii="Source Sans Pro" w:eastAsia="Times New Roman" w:hAnsi="Source Sans Pro" w:cs="Times New Roman"/>
          <w:color w:val="000000"/>
          <w:sz w:val="18"/>
          <w:szCs w:val="18"/>
          <w:lang w:eastAsia="da-DK"/>
        </w:rPr>
      </w:pPr>
      <w:r w:rsidRPr="008671C2">
        <w:rPr>
          <w:rFonts w:ascii="Source Sans Pro" w:eastAsia="Times New Roman" w:hAnsi="Source Sans Pro" w:cs="Times New Roman"/>
          <w:color w:val="000000"/>
          <w:sz w:val="18"/>
          <w:szCs w:val="18"/>
          <w:lang w:eastAsia="da-DK"/>
        </w:rPr>
        <w:t xml:space="preserve">Du må ikke sælge, videregive, distribuere, gengive eller mangfoldiggøre materiale fra Infomedia uden særlig og skriftlig aftale med udgiverne, som har ophavsretten til materialet. Det er ikke tilladt lokalt at lagre materiale. Alt materiale skal tilgås via Infomedias systemer. En overtrædelse af nævnte er brud på ophavsretten og vil blive rapporteret til udgiverne, som har </w:t>
      </w:r>
      <w:r w:rsidRPr="008671C2">
        <w:rPr>
          <w:rFonts w:ascii="Source Sans Pro" w:eastAsia="Times New Roman" w:hAnsi="Source Sans Pro" w:cs="Times New Roman"/>
          <w:color w:val="000000"/>
          <w:sz w:val="18"/>
          <w:szCs w:val="18"/>
          <w:lang w:eastAsia="da-DK"/>
        </w:rPr>
        <w:lastRenderedPageBreak/>
        <w:t>ophavsretten. Infomedia forbeholder sig ret til at kræve kompensation for misbrug, der strider mod jeres aftales bestemmelser eller gældende dansk lovgivning.</w:t>
      </w:r>
    </w:p>
    <w:p w:rsidR="008671C2" w:rsidRPr="008671C2" w:rsidRDefault="008671C2" w:rsidP="008671C2">
      <w:pPr>
        <w:spacing w:line="319" w:lineRule="atLeast"/>
        <w:textAlignment w:val="top"/>
        <w:rPr>
          <w:rFonts w:ascii="Source Sans Pro" w:eastAsia="Times New Roman" w:hAnsi="Source Sans Pro" w:cs="Times New Roman"/>
          <w:color w:val="000000"/>
          <w:sz w:val="18"/>
          <w:szCs w:val="18"/>
          <w:lang w:eastAsia="da-DK"/>
        </w:rPr>
      </w:pPr>
      <w:r w:rsidRPr="008671C2">
        <w:rPr>
          <w:rFonts w:ascii="Source Sans Pro" w:eastAsia="Times New Roman" w:hAnsi="Source Sans Pro" w:cs="Times New Roman"/>
          <w:b/>
          <w:bCs/>
          <w:color w:val="000000"/>
          <w:sz w:val="18"/>
          <w:szCs w:val="18"/>
          <w:lang w:eastAsia="da-DK"/>
        </w:rPr>
        <w:t>Videreformidling</w:t>
      </w:r>
    </w:p>
    <w:p w:rsidR="008671C2" w:rsidRPr="008671C2" w:rsidRDefault="008671C2" w:rsidP="008671C2">
      <w:pPr>
        <w:spacing w:line="319" w:lineRule="atLeast"/>
        <w:textAlignment w:val="top"/>
        <w:rPr>
          <w:rFonts w:ascii="Source Sans Pro" w:eastAsia="Times New Roman" w:hAnsi="Source Sans Pro" w:cs="Times New Roman"/>
          <w:color w:val="000000"/>
          <w:sz w:val="18"/>
          <w:szCs w:val="18"/>
          <w:lang w:eastAsia="da-DK"/>
        </w:rPr>
      </w:pPr>
      <w:r w:rsidRPr="008671C2">
        <w:rPr>
          <w:rFonts w:ascii="Source Sans Pro" w:eastAsia="Times New Roman" w:hAnsi="Source Sans Pro" w:cs="Times New Roman"/>
          <w:color w:val="000000"/>
          <w:sz w:val="18"/>
          <w:szCs w:val="18"/>
          <w:lang w:eastAsia="da-DK"/>
        </w:rPr>
        <w:t>Du må ikke foretage videreformidling, kopiering eller udskrivning af materialet. Al tilgang til materialet skal ske i Infomedias systemer. Du har som kunde mulighed for i begrænset omfang at videreformidle overskrift- og indledningsformater inden for kundens egen virksomhed, men ikke eksternt. Al anden videreformidling af materiale fra Infomedia skal aftales skriftligt direkte med udgiverne, som har ophavsretten til materialet.</w:t>
      </w:r>
    </w:p>
    <w:p w:rsidR="005F00E5" w:rsidRDefault="0098369F"/>
    <w:sectPr w:rsidR="005F00E5" w:rsidSect="004D56B0">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369F" w:rsidRDefault="0098369F" w:rsidP="009D5231">
      <w:r>
        <w:separator/>
      </w:r>
    </w:p>
  </w:endnote>
  <w:endnote w:type="continuationSeparator" w:id="0">
    <w:p w:rsidR="0098369F" w:rsidRDefault="0098369F" w:rsidP="009D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527216994"/>
      <w:docPartObj>
        <w:docPartGallery w:val="Page Numbers (Bottom of Page)"/>
        <w:docPartUnique/>
      </w:docPartObj>
    </w:sdtPr>
    <w:sdtContent>
      <w:p w:rsidR="009D5231" w:rsidRDefault="009D5231" w:rsidP="008971C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9D5231" w:rsidRDefault="009D5231" w:rsidP="009D523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1412196288"/>
      <w:docPartObj>
        <w:docPartGallery w:val="Page Numbers (Bottom of Page)"/>
        <w:docPartUnique/>
      </w:docPartObj>
    </w:sdtPr>
    <w:sdtContent>
      <w:p w:rsidR="009D5231" w:rsidRDefault="009D5231" w:rsidP="008971C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9D5231" w:rsidRDefault="009D5231" w:rsidP="009D523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369F" w:rsidRDefault="0098369F" w:rsidP="009D5231">
      <w:r>
        <w:separator/>
      </w:r>
    </w:p>
  </w:footnote>
  <w:footnote w:type="continuationSeparator" w:id="0">
    <w:p w:rsidR="0098369F" w:rsidRDefault="0098369F" w:rsidP="009D5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B34FF"/>
    <w:multiLevelType w:val="multilevel"/>
    <w:tmpl w:val="B982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C2"/>
    <w:rsid w:val="002015B4"/>
    <w:rsid w:val="00293E8C"/>
    <w:rsid w:val="002F4BD0"/>
    <w:rsid w:val="00370183"/>
    <w:rsid w:val="00491661"/>
    <w:rsid w:val="004D56B0"/>
    <w:rsid w:val="00514B4F"/>
    <w:rsid w:val="00653A4D"/>
    <w:rsid w:val="008671C2"/>
    <w:rsid w:val="0098369F"/>
    <w:rsid w:val="00986F16"/>
    <w:rsid w:val="009C2971"/>
    <w:rsid w:val="009D5231"/>
    <w:rsid w:val="00A95DB9"/>
    <w:rsid w:val="00AC04FB"/>
    <w:rsid w:val="00AD7E82"/>
    <w:rsid w:val="00BF6937"/>
    <w:rsid w:val="00E52327"/>
    <w:rsid w:val="00E9529E"/>
    <w:rsid w:val="00FD1E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63FE77F"/>
  <w14:defaultImageDpi w14:val="32767"/>
  <w15:chartTrackingRefBased/>
  <w15:docId w15:val="{D917A86A-C940-3746-9F74-309D47F2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3">
    <w:name w:val="heading 3"/>
    <w:basedOn w:val="Normal"/>
    <w:link w:val="Overskrift3Tegn"/>
    <w:uiPriority w:val="9"/>
    <w:qFormat/>
    <w:rsid w:val="008671C2"/>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8671C2"/>
    <w:rPr>
      <w:rFonts w:ascii="Times New Roman" w:eastAsia="Times New Roman" w:hAnsi="Times New Roman" w:cs="Times New Roman"/>
      <w:b/>
      <w:bCs/>
      <w:sz w:val="27"/>
      <w:szCs w:val="27"/>
      <w:lang w:eastAsia="da-DK"/>
    </w:rPr>
  </w:style>
  <w:style w:type="character" w:styleId="Fremhv">
    <w:name w:val="Emphasis"/>
    <w:basedOn w:val="Standardskrifttypeiafsnit"/>
    <w:uiPriority w:val="20"/>
    <w:qFormat/>
    <w:rsid w:val="008671C2"/>
    <w:rPr>
      <w:i/>
      <w:iCs/>
    </w:rPr>
  </w:style>
  <w:style w:type="character" w:customStyle="1" w:styleId="apple-converted-space">
    <w:name w:val="apple-converted-space"/>
    <w:basedOn w:val="Standardskrifttypeiafsnit"/>
    <w:rsid w:val="008671C2"/>
  </w:style>
  <w:style w:type="character" w:customStyle="1" w:styleId="duid">
    <w:name w:val="duid"/>
    <w:basedOn w:val="Standardskrifttypeiafsnit"/>
    <w:rsid w:val="008671C2"/>
  </w:style>
  <w:style w:type="paragraph" w:styleId="NormalWeb">
    <w:name w:val="Normal (Web)"/>
    <w:basedOn w:val="Normal"/>
    <w:uiPriority w:val="99"/>
    <w:semiHidden/>
    <w:unhideWhenUsed/>
    <w:rsid w:val="008671C2"/>
    <w:pPr>
      <w:spacing w:before="100" w:beforeAutospacing="1" w:after="100" w:afterAutospacing="1"/>
    </w:pPr>
    <w:rPr>
      <w:rFonts w:ascii="Times New Roman" w:eastAsia="Times New Roman" w:hAnsi="Times New Roman" w:cs="Times New Roman"/>
      <w:lang w:eastAsia="da-DK"/>
    </w:rPr>
  </w:style>
  <w:style w:type="paragraph" w:customStyle="1" w:styleId="captions-list-item">
    <w:name w:val="captions-list-item"/>
    <w:basedOn w:val="Normal"/>
    <w:rsid w:val="008671C2"/>
    <w:pPr>
      <w:spacing w:before="100" w:beforeAutospacing="1" w:after="100" w:afterAutospacing="1"/>
    </w:pPr>
    <w:rPr>
      <w:rFonts w:ascii="Times New Roman" w:eastAsia="Times New Roman" w:hAnsi="Times New Roman" w:cs="Times New Roman"/>
      <w:lang w:eastAsia="da-DK"/>
    </w:rPr>
  </w:style>
  <w:style w:type="paragraph" w:styleId="Sidefod">
    <w:name w:val="footer"/>
    <w:basedOn w:val="Normal"/>
    <w:link w:val="SidefodTegn"/>
    <w:uiPriority w:val="99"/>
    <w:unhideWhenUsed/>
    <w:rsid w:val="009D5231"/>
    <w:pPr>
      <w:tabs>
        <w:tab w:val="center" w:pos="4819"/>
        <w:tab w:val="right" w:pos="9638"/>
      </w:tabs>
    </w:pPr>
  </w:style>
  <w:style w:type="character" w:customStyle="1" w:styleId="SidefodTegn">
    <w:name w:val="Sidefod Tegn"/>
    <w:basedOn w:val="Standardskrifttypeiafsnit"/>
    <w:link w:val="Sidefod"/>
    <w:uiPriority w:val="99"/>
    <w:rsid w:val="009D5231"/>
  </w:style>
  <w:style w:type="character" w:styleId="Sidetal">
    <w:name w:val="page number"/>
    <w:basedOn w:val="Standardskrifttypeiafsnit"/>
    <w:uiPriority w:val="99"/>
    <w:semiHidden/>
    <w:unhideWhenUsed/>
    <w:rsid w:val="009D5231"/>
  </w:style>
  <w:style w:type="character" w:styleId="Hyperlink">
    <w:name w:val="Hyperlink"/>
    <w:basedOn w:val="Standardskrifttypeiafsnit"/>
    <w:uiPriority w:val="99"/>
    <w:unhideWhenUsed/>
    <w:rsid w:val="009D5231"/>
    <w:rPr>
      <w:color w:val="0563C1" w:themeColor="hyperlink"/>
      <w:u w:val="single"/>
    </w:rPr>
  </w:style>
  <w:style w:type="character" w:styleId="Ulstomtale">
    <w:name w:val="Unresolved Mention"/>
    <w:basedOn w:val="Standardskrifttypeiafsnit"/>
    <w:uiPriority w:val="99"/>
    <w:rsid w:val="009D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205254">
      <w:bodyDiv w:val="1"/>
      <w:marLeft w:val="0"/>
      <w:marRight w:val="0"/>
      <w:marTop w:val="0"/>
      <w:marBottom w:val="0"/>
      <w:divBdr>
        <w:top w:val="none" w:sz="0" w:space="0" w:color="auto"/>
        <w:left w:val="none" w:sz="0" w:space="0" w:color="auto"/>
        <w:bottom w:val="none" w:sz="0" w:space="0" w:color="auto"/>
        <w:right w:val="none" w:sz="0" w:space="0" w:color="auto"/>
      </w:divBdr>
      <w:divsChild>
        <w:div w:id="826166722">
          <w:marLeft w:val="0"/>
          <w:marRight w:val="2010"/>
          <w:marTop w:val="300"/>
          <w:marBottom w:val="450"/>
          <w:divBdr>
            <w:top w:val="none" w:sz="0" w:space="0" w:color="auto"/>
            <w:left w:val="none" w:sz="0" w:space="0" w:color="auto"/>
            <w:bottom w:val="none" w:sz="0" w:space="0" w:color="auto"/>
            <w:right w:val="none" w:sz="0" w:space="0" w:color="auto"/>
          </w:divBdr>
        </w:div>
        <w:div w:id="647369923">
          <w:marLeft w:val="0"/>
          <w:marRight w:val="0"/>
          <w:marTop w:val="0"/>
          <w:marBottom w:val="0"/>
          <w:divBdr>
            <w:top w:val="none" w:sz="0" w:space="0" w:color="auto"/>
            <w:left w:val="none" w:sz="0" w:space="0" w:color="auto"/>
            <w:bottom w:val="none" w:sz="0" w:space="0" w:color="auto"/>
            <w:right w:val="none" w:sz="0" w:space="0" w:color="auto"/>
          </w:divBdr>
          <w:divsChild>
            <w:div w:id="863325997">
              <w:marLeft w:val="360"/>
              <w:marRight w:val="0"/>
              <w:marTop w:val="0"/>
              <w:marBottom w:val="360"/>
              <w:divBdr>
                <w:top w:val="single" w:sz="6" w:space="2" w:color="C7C7C4"/>
                <w:left w:val="single" w:sz="6" w:space="2" w:color="C7C7C4"/>
                <w:bottom w:val="single" w:sz="6" w:space="2" w:color="C7C7C4"/>
                <w:right w:val="single" w:sz="6" w:space="2" w:color="C7C7C4"/>
              </w:divBdr>
            </w:div>
            <w:div w:id="317853398">
              <w:marLeft w:val="0"/>
              <w:marRight w:val="0"/>
              <w:marTop w:val="0"/>
              <w:marBottom w:val="0"/>
              <w:divBdr>
                <w:top w:val="none" w:sz="0" w:space="0" w:color="auto"/>
                <w:left w:val="none" w:sz="0" w:space="0" w:color="auto"/>
                <w:bottom w:val="none" w:sz="0" w:space="0" w:color="auto"/>
                <w:right w:val="none" w:sz="0" w:space="0" w:color="auto"/>
              </w:divBdr>
            </w:div>
            <w:div w:id="567695275">
              <w:marLeft w:val="0"/>
              <w:marRight w:val="0"/>
              <w:marTop w:val="0"/>
              <w:marBottom w:val="0"/>
              <w:divBdr>
                <w:top w:val="none" w:sz="0" w:space="0" w:color="auto"/>
                <w:left w:val="none" w:sz="0" w:space="0" w:color="auto"/>
                <w:bottom w:val="none" w:sz="0" w:space="0" w:color="auto"/>
                <w:right w:val="none" w:sz="0" w:space="0" w:color="auto"/>
              </w:divBdr>
            </w:div>
            <w:div w:id="1060397651">
              <w:marLeft w:val="0"/>
              <w:marRight w:val="0"/>
              <w:marTop w:val="0"/>
              <w:marBottom w:val="0"/>
              <w:divBdr>
                <w:top w:val="none" w:sz="0" w:space="0" w:color="auto"/>
                <w:left w:val="none" w:sz="0" w:space="0" w:color="auto"/>
                <w:bottom w:val="none" w:sz="0" w:space="0" w:color="auto"/>
                <w:right w:val="none" w:sz="0" w:space="0" w:color="auto"/>
              </w:divBdr>
              <w:divsChild>
                <w:div w:id="587429064">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oline.b.bertelsen@pol.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9804</Characters>
  <Application>Microsoft Office Word</Application>
  <DocSecurity>0</DocSecurity>
  <Lines>81</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S�ndergaard</dc:creator>
  <cp:keywords/>
  <dc:description/>
  <cp:lastModifiedBy>Merete S�ndergaard</cp:lastModifiedBy>
  <cp:revision>2</cp:revision>
  <dcterms:created xsi:type="dcterms:W3CDTF">2021-01-17T17:04:00Z</dcterms:created>
  <dcterms:modified xsi:type="dcterms:W3CDTF">2021-01-17T17:04:00Z</dcterms:modified>
</cp:coreProperties>
</file>