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5E38" w14:textId="3ABDF0B5" w:rsidR="00A1602B" w:rsidRPr="00A1602B" w:rsidRDefault="00802F0C" w:rsidP="00A1602B">
      <w:pPr>
        <w:shd w:val="clear" w:color="auto" w:fill="FFFFFF"/>
        <w:spacing w:before="100" w:beforeAutospacing="1" w:after="100" w:afterAutospacing="1" w:line="240" w:lineRule="auto"/>
        <w:ind w:left="3402"/>
        <w:rPr>
          <w:rFonts w:ascii="Arial" w:eastAsia="Times New Roman" w:hAnsi="Arial" w:cs="Arial"/>
          <w:b/>
          <w:bCs/>
          <w:color w:val="669999"/>
          <w:sz w:val="36"/>
          <w:szCs w:val="36"/>
          <w:lang w:eastAsia="da-DK"/>
        </w:rPr>
      </w:pPr>
      <w:proofErr w:type="spellStart"/>
      <w:r>
        <w:rPr>
          <w:rFonts w:ascii="Arial" w:eastAsia="Times New Roman" w:hAnsi="Arial" w:cs="Arial"/>
          <w:b/>
          <w:bCs/>
          <w:color w:val="669999"/>
          <w:sz w:val="36"/>
          <w:szCs w:val="36"/>
          <w:lang w:eastAsia="da-DK"/>
        </w:rPr>
        <w:t>Hurlers</w:t>
      </w:r>
      <w:proofErr w:type="spellEnd"/>
      <w:r>
        <w:rPr>
          <w:rFonts w:ascii="Arial" w:eastAsia="Times New Roman" w:hAnsi="Arial" w:cs="Arial"/>
          <w:b/>
          <w:bCs/>
          <w:color w:val="669999"/>
          <w:sz w:val="36"/>
          <w:szCs w:val="36"/>
          <w:lang w:eastAsia="da-DK"/>
        </w:rPr>
        <w:t xml:space="preserve"> syndrom opgave _HW</w:t>
      </w:r>
    </w:p>
    <w:p w14:paraId="19733B93" w14:textId="77777777" w:rsidR="00A1602B" w:rsidRPr="00A1602B" w:rsidRDefault="00A1602B" w:rsidP="00A1602B">
      <w:pPr>
        <w:shd w:val="clear" w:color="auto" w:fill="FFFFFF"/>
        <w:spacing w:after="0" w:line="240" w:lineRule="auto"/>
        <w:ind w:left="3402"/>
        <w:rPr>
          <w:rFonts w:ascii="Arial" w:eastAsia="Times New Roman" w:hAnsi="Arial" w:cs="Arial"/>
          <w:sz w:val="17"/>
          <w:szCs w:val="17"/>
          <w:lang w:eastAsia="da-DK"/>
        </w:rPr>
      </w:pPr>
      <w:proofErr w:type="spellStart"/>
      <w:r w:rsidRPr="00A1602B">
        <w:rPr>
          <w:rFonts w:ascii="Arial" w:eastAsia="Times New Roman" w:hAnsi="Arial" w:cs="Arial"/>
          <w:sz w:val="17"/>
          <w:szCs w:val="17"/>
          <w:lang w:eastAsia="da-DK"/>
        </w:rPr>
        <w:t>Mukopolysakkaridose</w:t>
      </w:r>
      <w:proofErr w:type="spellEnd"/>
      <w:r w:rsidRPr="00A1602B">
        <w:rPr>
          <w:rFonts w:ascii="Arial" w:eastAsia="Times New Roman" w:hAnsi="Arial" w:cs="Arial"/>
          <w:sz w:val="17"/>
          <w:szCs w:val="17"/>
          <w:lang w:eastAsia="da-DK"/>
        </w:rPr>
        <w:t xml:space="preserve"> 1 (MPS I) er en usædvanlig såkaldt </w:t>
      </w:r>
      <w:proofErr w:type="spellStart"/>
      <w:r w:rsidRPr="00A1602B">
        <w:rPr>
          <w:rFonts w:ascii="Arial" w:eastAsia="Times New Roman" w:hAnsi="Arial" w:cs="Arial"/>
          <w:sz w:val="17"/>
          <w:szCs w:val="17"/>
          <w:lang w:eastAsia="da-DK"/>
        </w:rPr>
        <w:t>lysosomal</w:t>
      </w:r>
      <w:proofErr w:type="spellEnd"/>
      <w:r w:rsidRPr="00A1602B">
        <w:rPr>
          <w:rFonts w:ascii="Arial" w:eastAsia="Times New Roman" w:hAnsi="Arial" w:cs="Arial"/>
          <w:sz w:val="17"/>
          <w:szCs w:val="17"/>
          <w:lang w:eastAsia="da-DK"/>
        </w:rPr>
        <w:t xml:space="preserve"> sygdom, hvilket skyldes en defekt i enzymet α-L-</w:t>
      </w:r>
      <w:proofErr w:type="spellStart"/>
      <w:r w:rsidRPr="00A1602B">
        <w:rPr>
          <w:rFonts w:ascii="Arial" w:eastAsia="Times New Roman" w:hAnsi="Arial" w:cs="Arial"/>
          <w:sz w:val="17"/>
          <w:szCs w:val="17"/>
          <w:lang w:eastAsia="da-DK"/>
        </w:rPr>
        <w:t>iduronidase</w:t>
      </w:r>
      <w:proofErr w:type="spellEnd"/>
      <w:r w:rsidRPr="00A1602B">
        <w:rPr>
          <w:rFonts w:ascii="Arial" w:eastAsia="Times New Roman" w:hAnsi="Arial" w:cs="Arial"/>
          <w:sz w:val="17"/>
          <w:szCs w:val="17"/>
          <w:lang w:eastAsia="da-DK"/>
        </w:rPr>
        <w:t>.</w:t>
      </w:r>
    </w:p>
    <w:p w14:paraId="74C136D6" w14:textId="77777777" w:rsidR="00A1602B" w:rsidRPr="00A1602B" w:rsidRDefault="00A1602B" w:rsidP="00A1602B">
      <w:pPr>
        <w:shd w:val="clear" w:color="auto" w:fill="FFFFFF"/>
        <w:spacing w:after="0" w:line="240" w:lineRule="auto"/>
        <w:ind w:left="3402"/>
        <w:rPr>
          <w:rFonts w:ascii="Arial" w:eastAsia="Times New Roman" w:hAnsi="Arial" w:cs="Arial"/>
          <w:sz w:val="17"/>
          <w:szCs w:val="17"/>
          <w:lang w:eastAsia="da-DK"/>
        </w:rPr>
      </w:pPr>
      <w:r w:rsidRPr="00A1602B">
        <w:rPr>
          <w:rFonts w:ascii="Arial" w:eastAsia="Times New Roman" w:hAnsi="Arial" w:cs="Arial"/>
          <w:sz w:val="17"/>
          <w:szCs w:val="17"/>
          <w:lang w:eastAsia="da-DK"/>
        </w:rPr>
        <w:t> </w:t>
      </w:r>
    </w:p>
    <w:p w14:paraId="3361B80A" w14:textId="77777777" w:rsidR="00A1602B" w:rsidRPr="00A1602B" w:rsidRDefault="00A1602B" w:rsidP="00A1602B">
      <w:pPr>
        <w:shd w:val="clear" w:color="auto" w:fill="FFFFFF"/>
        <w:spacing w:after="0" w:line="240" w:lineRule="auto"/>
        <w:ind w:left="3402"/>
        <w:rPr>
          <w:rFonts w:ascii="Arial" w:eastAsia="Times New Roman" w:hAnsi="Arial" w:cs="Arial"/>
          <w:sz w:val="17"/>
          <w:szCs w:val="17"/>
          <w:lang w:eastAsia="da-DK"/>
        </w:rPr>
      </w:pPr>
      <w:r>
        <w:rPr>
          <w:noProof/>
          <w:lang w:eastAsia="da-DK"/>
        </w:rPr>
        <w:drawing>
          <wp:anchor distT="0" distB="0" distL="114300" distR="114300" simplePos="0" relativeHeight="251658240" behindDoc="1" locked="0" layoutInCell="1" allowOverlap="1" wp14:anchorId="335FC1B8" wp14:editId="7B9774ED">
            <wp:simplePos x="0" y="0"/>
            <wp:positionH relativeFrom="column">
              <wp:posOffset>-91440</wp:posOffset>
            </wp:positionH>
            <wp:positionV relativeFrom="paragraph">
              <wp:posOffset>193040</wp:posOffset>
            </wp:positionV>
            <wp:extent cx="2035810" cy="1733550"/>
            <wp:effectExtent l="0" t="0" r="2540" b="0"/>
            <wp:wrapTight wrapText="bothSides">
              <wp:wrapPolygon edited="0">
                <wp:start x="0" y="0"/>
                <wp:lineTo x="0" y="21363"/>
                <wp:lineTo x="21425" y="21363"/>
                <wp:lineTo x="21425" y="0"/>
                <wp:lineTo x="0" y="0"/>
              </wp:wrapPolygon>
            </wp:wrapTight>
            <wp:docPr id="1" name="Billede 1" descr="http://www.patienthelp.org/wp-content/uploads/2014/01/Hurler-synd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tienthelp.org/wp-content/uploads/2014/01/Hurler-syndrom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581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02B">
        <w:rPr>
          <w:rFonts w:ascii="Arial" w:eastAsia="Times New Roman" w:hAnsi="Arial" w:cs="Arial"/>
          <w:sz w:val="17"/>
          <w:szCs w:val="17"/>
          <w:lang w:eastAsia="da-DK"/>
        </w:rPr>
        <w:t xml:space="preserve">Sygdommen benævnes også </w:t>
      </w:r>
      <w:proofErr w:type="spellStart"/>
      <w:r w:rsidRPr="00A1602B">
        <w:rPr>
          <w:rFonts w:ascii="Arial" w:eastAsia="Times New Roman" w:hAnsi="Arial" w:cs="Arial"/>
          <w:sz w:val="17"/>
          <w:szCs w:val="17"/>
          <w:lang w:eastAsia="da-DK"/>
        </w:rPr>
        <w:t>Hurlers</w:t>
      </w:r>
      <w:proofErr w:type="spellEnd"/>
      <w:r w:rsidRPr="00A1602B">
        <w:rPr>
          <w:rFonts w:ascii="Arial" w:eastAsia="Times New Roman" w:hAnsi="Arial" w:cs="Arial"/>
          <w:sz w:val="17"/>
          <w:szCs w:val="17"/>
          <w:lang w:eastAsia="da-DK"/>
        </w:rPr>
        <w:t xml:space="preserve"> sygdom, </w:t>
      </w:r>
      <w:proofErr w:type="spellStart"/>
      <w:r w:rsidRPr="00A1602B">
        <w:rPr>
          <w:rFonts w:ascii="Arial" w:eastAsia="Times New Roman" w:hAnsi="Arial" w:cs="Arial"/>
          <w:sz w:val="17"/>
          <w:szCs w:val="17"/>
          <w:lang w:eastAsia="da-DK"/>
        </w:rPr>
        <w:t>Hurler-Scheies</w:t>
      </w:r>
      <w:proofErr w:type="spellEnd"/>
      <w:r w:rsidRPr="00A1602B">
        <w:rPr>
          <w:rFonts w:ascii="Arial" w:eastAsia="Times New Roman" w:hAnsi="Arial" w:cs="Arial"/>
          <w:sz w:val="17"/>
          <w:szCs w:val="17"/>
          <w:lang w:eastAsia="da-DK"/>
        </w:rPr>
        <w:t xml:space="preserve"> sygdom og </w:t>
      </w:r>
      <w:proofErr w:type="spellStart"/>
      <w:r w:rsidRPr="00A1602B">
        <w:rPr>
          <w:rFonts w:ascii="Arial" w:eastAsia="Times New Roman" w:hAnsi="Arial" w:cs="Arial"/>
          <w:sz w:val="17"/>
          <w:szCs w:val="17"/>
          <w:lang w:eastAsia="da-DK"/>
        </w:rPr>
        <w:t>Scheies</w:t>
      </w:r>
      <w:proofErr w:type="spellEnd"/>
      <w:r w:rsidRPr="00A1602B">
        <w:rPr>
          <w:rFonts w:ascii="Arial" w:eastAsia="Times New Roman" w:hAnsi="Arial" w:cs="Arial"/>
          <w:sz w:val="17"/>
          <w:szCs w:val="17"/>
          <w:lang w:eastAsia="da-DK"/>
        </w:rPr>
        <w:t xml:space="preserve"> sygdom.</w:t>
      </w:r>
    </w:p>
    <w:p w14:paraId="46DE1AB2" w14:textId="77777777" w:rsidR="00A1602B" w:rsidRPr="00A1602B" w:rsidRDefault="00A1602B" w:rsidP="00A1602B">
      <w:pPr>
        <w:shd w:val="clear" w:color="auto" w:fill="FFFFFF"/>
        <w:spacing w:after="0" w:line="240" w:lineRule="auto"/>
        <w:ind w:left="3402"/>
        <w:rPr>
          <w:rFonts w:ascii="Arial" w:eastAsia="Times New Roman" w:hAnsi="Arial" w:cs="Arial"/>
          <w:sz w:val="17"/>
          <w:szCs w:val="17"/>
          <w:lang w:eastAsia="da-DK"/>
        </w:rPr>
      </w:pPr>
      <w:r w:rsidRPr="00A1602B">
        <w:rPr>
          <w:rFonts w:ascii="Arial" w:eastAsia="Times New Roman" w:hAnsi="Arial" w:cs="Arial"/>
          <w:sz w:val="17"/>
          <w:szCs w:val="17"/>
          <w:lang w:eastAsia="da-DK"/>
        </w:rPr>
        <w:t> </w:t>
      </w:r>
    </w:p>
    <w:p w14:paraId="51B2E7F1" w14:textId="77777777" w:rsidR="00A1602B" w:rsidRPr="00A1602B" w:rsidRDefault="00A1602B" w:rsidP="00A1602B">
      <w:pPr>
        <w:pStyle w:val="NormalWeb"/>
        <w:spacing w:before="0" w:beforeAutospacing="0" w:after="0" w:afterAutospacing="0"/>
        <w:ind w:left="3402"/>
        <w:rPr>
          <w:rFonts w:ascii="Arial" w:hAnsi="Arial" w:cs="Arial"/>
          <w:sz w:val="17"/>
          <w:szCs w:val="17"/>
          <w:shd w:val="clear" w:color="auto" w:fill="FFFFFF"/>
        </w:rPr>
      </w:pPr>
      <w:r w:rsidRPr="00A1602B">
        <w:rPr>
          <w:rFonts w:ascii="Arial" w:hAnsi="Arial" w:cs="Arial"/>
          <w:sz w:val="17"/>
          <w:szCs w:val="17"/>
          <w:shd w:val="clear" w:color="auto" w:fill="FFFFFF"/>
        </w:rPr>
        <w:t>Enzymet α-L-</w:t>
      </w:r>
      <w:proofErr w:type="spellStart"/>
      <w:r w:rsidRPr="00A1602B">
        <w:rPr>
          <w:rFonts w:ascii="Arial" w:hAnsi="Arial" w:cs="Arial"/>
          <w:sz w:val="17"/>
          <w:szCs w:val="17"/>
          <w:shd w:val="clear" w:color="auto" w:fill="FFFFFF"/>
        </w:rPr>
        <w:t>iduronidase</w:t>
      </w:r>
      <w:proofErr w:type="spellEnd"/>
      <w:r w:rsidRPr="00A1602B">
        <w:rPr>
          <w:rFonts w:ascii="Arial" w:hAnsi="Arial" w:cs="Arial"/>
          <w:sz w:val="17"/>
          <w:szCs w:val="17"/>
          <w:shd w:val="clear" w:color="auto" w:fill="FFFFFF"/>
        </w:rPr>
        <w:t xml:space="preserve"> er nødvendigt i nedbrydningen af nogle af kroppens komplekse substanser. Disse substanser er fælles benævnt som GAG (</w:t>
      </w:r>
      <w:proofErr w:type="spellStart"/>
      <w:r w:rsidRPr="00A1602B">
        <w:rPr>
          <w:rFonts w:ascii="Arial" w:hAnsi="Arial" w:cs="Arial"/>
          <w:sz w:val="17"/>
          <w:szCs w:val="17"/>
          <w:shd w:val="clear" w:color="auto" w:fill="FFFFFF"/>
        </w:rPr>
        <w:t>glykosaminoglykaner</w:t>
      </w:r>
      <w:proofErr w:type="spellEnd"/>
      <w:r w:rsidRPr="00A1602B">
        <w:rPr>
          <w:rFonts w:ascii="Arial" w:hAnsi="Arial" w:cs="Arial"/>
          <w:sz w:val="17"/>
          <w:szCs w:val="17"/>
          <w:shd w:val="clear" w:color="auto" w:fill="FFFFFF"/>
        </w:rPr>
        <w:t>) og findes i kroppens væv. Disse hjælper med at skabe brusk i skelet, led og hjerteklapper. Hvis α-L-</w:t>
      </w:r>
      <w:proofErr w:type="spellStart"/>
      <w:r w:rsidRPr="00A1602B">
        <w:rPr>
          <w:rFonts w:ascii="Arial" w:hAnsi="Arial" w:cs="Arial"/>
          <w:sz w:val="17"/>
          <w:szCs w:val="17"/>
          <w:shd w:val="clear" w:color="auto" w:fill="FFFFFF"/>
        </w:rPr>
        <w:t>iduronidase</w:t>
      </w:r>
      <w:proofErr w:type="spellEnd"/>
      <w:r w:rsidRPr="00A1602B">
        <w:rPr>
          <w:rFonts w:ascii="Arial" w:hAnsi="Arial" w:cs="Arial"/>
          <w:sz w:val="17"/>
          <w:szCs w:val="17"/>
          <w:shd w:val="clear" w:color="auto" w:fill="FFFFFF"/>
        </w:rPr>
        <w:t xml:space="preserve"> ikke findes i tilstrækkelige mængder, ophobes GAG-substanserne i vævet og forårsager sygdom.</w:t>
      </w:r>
    </w:p>
    <w:p w14:paraId="5778FB1D" w14:textId="77777777" w:rsidR="00A1602B" w:rsidRPr="00A1602B" w:rsidRDefault="00A1602B" w:rsidP="00A1602B">
      <w:pPr>
        <w:pStyle w:val="NormalWeb"/>
        <w:spacing w:before="0" w:beforeAutospacing="0" w:after="0" w:afterAutospacing="0"/>
        <w:ind w:left="3402"/>
        <w:rPr>
          <w:rFonts w:ascii="Calibri" w:hAnsi="Calibri"/>
          <w:sz w:val="28"/>
          <w:szCs w:val="28"/>
        </w:rPr>
      </w:pPr>
    </w:p>
    <w:p w14:paraId="57467D52" w14:textId="77777777" w:rsidR="00A1602B" w:rsidRPr="00A1602B" w:rsidRDefault="00A1602B" w:rsidP="00A1602B">
      <w:pPr>
        <w:pStyle w:val="NormalWeb"/>
        <w:spacing w:before="0" w:beforeAutospacing="0" w:after="0" w:afterAutospacing="0"/>
        <w:ind w:left="3402"/>
        <w:rPr>
          <w:rFonts w:ascii="Calibri" w:hAnsi="Calibri"/>
          <w:sz w:val="28"/>
          <w:szCs w:val="28"/>
        </w:rPr>
      </w:pPr>
      <w:r w:rsidRPr="00A1602B">
        <w:rPr>
          <w:rFonts w:ascii="Arial" w:hAnsi="Arial" w:cs="Arial"/>
          <w:sz w:val="17"/>
          <w:szCs w:val="17"/>
          <w:shd w:val="clear" w:color="auto" w:fill="FFFFFF"/>
        </w:rPr>
        <w:t>MPS I viser sig tidligt. Det nyfødte barn kan synes normalt, men ansigtsformen ændrer sig ved seksmåneders alderen til det, som er karakteristisk for MPS I, nemlig kort næse, flad ansigtsform, udskydende pande og en hovedform som kan være længere end normalt. Alvorligheden af sygdommen og hvordan den giver sig til udtryk varierer. Børn med MPS I kan have meget varierende symptomer; eksempelvis stive led, tilbagevendende luftvejsinfektioner, forstørret lever og mental retardation. Børn med den alvorligste form af MPS I lever i gennemsnit otte til ti år og har adskillige symptomer, der gradvis forværres. Der findes dog andre personer, som kan have lige så alvorlige symptomer, men som generelt fungerer normalt fysisk, psykisk og lever et langt liv.</w:t>
      </w:r>
      <w:r w:rsidRPr="00A1602B">
        <w:rPr>
          <w:noProof/>
        </w:rPr>
        <w:t xml:space="preserve"> </w:t>
      </w:r>
    </w:p>
    <w:p w14:paraId="4642A14F" w14:textId="77777777" w:rsidR="00A1602B" w:rsidRPr="00A1602B" w:rsidRDefault="00A1602B" w:rsidP="00A1602B">
      <w:pPr>
        <w:pStyle w:val="NormalWeb"/>
        <w:spacing w:before="0" w:beforeAutospacing="0" w:after="0" w:afterAutospacing="0"/>
        <w:rPr>
          <w:rFonts w:ascii="Calibri" w:hAnsi="Calibri"/>
          <w:sz w:val="28"/>
          <w:szCs w:val="28"/>
        </w:rPr>
      </w:pPr>
    </w:p>
    <w:p w14:paraId="05332A78" w14:textId="77777777" w:rsidR="00A1602B" w:rsidRPr="00A1602B" w:rsidRDefault="00A1602B" w:rsidP="00A1602B">
      <w:pPr>
        <w:shd w:val="clear" w:color="auto" w:fill="FFFFFF"/>
        <w:spacing w:before="100" w:beforeAutospacing="1" w:after="100" w:afterAutospacing="1" w:line="240" w:lineRule="auto"/>
        <w:rPr>
          <w:rFonts w:ascii="Arial" w:eastAsia="Times New Roman" w:hAnsi="Arial" w:cs="Arial"/>
          <w:b/>
          <w:bCs/>
          <w:color w:val="669999"/>
          <w:sz w:val="36"/>
          <w:szCs w:val="36"/>
          <w:lang w:eastAsia="da-DK"/>
        </w:rPr>
      </w:pPr>
      <w:r w:rsidRPr="00A1602B">
        <w:rPr>
          <w:rFonts w:ascii="Arial" w:eastAsia="Times New Roman" w:hAnsi="Arial" w:cs="Arial"/>
          <w:b/>
          <w:bCs/>
          <w:color w:val="669999"/>
          <w:sz w:val="36"/>
          <w:szCs w:val="36"/>
          <w:lang w:eastAsia="da-DK"/>
        </w:rPr>
        <w:t>Opgave.</w:t>
      </w:r>
    </w:p>
    <w:p w14:paraId="16F0FE1C" w14:textId="77777777" w:rsidR="00A1602B" w:rsidRPr="00A1602B" w:rsidRDefault="00A1602B" w:rsidP="00A1602B">
      <w:pPr>
        <w:pStyle w:val="NormalWeb"/>
        <w:spacing w:before="0" w:beforeAutospacing="0" w:after="0" w:afterAutospacing="0"/>
        <w:rPr>
          <w:rFonts w:ascii="Calibri" w:hAnsi="Calibri"/>
          <w:sz w:val="28"/>
          <w:szCs w:val="28"/>
        </w:rPr>
      </w:pPr>
      <w:r w:rsidRPr="00A1602B">
        <w:rPr>
          <w:rFonts w:ascii="Calibri" w:hAnsi="Calibri"/>
          <w:sz w:val="28"/>
          <w:szCs w:val="28"/>
        </w:rPr>
        <w:t xml:space="preserve">Sygdommen </w:t>
      </w:r>
      <w:proofErr w:type="spellStart"/>
      <w:r w:rsidRPr="00A1602B">
        <w:rPr>
          <w:rFonts w:ascii="Calibri" w:hAnsi="Calibri"/>
          <w:sz w:val="28"/>
          <w:szCs w:val="28"/>
        </w:rPr>
        <w:t>Hurlers</w:t>
      </w:r>
      <w:proofErr w:type="spellEnd"/>
      <w:r w:rsidRPr="00A1602B">
        <w:rPr>
          <w:rFonts w:ascii="Calibri" w:hAnsi="Calibri"/>
          <w:sz w:val="28"/>
          <w:szCs w:val="28"/>
        </w:rPr>
        <w:t xml:space="preserve"> </w:t>
      </w:r>
      <w:proofErr w:type="spellStart"/>
      <w:r w:rsidRPr="00A1602B">
        <w:rPr>
          <w:rFonts w:ascii="Calibri" w:hAnsi="Calibri"/>
          <w:sz w:val="28"/>
          <w:szCs w:val="28"/>
        </w:rPr>
        <w:t>disease</w:t>
      </w:r>
      <w:proofErr w:type="spellEnd"/>
      <w:r w:rsidRPr="00A1602B">
        <w:rPr>
          <w:rFonts w:ascii="Calibri" w:hAnsi="Calibri"/>
          <w:sz w:val="28"/>
          <w:szCs w:val="28"/>
        </w:rPr>
        <w:t xml:space="preserve"> findes med en hyppighed på 1,17 ud af 100.000 mennesker i Holland,</w:t>
      </w:r>
      <w:r>
        <w:rPr>
          <w:rFonts w:ascii="Calibri" w:hAnsi="Calibri"/>
          <w:sz w:val="28"/>
          <w:szCs w:val="28"/>
        </w:rPr>
        <w:t xml:space="preserve"> </w:t>
      </w:r>
      <w:r w:rsidRPr="00A1602B">
        <w:rPr>
          <w:rFonts w:ascii="Calibri" w:hAnsi="Calibri"/>
          <w:sz w:val="28"/>
          <w:szCs w:val="28"/>
        </w:rPr>
        <w:t xml:space="preserve">og 1 for hver 371 medlemmer af Irish </w:t>
      </w:r>
      <w:proofErr w:type="spellStart"/>
      <w:r w:rsidRPr="00A1602B">
        <w:rPr>
          <w:rFonts w:ascii="Calibri" w:hAnsi="Calibri"/>
          <w:sz w:val="28"/>
          <w:szCs w:val="28"/>
        </w:rPr>
        <w:t>Travellers</w:t>
      </w:r>
      <w:proofErr w:type="spellEnd"/>
      <w:r w:rsidRPr="00A1602B">
        <w:rPr>
          <w:rFonts w:ascii="Calibri" w:hAnsi="Calibri"/>
          <w:sz w:val="28"/>
          <w:szCs w:val="28"/>
        </w:rPr>
        <w:t>, der er en lille og relativt isoleret</w:t>
      </w:r>
      <w:r>
        <w:rPr>
          <w:rFonts w:ascii="Calibri" w:hAnsi="Calibri"/>
          <w:sz w:val="28"/>
          <w:szCs w:val="28"/>
        </w:rPr>
        <w:t xml:space="preserve"> </w:t>
      </w:r>
      <w:r w:rsidRPr="00A1602B">
        <w:rPr>
          <w:rFonts w:ascii="Calibri" w:hAnsi="Calibri"/>
          <w:sz w:val="28"/>
          <w:szCs w:val="28"/>
        </w:rPr>
        <w:t xml:space="preserve">befolkningsgruppe i Irland. </w:t>
      </w:r>
      <w:proofErr w:type="spellStart"/>
      <w:r w:rsidRPr="00A1602B">
        <w:rPr>
          <w:rFonts w:ascii="Calibri" w:hAnsi="Calibri"/>
          <w:sz w:val="28"/>
          <w:szCs w:val="28"/>
        </w:rPr>
        <w:t>Hurlers</w:t>
      </w:r>
      <w:proofErr w:type="spellEnd"/>
      <w:r w:rsidRPr="00A1602B">
        <w:rPr>
          <w:rFonts w:ascii="Calibri" w:hAnsi="Calibri"/>
          <w:sz w:val="28"/>
          <w:szCs w:val="28"/>
        </w:rPr>
        <w:t xml:space="preserve"> </w:t>
      </w:r>
      <w:proofErr w:type="spellStart"/>
      <w:r w:rsidRPr="00A1602B">
        <w:rPr>
          <w:rFonts w:ascii="Calibri" w:hAnsi="Calibri"/>
          <w:sz w:val="28"/>
          <w:szCs w:val="28"/>
        </w:rPr>
        <w:t>disease</w:t>
      </w:r>
      <w:proofErr w:type="spellEnd"/>
      <w:r w:rsidRPr="00A1602B">
        <w:rPr>
          <w:rFonts w:ascii="Calibri" w:hAnsi="Calibri"/>
          <w:sz w:val="28"/>
          <w:szCs w:val="28"/>
        </w:rPr>
        <w:t xml:space="preserve"> nedarves </w:t>
      </w:r>
      <w:proofErr w:type="spellStart"/>
      <w:r w:rsidRPr="00A1602B">
        <w:rPr>
          <w:rFonts w:ascii="Calibri" w:hAnsi="Calibri"/>
          <w:sz w:val="28"/>
          <w:szCs w:val="28"/>
        </w:rPr>
        <w:t>autosomal</w:t>
      </w:r>
      <w:proofErr w:type="spellEnd"/>
      <w:r w:rsidRPr="00A1602B">
        <w:rPr>
          <w:rFonts w:ascii="Calibri" w:hAnsi="Calibri"/>
          <w:sz w:val="28"/>
          <w:szCs w:val="28"/>
        </w:rPr>
        <w:t xml:space="preserve"> recessivt.</w:t>
      </w:r>
    </w:p>
    <w:p w14:paraId="36513AB6" w14:textId="77777777" w:rsidR="00A1602B" w:rsidRDefault="00A1602B" w:rsidP="00A1602B">
      <w:pPr>
        <w:pStyle w:val="NormalWeb"/>
        <w:spacing w:before="0" w:beforeAutospacing="0" w:after="0" w:afterAutospacing="0"/>
        <w:rPr>
          <w:rFonts w:ascii="Calibri" w:hAnsi="Calibri"/>
          <w:sz w:val="28"/>
          <w:szCs w:val="28"/>
        </w:rPr>
      </w:pPr>
    </w:p>
    <w:p w14:paraId="654616FB" w14:textId="77777777" w:rsidR="00A1602B" w:rsidRPr="00A1602B" w:rsidRDefault="00A1602B" w:rsidP="00A1602B">
      <w:pPr>
        <w:pStyle w:val="NormalWeb"/>
        <w:spacing w:before="0" w:beforeAutospacing="0" w:after="0" w:afterAutospacing="0"/>
        <w:rPr>
          <w:rFonts w:ascii="Calibri" w:hAnsi="Calibri"/>
          <w:sz w:val="28"/>
          <w:szCs w:val="28"/>
        </w:rPr>
      </w:pPr>
      <w:r>
        <w:rPr>
          <w:rFonts w:ascii="Calibri" w:hAnsi="Calibri"/>
          <w:sz w:val="28"/>
          <w:szCs w:val="28"/>
        </w:rPr>
        <w:t>1</w:t>
      </w:r>
      <w:r w:rsidRPr="00A1602B">
        <w:rPr>
          <w:rFonts w:ascii="Calibri" w:hAnsi="Calibri"/>
          <w:sz w:val="28"/>
          <w:szCs w:val="28"/>
        </w:rPr>
        <w:t>.  Beregn allelfrekvensen af sygdomsallellen i de to nævnte populationer.</w:t>
      </w:r>
    </w:p>
    <w:p w14:paraId="4CEC843C" w14:textId="77777777" w:rsidR="00A1602B" w:rsidRDefault="00A1602B" w:rsidP="00A1602B">
      <w:pPr>
        <w:pStyle w:val="NormalWeb"/>
        <w:spacing w:before="0" w:beforeAutospacing="0" w:after="0" w:afterAutospacing="0"/>
        <w:rPr>
          <w:rFonts w:ascii="Calibri" w:hAnsi="Calibri"/>
          <w:sz w:val="28"/>
          <w:szCs w:val="28"/>
        </w:rPr>
      </w:pPr>
      <w:r>
        <w:rPr>
          <w:rFonts w:ascii="Calibri" w:hAnsi="Calibri"/>
          <w:sz w:val="28"/>
          <w:szCs w:val="28"/>
        </w:rPr>
        <w:t>2</w:t>
      </w:r>
      <w:r w:rsidRPr="00A1602B">
        <w:rPr>
          <w:rFonts w:ascii="Calibri" w:hAnsi="Calibri"/>
          <w:sz w:val="28"/>
          <w:szCs w:val="28"/>
        </w:rPr>
        <w:t>.  Redegør for de forudsætninger der kræves for at beregne denne frekvens.</w:t>
      </w:r>
    </w:p>
    <w:p w14:paraId="2BBC81B0" w14:textId="77777777" w:rsidR="00F35325" w:rsidRPr="00A1602B" w:rsidRDefault="00F35325" w:rsidP="00A1602B">
      <w:pPr>
        <w:pStyle w:val="NormalWeb"/>
        <w:spacing w:before="0" w:beforeAutospacing="0" w:after="0" w:afterAutospacing="0"/>
        <w:rPr>
          <w:rFonts w:ascii="Calibri" w:hAnsi="Calibri"/>
          <w:sz w:val="28"/>
          <w:szCs w:val="28"/>
        </w:rPr>
      </w:pPr>
    </w:p>
    <w:p w14:paraId="6BADCDE0" w14:textId="46D9EC5F" w:rsidR="00A1602B" w:rsidRPr="00A1602B" w:rsidRDefault="00A1602B" w:rsidP="00B565FE">
      <w:pPr>
        <w:pStyle w:val="NormalWeb"/>
        <w:spacing w:before="0" w:beforeAutospacing="0" w:after="0" w:afterAutospacing="0"/>
        <w:rPr>
          <w:rFonts w:ascii="Calibri" w:hAnsi="Calibri"/>
          <w:sz w:val="28"/>
          <w:szCs w:val="28"/>
        </w:rPr>
      </w:pPr>
      <w:r w:rsidRPr="00A1602B">
        <w:rPr>
          <w:rFonts w:ascii="Calibri" w:hAnsi="Calibri"/>
          <w:sz w:val="28"/>
          <w:szCs w:val="28"/>
        </w:rPr>
        <w:t xml:space="preserve">  </w:t>
      </w:r>
    </w:p>
    <w:p w14:paraId="05C00A82" w14:textId="77777777" w:rsidR="002B134E" w:rsidRDefault="002B134E"/>
    <w:sectPr w:rsidR="002B134E">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E720" w14:textId="77777777" w:rsidR="00E12EC5" w:rsidRDefault="00E12EC5" w:rsidP="00A1602B">
      <w:pPr>
        <w:spacing w:after="0" w:line="240" w:lineRule="auto"/>
      </w:pPr>
      <w:r>
        <w:separator/>
      </w:r>
    </w:p>
  </w:endnote>
  <w:endnote w:type="continuationSeparator" w:id="0">
    <w:p w14:paraId="7A51608B" w14:textId="77777777" w:rsidR="00E12EC5" w:rsidRDefault="00E12EC5" w:rsidP="00A1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46A4" w14:textId="77777777" w:rsidR="00E12EC5" w:rsidRDefault="00E12EC5" w:rsidP="00A1602B">
      <w:pPr>
        <w:spacing w:after="0" w:line="240" w:lineRule="auto"/>
      </w:pPr>
      <w:r>
        <w:separator/>
      </w:r>
    </w:p>
  </w:footnote>
  <w:footnote w:type="continuationSeparator" w:id="0">
    <w:p w14:paraId="3711601F" w14:textId="77777777" w:rsidR="00E12EC5" w:rsidRDefault="00E12EC5" w:rsidP="00A16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24B6" w14:textId="13A9A4DB" w:rsidR="00A1602B" w:rsidRPr="00927C6D" w:rsidRDefault="00A1602B" w:rsidP="00A1602B">
    <w:pPr>
      <w:tabs>
        <w:tab w:val="center" w:pos="4819"/>
        <w:tab w:val="left" w:pos="7230"/>
        <w:tab w:val="right" w:pos="9356"/>
      </w:tabs>
      <w:spacing w:after="0" w:line="240" w:lineRule="auto"/>
      <w:rPr>
        <w:rFonts w:ascii="Arial" w:eastAsia="Times New Roman" w:hAnsi="Arial" w:cs="Arial"/>
        <w:iCs/>
        <w:color w:val="FFFFFF"/>
        <w:sz w:val="21"/>
        <w:szCs w:val="20"/>
        <w:lang w:eastAsia="da-DK"/>
      </w:rPr>
    </w:pPr>
    <w:r>
      <w:rPr>
        <w:rFonts w:ascii="Times New Roman" w:eastAsia="Times New Roman" w:hAnsi="Times New Roman" w:cs="Times New Roman"/>
        <w:noProof/>
        <w:sz w:val="24"/>
        <w:szCs w:val="20"/>
        <w:lang w:eastAsia="da-DK"/>
      </w:rPr>
      <w:drawing>
        <wp:anchor distT="0" distB="0" distL="114300" distR="114300" simplePos="0" relativeHeight="251659264" behindDoc="1" locked="0" layoutInCell="1" allowOverlap="1" wp14:anchorId="38D6164C" wp14:editId="08223F46">
          <wp:simplePos x="0" y="0"/>
          <wp:positionH relativeFrom="column">
            <wp:posOffset>8255</wp:posOffset>
          </wp:positionH>
          <wp:positionV relativeFrom="paragraph">
            <wp:posOffset>-259080</wp:posOffset>
          </wp:positionV>
          <wp:extent cx="732155" cy="732155"/>
          <wp:effectExtent l="0" t="0" r="0" b="0"/>
          <wp:wrapTight wrapText="bothSides">
            <wp:wrapPolygon edited="0">
              <wp:start x="0" y="0"/>
              <wp:lineTo x="0" y="20794"/>
              <wp:lineTo x="20794" y="20794"/>
              <wp:lineTo x="20794"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528" t="-3528" r="-3528" b="-3528"/>
                  <a:stretch>
                    <a:fillRect/>
                  </a:stretch>
                </pic:blipFill>
                <pic:spPr bwMode="auto">
                  <a:xfrm>
                    <a:off x="0" y="0"/>
                    <a:ext cx="732155"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02B">
      <w:rPr>
        <w:rFonts w:ascii="Arial" w:eastAsia="Times New Roman" w:hAnsi="Arial" w:cs="Times New Roman"/>
        <w:sz w:val="21"/>
        <w:szCs w:val="20"/>
        <w:lang w:eastAsia="da-DK"/>
      </w:rPr>
      <w:t xml:space="preserve"> </w:t>
    </w:r>
    <w:r w:rsidR="00927C6D" w:rsidRPr="00927C6D">
      <w:rPr>
        <w:rFonts w:ascii="Arial" w:eastAsia="Times New Roman" w:hAnsi="Arial" w:cs="Arial"/>
        <w:iCs/>
        <w:sz w:val="21"/>
        <w:szCs w:val="20"/>
        <w:lang w:eastAsia="da-DK"/>
      </w:rPr>
      <w:t xml:space="preserve">Forløb: Evolution </w:t>
    </w:r>
    <w:r w:rsidR="00927C6D">
      <w:rPr>
        <w:rFonts w:ascii="Arial" w:eastAsia="Times New Roman" w:hAnsi="Arial" w:cs="Arial"/>
        <w:iCs/>
        <w:sz w:val="21"/>
        <w:szCs w:val="20"/>
        <w:lang w:eastAsia="da-DK"/>
      </w:rPr>
      <w:t xml:space="preserve">         </w:t>
    </w:r>
    <w:r w:rsidR="00927C6D">
      <w:rPr>
        <w:rFonts w:ascii="Arial" w:eastAsia="Times New Roman" w:hAnsi="Arial" w:cs="Arial"/>
        <w:iCs/>
        <w:sz w:val="21"/>
        <w:szCs w:val="20"/>
        <w:lang w:eastAsia="da-DK"/>
      </w:rPr>
      <w:tab/>
    </w:r>
    <w:r w:rsidR="00927C6D">
      <w:rPr>
        <w:rFonts w:ascii="Arial" w:eastAsia="Times New Roman" w:hAnsi="Arial" w:cs="Arial"/>
        <w:iCs/>
        <w:sz w:val="21"/>
        <w:szCs w:val="20"/>
        <w:lang w:eastAsia="da-DK"/>
      </w:rPr>
      <w:tab/>
    </w:r>
    <w:r w:rsidR="00927C6D">
      <w:rPr>
        <w:rFonts w:ascii="Arial" w:eastAsia="Times New Roman" w:hAnsi="Arial" w:cs="Arial"/>
        <w:iCs/>
        <w:sz w:val="21"/>
        <w:szCs w:val="20"/>
        <w:lang w:eastAsia="da-DK"/>
      </w:rPr>
      <w:tab/>
      <w:t xml:space="preserve"> </w:t>
    </w:r>
    <w:r w:rsidR="00927C6D" w:rsidRPr="00927C6D">
      <w:rPr>
        <w:rFonts w:ascii="Arial" w:eastAsia="Times New Roman" w:hAnsi="Arial" w:cs="Arial"/>
        <w:iCs/>
        <w:sz w:val="21"/>
        <w:szCs w:val="20"/>
        <w:lang w:eastAsia="da-DK"/>
      </w:rPr>
      <w:t>KG</w:t>
    </w:r>
    <w:r w:rsidRPr="00927C6D">
      <w:rPr>
        <w:rFonts w:ascii="Arial" w:eastAsia="Times New Roman" w:hAnsi="Arial" w:cs="Arial"/>
        <w:iCs/>
        <w:color w:val="FFFFFF"/>
        <w:sz w:val="21"/>
        <w:szCs w:val="20"/>
        <w:lang w:eastAsia="da-DK"/>
      </w:rPr>
      <w:t xml:space="preserve">    </w:t>
    </w:r>
  </w:p>
  <w:p w14:paraId="592A1BE7" w14:textId="77777777" w:rsidR="00A1602B" w:rsidRDefault="00A1602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2B"/>
    <w:rsid w:val="00000ABB"/>
    <w:rsid w:val="0000725B"/>
    <w:rsid w:val="0003381D"/>
    <w:rsid w:val="00037B58"/>
    <w:rsid w:val="000536E3"/>
    <w:rsid w:val="00055C22"/>
    <w:rsid w:val="00057BB5"/>
    <w:rsid w:val="00071F19"/>
    <w:rsid w:val="0007284C"/>
    <w:rsid w:val="000751A5"/>
    <w:rsid w:val="00076C4D"/>
    <w:rsid w:val="00082BDA"/>
    <w:rsid w:val="00083525"/>
    <w:rsid w:val="00087070"/>
    <w:rsid w:val="00093E97"/>
    <w:rsid w:val="000A094E"/>
    <w:rsid w:val="000A5947"/>
    <w:rsid w:val="000C586C"/>
    <w:rsid w:val="000D0C73"/>
    <w:rsid w:val="000D0FE3"/>
    <w:rsid w:val="000E68D4"/>
    <w:rsid w:val="000F06BB"/>
    <w:rsid w:val="000F10C0"/>
    <w:rsid w:val="000F5B16"/>
    <w:rsid w:val="001113C5"/>
    <w:rsid w:val="00113797"/>
    <w:rsid w:val="00121EA1"/>
    <w:rsid w:val="0012209E"/>
    <w:rsid w:val="00124905"/>
    <w:rsid w:val="00124F59"/>
    <w:rsid w:val="00125DEC"/>
    <w:rsid w:val="00146959"/>
    <w:rsid w:val="00155B4D"/>
    <w:rsid w:val="00160356"/>
    <w:rsid w:val="0016197A"/>
    <w:rsid w:val="0016497E"/>
    <w:rsid w:val="00185D6B"/>
    <w:rsid w:val="00190ACA"/>
    <w:rsid w:val="0019366E"/>
    <w:rsid w:val="001A1C50"/>
    <w:rsid w:val="001B6B47"/>
    <w:rsid w:val="001D438B"/>
    <w:rsid w:val="001F595A"/>
    <w:rsid w:val="002048BE"/>
    <w:rsid w:val="0021194E"/>
    <w:rsid w:val="0022615E"/>
    <w:rsid w:val="00240B09"/>
    <w:rsid w:val="00240F42"/>
    <w:rsid w:val="00250B88"/>
    <w:rsid w:val="00256F6C"/>
    <w:rsid w:val="00257FB0"/>
    <w:rsid w:val="00260157"/>
    <w:rsid w:val="002771F0"/>
    <w:rsid w:val="00284692"/>
    <w:rsid w:val="00294F1A"/>
    <w:rsid w:val="002A178C"/>
    <w:rsid w:val="002B134E"/>
    <w:rsid w:val="002B7CDB"/>
    <w:rsid w:val="002C029A"/>
    <w:rsid w:val="002C099D"/>
    <w:rsid w:val="002C52E5"/>
    <w:rsid w:val="002D0ACC"/>
    <w:rsid w:val="002D3131"/>
    <w:rsid w:val="002F4D9A"/>
    <w:rsid w:val="002F7950"/>
    <w:rsid w:val="00312671"/>
    <w:rsid w:val="00332CB0"/>
    <w:rsid w:val="0033450B"/>
    <w:rsid w:val="00335664"/>
    <w:rsid w:val="00357B10"/>
    <w:rsid w:val="003B529D"/>
    <w:rsid w:val="003C1FD3"/>
    <w:rsid w:val="003C2865"/>
    <w:rsid w:val="003D2521"/>
    <w:rsid w:val="003D315F"/>
    <w:rsid w:val="003F781A"/>
    <w:rsid w:val="003F79F9"/>
    <w:rsid w:val="00400F3A"/>
    <w:rsid w:val="00402A25"/>
    <w:rsid w:val="004050B1"/>
    <w:rsid w:val="00406259"/>
    <w:rsid w:val="00413AA0"/>
    <w:rsid w:val="00420403"/>
    <w:rsid w:val="00423ECD"/>
    <w:rsid w:val="00452D40"/>
    <w:rsid w:val="004540B4"/>
    <w:rsid w:val="004562AA"/>
    <w:rsid w:val="00460FA3"/>
    <w:rsid w:val="0046134E"/>
    <w:rsid w:val="00462BF9"/>
    <w:rsid w:val="0049540D"/>
    <w:rsid w:val="004A3730"/>
    <w:rsid w:val="004A7E8F"/>
    <w:rsid w:val="004B4242"/>
    <w:rsid w:val="004B68A5"/>
    <w:rsid w:val="004C5B6D"/>
    <w:rsid w:val="004F4070"/>
    <w:rsid w:val="0050040B"/>
    <w:rsid w:val="00505801"/>
    <w:rsid w:val="005073C6"/>
    <w:rsid w:val="00525906"/>
    <w:rsid w:val="0053294D"/>
    <w:rsid w:val="00535C93"/>
    <w:rsid w:val="00540BFF"/>
    <w:rsid w:val="00541D58"/>
    <w:rsid w:val="00566339"/>
    <w:rsid w:val="00566E6C"/>
    <w:rsid w:val="005708D9"/>
    <w:rsid w:val="00570F22"/>
    <w:rsid w:val="005740A2"/>
    <w:rsid w:val="00577925"/>
    <w:rsid w:val="00593A45"/>
    <w:rsid w:val="00595252"/>
    <w:rsid w:val="005B49D5"/>
    <w:rsid w:val="005C088F"/>
    <w:rsid w:val="005C17F8"/>
    <w:rsid w:val="005D1BFB"/>
    <w:rsid w:val="005D46E0"/>
    <w:rsid w:val="005D7263"/>
    <w:rsid w:val="005E100A"/>
    <w:rsid w:val="005E16D3"/>
    <w:rsid w:val="005F0212"/>
    <w:rsid w:val="00602BD4"/>
    <w:rsid w:val="0060502E"/>
    <w:rsid w:val="00632311"/>
    <w:rsid w:val="00636295"/>
    <w:rsid w:val="00647727"/>
    <w:rsid w:val="00652521"/>
    <w:rsid w:val="00654103"/>
    <w:rsid w:val="0065422A"/>
    <w:rsid w:val="006579F8"/>
    <w:rsid w:val="00664208"/>
    <w:rsid w:val="00682D47"/>
    <w:rsid w:val="006A4D31"/>
    <w:rsid w:val="006B1A8E"/>
    <w:rsid w:val="006B4E34"/>
    <w:rsid w:val="006B76C2"/>
    <w:rsid w:val="006C2858"/>
    <w:rsid w:val="006C28B0"/>
    <w:rsid w:val="006C73D6"/>
    <w:rsid w:val="006D0BD6"/>
    <w:rsid w:val="006D6A9C"/>
    <w:rsid w:val="006E559E"/>
    <w:rsid w:val="006F2066"/>
    <w:rsid w:val="006F21FA"/>
    <w:rsid w:val="006F3B02"/>
    <w:rsid w:val="006F56B1"/>
    <w:rsid w:val="00703185"/>
    <w:rsid w:val="00713073"/>
    <w:rsid w:val="00733F18"/>
    <w:rsid w:val="00745632"/>
    <w:rsid w:val="00765A73"/>
    <w:rsid w:val="00767012"/>
    <w:rsid w:val="007B67D3"/>
    <w:rsid w:val="007C1DD2"/>
    <w:rsid w:val="007C28F2"/>
    <w:rsid w:val="007C349C"/>
    <w:rsid w:val="007D787E"/>
    <w:rsid w:val="007F30F1"/>
    <w:rsid w:val="00802F0C"/>
    <w:rsid w:val="00842ACE"/>
    <w:rsid w:val="0085517F"/>
    <w:rsid w:val="00855605"/>
    <w:rsid w:val="008566AA"/>
    <w:rsid w:val="00866ACA"/>
    <w:rsid w:val="00881004"/>
    <w:rsid w:val="008845D4"/>
    <w:rsid w:val="00897D9B"/>
    <w:rsid w:val="008A2793"/>
    <w:rsid w:val="008A3983"/>
    <w:rsid w:val="008A6070"/>
    <w:rsid w:val="008B342F"/>
    <w:rsid w:val="008D6F34"/>
    <w:rsid w:val="008E2BCF"/>
    <w:rsid w:val="00900CA7"/>
    <w:rsid w:val="00905C7F"/>
    <w:rsid w:val="00914880"/>
    <w:rsid w:val="00916193"/>
    <w:rsid w:val="00927C6D"/>
    <w:rsid w:val="00952645"/>
    <w:rsid w:val="00956654"/>
    <w:rsid w:val="00957AEC"/>
    <w:rsid w:val="00961BED"/>
    <w:rsid w:val="009643D7"/>
    <w:rsid w:val="009747CB"/>
    <w:rsid w:val="00974D00"/>
    <w:rsid w:val="0097535E"/>
    <w:rsid w:val="00984420"/>
    <w:rsid w:val="009900E4"/>
    <w:rsid w:val="00990628"/>
    <w:rsid w:val="00991319"/>
    <w:rsid w:val="00997047"/>
    <w:rsid w:val="009A48D7"/>
    <w:rsid w:val="009A62B5"/>
    <w:rsid w:val="009B7CB0"/>
    <w:rsid w:val="009C28CB"/>
    <w:rsid w:val="009C6326"/>
    <w:rsid w:val="009D1A65"/>
    <w:rsid w:val="009E3202"/>
    <w:rsid w:val="009E794C"/>
    <w:rsid w:val="009F240E"/>
    <w:rsid w:val="00A03159"/>
    <w:rsid w:val="00A1602B"/>
    <w:rsid w:val="00A452FB"/>
    <w:rsid w:val="00A6566F"/>
    <w:rsid w:val="00A70109"/>
    <w:rsid w:val="00A83B82"/>
    <w:rsid w:val="00A8540C"/>
    <w:rsid w:val="00A854F9"/>
    <w:rsid w:val="00A87AEF"/>
    <w:rsid w:val="00AC1C27"/>
    <w:rsid w:val="00AC2BE1"/>
    <w:rsid w:val="00AC57AD"/>
    <w:rsid w:val="00AD4184"/>
    <w:rsid w:val="00AD54EA"/>
    <w:rsid w:val="00AD5C31"/>
    <w:rsid w:val="00AE0936"/>
    <w:rsid w:val="00AE19A9"/>
    <w:rsid w:val="00AE6040"/>
    <w:rsid w:val="00AE7BDC"/>
    <w:rsid w:val="00B05AA2"/>
    <w:rsid w:val="00B219AB"/>
    <w:rsid w:val="00B23B04"/>
    <w:rsid w:val="00B244E7"/>
    <w:rsid w:val="00B31933"/>
    <w:rsid w:val="00B32C21"/>
    <w:rsid w:val="00B41EA4"/>
    <w:rsid w:val="00B4370D"/>
    <w:rsid w:val="00B565FE"/>
    <w:rsid w:val="00B60EE5"/>
    <w:rsid w:val="00B63D27"/>
    <w:rsid w:val="00B67B17"/>
    <w:rsid w:val="00B710E8"/>
    <w:rsid w:val="00B745AC"/>
    <w:rsid w:val="00B75B1F"/>
    <w:rsid w:val="00B76663"/>
    <w:rsid w:val="00B90CCE"/>
    <w:rsid w:val="00B94BFC"/>
    <w:rsid w:val="00BA0A06"/>
    <w:rsid w:val="00BA2809"/>
    <w:rsid w:val="00BA328D"/>
    <w:rsid w:val="00BB5B13"/>
    <w:rsid w:val="00BB7E9F"/>
    <w:rsid w:val="00BC05B2"/>
    <w:rsid w:val="00BC51D8"/>
    <w:rsid w:val="00BE3B50"/>
    <w:rsid w:val="00BF1C2C"/>
    <w:rsid w:val="00BF48FD"/>
    <w:rsid w:val="00C00744"/>
    <w:rsid w:val="00C04026"/>
    <w:rsid w:val="00C108C8"/>
    <w:rsid w:val="00C12714"/>
    <w:rsid w:val="00C1575E"/>
    <w:rsid w:val="00C20334"/>
    <w:rsid w:val="00C37575"/>
    <w:rsid w:val="00C376F8"/>
    <w:rsid w:val="00C544E5"/>
    <w:rsid w:val="00C623B3"/>
    <w:rsid w:val="00C748D2"/>
    <w:rsid w:val="00C75F03"/>
    <w:rsid w:val="00C806C2"/>
    <w:rsid w:val="00C840AE"/>
    <w:rsid w:val="00C943A5"/>
    <w:rsid w:val="00CA2372"/>
    <w:rsid w:val="00CC2D0F"/>
    <w:rsid w:val="00CC3836"/>
    <w:rsid w:val="00CC5305"/>
    <w:rsid w:val="00CD13A9"/>
    <w:rsid w:val="00CE0295"/>
    <w:rsid w:val="00CF40F3"/>
    <w:rsid w:val="00D21A01"/>
    <w:rsid w:val="00D24F7F"/>
    <w:rsid w:val="00D2588E"/>
    <w:rsid w:val="00D262C0"/>
    <w:rsid w:val="00D30613"/>
    <w:rsid w:val="00D33933"/>
    <w:rsid w:val="00D35399"/>
    <w:rsid w:val="00D35E82"/>
    <w:rsid w:val="00D41A81"/>
    <w:rsid w:val="00D54278"/>
    <w:rsid w:val="00D602E5"/>
    <w:rsid w:val="00D66419"/>
    <w:rsid w:val="00DA01CD"/>
    <w:rsid w:val="00DA229A"/>
    <w:rsid w:val="00DA2F3A"/>
    <w:rsid w:val="00DA4975"/>
    <w:rsid w:val="00DB0198"/>
    <w:rsid w:val="00DB046B"/>
    <w:rsid w:val="00DB0EF6"/>
    <w:rsid w:val="00DB2D75"/>
    <w:rsid w:val="00DB39AF"/>
    <w:rsid w:val="00DB4485"/>
    <w:rsid w:val="00DC12DF"/>
    <w:rsid w:val="00DD351F"/>
    <w:rsid w:val="00DD6EF9"/>
    <w:rsid w:val="00DE12A9"/>
    <w:rsid w:val="00E03F3E"/>
    <w:rsid w:val="00E129F9"/>
    <w:rsid w:val="00E12EC5"/>
    <w:rsid w:val="00E1438A"/>
    <w:rsid w:val="00E1514E"/>
    <w:rsid w:val="00E1717D"/>
    <w:rsid w:val="00E22EAA"/>
    <w:rsid w:val="00E32688"/>
    <w:rsid w:val="00E402E9"/>
    <w:rsid w:val="00E41F04"/>
    <w:rsid w:val="00E42CD0"/>
    <w:rsid w:val="00E67EF4"/>
    <w:rsid w:val="00E90865"/>
    <w:rsid w:val="00E92448"/>
    <w:rsid w:val="00E9353D"/>
    <w:rsid w:val="00E956F4"/>
    <w:rsid w:val="00E96863"/>
    <w:rsid w:val="00E9781F"/>
    <w:rsid w:val="00EA0072"/>
    <w:rsid w:val="00EA647F"/>
    <w:rsid w:val="00ED22A6"/>
    <w:rsid w:val="00ED2656"/>
    <w:rsid w:val="00EF01F7"/>
    <w:rsid w:val="00F034EB"/>
    <w:rsid w:val="00F1210D"/>
    <w:rsid w:val="00F13551"/>
    <w:rsid w:val="00F35325"/>
    <w:rsid w:val="00F373BD"/>
    <w:rsid w:val="00F43DA9"/>
    <w:rsid w:val="00F6376D"/>
    <w:rsid w:val="00F64CC8"/>
    <w:rsid w:val="00F86DC8"/>
    <w:rsid w:val="00F911E2"/>
    <w:rsid w:val="00F94ED3"/>
    <w:rsid w:val="00FA0F65"/>
    <w:rsid w:val="00FA6126"/>
    <w:rsid w:val="00FC0515"/>
    <w:rsid w:val="00FE2BF8"/>
    <w:rsid w:val="00FF2BE7"/>
    <w:rsid w:val="00FF59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6D3998"/>
  <w15:docId w15:val="{49172F02-63EB-46A9-B21E-5BDC9637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A1602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A1602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1602B"/>
    <w:rPr>
      <w:rFonts w:ascii="Tahoma" w:hAnsi="Tahoma" w:cs="Tahoma"/>
      <w:sz w:val="16"/>
      <w:szCs w:val="16"/>
    </w:rPr>
  </w:style>
  <w:style w:type="paragraph" w:styleId="Sidehoved">
    <w:name w:val="header"/>
    <w:basedOn w:val="Normal"/>
    <w:link w:val="SidehovedTegn"/>
    <w:uiPriority w:val="99"/>
    <w:unhideWhenUsed/>
    <w:rsid w:val="00A1602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1602B"/>
  </w:style>
  <w:style w:type="paragraph" w:styleId="Sidefod">
    <w:name w:val="footer"/>
    <w:basedOn w:val="Normal"/>
    <w:link w:val="SidefodTegn"/>
    <w:uiPriority w:val="99"/>
    <w:unhideWhenUsed/>
    <w:rsid w:val="00A1602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1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5753">
      <w:bodyDiv w:val="1"/>
      <w:marLeft w:val="0"/>
      <w:marRight w:val="0"/>
      <w:marTop w:val="0"/>
      <w:marBottom w:val="0"/>
      <w:divBdr>
        <w:top w:val="none" w:sz="0" w:space="0" w:color="auto"/>
        <w:left w:val="none" w:sz="0" w:space="0" w:color="auto"/>
        <w:bottom w:val="none" w:sz="0" w:space="0" w:color="auto"/>
        <w:right w:val="none" w:sz="0" w:space="0" w:color="auto"/>
      </w:divBdr>
    </w:div>
    <w:div w:id="145498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Jørn Møldrup Clausen</dc:creator>
  <cp:lastModifiedBy>Kirstin Godsk</cp:lastModifiedBy>
  <cp:revision>3</cp:revision>
  <dcterms:created xsi:type="dcterms:W3CDTF">2024-02-25T15:09:00Z</dcterms:created>
  <dcterms:modified xsi:type="dcterms:W3CDTF">2024-02-25T15:09:00Z</dcterms:modified>
</cp:coreProperties>
</file>