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4CF7C" w14:textId="77777777" w:rsidR="00E65D37" w:rsidRDefault="00E65D37" w:rsidP="00E65D37">
      <w:pPr>
        <w:pStyle w:val="Overskrift1"/>
        <w:jc w:val="center"/>
        <w:rPr>
          <w:b/>
          <w:bCs/>
          <w:lang w:val="nb-NO"/>
        </w:rPr>
      </w:pPr>
      <w:r w:rsidRPr="00DA1BCE">
        <w:rPr>
          <w:b/>
          <w:bCs/>
          <w:lang w:val="nb-NO"/>
        </w:rPr>
        <w:t>Kriminalitet i Danmark 2: Hvorfor bli</w:t>
      </w:r>
      <w:r>
        <w:rPr>
          <w:b/>
          <w:bCs/>
          <w:lang w:val="nb-NO"/>
        </w:rPr>
        <w:t xml:space="preserve">ver man </w:t>
      </w:r>
      <w:r w:rsidRPr="00DA1BCE">
        <w:rPr>
          <w:b/>
          <w:bCs/>
        </w:rPr>
        <w:t>kriminel</w:t>
      </w:r>
      <w:r>
        <w:rPr>
          <w:b/>
          <w:bCs/>
          <w:lang w:val="nb-NO"/>
        </w:rPr>
        <w:t>? 1</w:t>
      </w:r>
    </w:p>
    <w:p w14:paraId="471C574D" w14:textId="77777777" w:rsidR="00E65D37" w:rsidRPr="00E65D37" w:rsidRDefault="00E65D37" w:rsidP="00E65D37">
      <w:pPr>
        <w:rPr>
          <w:lang w:val="nb-NO"/>
        </w:rPr>
      </w:pPr>
    </w:p>
    <w:p w14:paraId="270B8855" w14:textId="7015CE7B" w:rsidR="00E65D37" w:rsidRPr="00E65D37" w:rsidRDefault="00E65D37" w:rsidP="00E65D37">
      <w:pPr>
        <w:pStyle w:val="Listeafsnit"/>
        <w:numPr>
          <w:ilvl w:val="0"/>
          <w:numId w:val="3"/>
        </w:numPr>
        <w:rPr>
          <w:bCs/>
        </w:rPr>
      </w:pPr>
      <w:r>
        <w:rPr>
          <w:bCs/>
        </w:rPr>
        <w:t>Aktuelt samfundsfag: Regeringsrokade og danske kampfly til Ukraine.</w:t>
      </w:r>
    </w:p>
    <w:p w14:paraId="35189FF0" w14:textId="55FB5C2A" w:rsidR="00E65D37" w:rsidRPr="00E23E8D" w:rsidRDefault="00E65D37" w:rsidP="00E65D37">
      <w:pPr>
        <w:pStyle w:val="Listeafsnit"/>
        <w:numPr>
          <w:ilvl w:val="0"/>
          <w:numId w:val="3"/>
        </w:numPr>
        <w:rPr>
          <w:bCs/>
        </w:rPr>
      </w:pPr>
      <w:r w:rsidRPr="00E23E8D">
        <w:rPr>
          <w:bCs/>
        </w:rPr>
        <w:t xml:space="preserve">Intro til socialisation: Dagens problemstillinger på tavlen: </w:t>
      </w:r>
    </w:p>
    <w:p w14:paraId="0CBC9681" w14:textId="77777777" w:rsidR="00E65D37" w:rsidRPr="00E23E8D" w:rsidRDefault="00E65D37" w:rsidP="00E65D37">
      <w:pPr>
        <w:pStyle w:val="Listeafsnit"/>
        <w:numPr>
          <w:ilvl w:val="1"/>
          <w:numId w:val="3"/>
        </w:numPr>
        <w:rPr>
          <w:bCs/>
        </w:rPr>
      </w:pPr>
      <w:r w:rsidRPr="00E23E8D">
        <w:rPr>
          <w:bCs/>
        </w:rPr>
        <w:t>Hvordan lærer vi samfundets normer og værdier at kende, og hvordan lærer vi at overholde samfundets spilleregler?</w:t>
      </w:r>
    </w:p>
    <w:p w14:paraId="39E67DF3" w14:textId="77777777" w:rsidR="00E65D37" w:rsidRPr="00E23E8D" w:rsidRDefault="00E65D37" w:rsidP="00E65D37">
      <w:pPr>
        <w:pStyle w:val="Listeafsnit"/>
        <w:numPr>
          <w:ilvl w:val="1"/>
          <w:numId w:val="3"/>
        </w:numPr>
        <w:rPr>
          <w:bCs/>
        </w:rPr>
      </w:pPr>
      <w:r w:rsidRPr="00E23E8D">
        <w:rPr>
          <w:bCs/>
        </w:rPr>
        <w:t xml:space="preserve">Hvorfor socialiseres nogle grupper og individer til normer og værdier som står i modsætning til normalsamfundet. </w:t>
      </w:r>
    </w:p>
    <w:p w14:paraId="5A7A97C3" w14:textId="77777777" w:rsidR="00E65D37" w:rsidRPr="00E23E8D" w:rsidRDefault="00E65D37" w:rsidP="00E65D37">
      <w:pPr>
        <w:pStyle w:val="Listeafsnit"/>
        <w:ind w:left="1440"/>
        <w:rPr>
          <w:bCs/>
        </w:rPr>
      </w:pPr>
      <w:r w:rsidRPr="00E23E8D">
        <w:rPr>
          <w:bCs/>
        </w:rPr>
        <w:t xml:space="preserve">De kriminelle er en del af en subkultur som står i modsætning til normalsamfundet. Os og dem. </w:t>
      </w:r>
    </w:p>
    <w:p w14:paraId="2C1CEE6E" w14:textId="77777777" w:rsidR="00E65D37" w:rsidRPr="00E23E8D" w:rsidRDefault="00E65D37" w:rsidP="00E65D37">
      <w:pPr>
        <w:pStyle w:val="Listeafsnit"/>
        <w:numPr>
          <w:ilvl w:val="0"/>
          <w:numId w:val="3"/>
        </w:numPr>
        <w:rPr>
          <w:bCs/>
        </w:rPr>
      </w:pPr>
      <w:r w:rsidRPr="00E23E8D">
        <w:rPr>
          <w:bCs/>
        </w:rPr>
        <w:t xml:space="preserve">Klassesamtale om socialisation, primær og sekundær socialisation, normer, værdier, negative og positive sanktioner. </w:t>
      </w:r>
    </w:p>
    <w:p w14:paraId="6CF3BC96" w14:textId="11768BAE" w:rsidR="00E65D37" w:rsidRPr="00E23E8D" w:rsidRDefault="00E65D37" w:rsidP="00E65D37">
      <w:pPr>
        <w:pStyle w:val="Listeafsnit"/>
        <w:numPr>
          <w:ilvl w:val="0"/>
          <w:numId w:val="3"/>
        </w:numPr>
        <w:rPr>
          <w:bCs/>
        </w:rPr>
      </w:pPr>
      <w:r w:rsidRPr="00E23E8D">
        <w:rPr>
          <w:bCs/>
        </w:rPr>
        <w:t xml:space="preserve">Læs om dobbeltsocialisation i pdf-filen. </w:t>
      </w:r>
    </w:p>
    <w:p w14:paraId="5D96C365" w14:textId="77777777" w:rsidR="00E65D37" w:rsidRPr="00E23E8D" w:rsidRDefault="00E65D37" w:rsidP="00E65D37">
      <w:pPr>
        <w:pStyle w:val="Listeafsnit"/>
        <w:numPr>
          <w:ilvl w:val="0"/>
          <w:numId w:val="3"/>
        </w:numPr>
        <w:rPr>
          <w:bCs/>
        </w:rPr>
      </w:pPr>
      <w:r w:rsidRPr="00E23E8D">
        <w:rPr>
          <w:bCs/>
        </w:rPr>
        <w:t xml:space="preserve">Kobl nedenstående sætninger. </w:t>
      </w:r>
    </w:p>
    <w:tbl>
      <w:tblPr>
        <w:tblStyle w:val="Tabel-Gitter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4608"/>
        <w:gridCol w:w="4660"/>
      </w:tblGrid>
      <w:tr w:rsidR="00E65D37" w14:paraId="6F38CE0B" w14:textId="77777777" w:rsidTr="0037104B">
        <w:tc>
          <w:tcPr>
            <w:tcW w:w="4608" w:type="dxa"/>
          </w:tcPr>
          <w:p w14:paraId="7BD2F219" w14:textId="77777777" w:rsidR="00E65D37" w:rsidRDefault="00E65D37" w:rsidP="00E65D37">
            <w:pPr>
              <w:pStyle w:val="Listeafsnit"/>
              <w:numPr>
                <w:ilvl w:val="0"/>
                <w:numId w:val="1"/>
              </w:numPr>
              <w:spacing w:after="0" w:line="240" w:lineRule="auto"/>
            </w:pPr>
            <w:r>
              <w:t>Hvis man socialiseres i både den primære og sekundære arena</w:t>
            </w:r>
          </w:p>
        </w:tc>
        <w:tc>
          <w:tcPr>
            <w:tcW w:w="4660" w:type="dxa"/>
          </w:tcPr>
          <w:p w14:paraId="669EA550" w14:textId="77777777" w:rsidR="00E65D37" w:rsidRDefault="00E65D37" w:rsidP="00E65D37">
            <w:pPr>
              <w:pStyle w:val="Listeafsnit"/>
              <w:numPr>
                <w:ilvl w:val="0"/>
                <w:numId w:val="2"/>
              </w:numPr>
              <w:spacing w:after="0" w:line="240" w:lineRule="auto"/>
            </w:pPr>
            <w:r>
              <w:t>Så kaldes det primær socialisation</w:t>
            </w:r>
          </w:p>
        </w:tc>
      </w:tr>
      <w:tr w:rsidR="00E65D37" w14:paraId="044C4BD1" w14:textId="77777777" w:rsidTr="0037104B">
        <w:tc>
          <w:tcPr>
            <w:tcW w:w="4608" w:type="dxa"/>
          </w:tcPr>
          <w:p w14:paraId="71456FFB" w14:textId="77777777" w:rsidR="00E65D37" w:rsidRDefault="00E65D37" w:rsidP="00E65D37">
            <w:pPr>
              <w:pStyle w:val="Listeafsnit"/>
              <w:numPr>
                <w:ilvl w:val="0"/>
                <w:numId w:val="1"/>
              </w:numPr>
              <w:spacing w:after="0" w:line="240" w:lineRule="auto"/>
            </w:pPr>
            <w:r>
              <w:t>Hvis man socialiseres i den nære familie</w:t>
            </w:r>
          </w:p>
        </w:tc>
        <w:tc>
          <w:tcPr>
            <w:tcW w:w="4660" w:type="dxa"/>
          </w:tcPr>
          <w:p w14:paraId="0FE5F748" w14:textId="77777777" w:rsidR="00E65D37" w:rsidRDefault="00E65D37" w:rsidP="00E65D37">
            <w:pPr>
              <w:pStyle w:val="Listeafsnit"/>
              <w:numPr>
                <w:ilvl w:val="0"/>
                <w:numId w:val="2"/>
              </w:numPr>
              <w:spacing w:after="0" w:line="240" w:lineRule="auto"/>
            </w:pPr>
            <w:r>
              <w:t>Så kaldes det positiv sanktion</w:t>
            </w:r>
          </w:p>
        </w:tc>
      </w:tr>
      <w:tr w:rsidR="00E65D37" w14:paraId="09BF1AC0" w14:textId="77777777" w:rsidTr="0037104B">
        <w:tc>
          <w:tcPr>
            <w:tcW w:w="4608" w:type="dxa"/>
          </w:tcPr>
          <w:p w14:paraId="7E054F6A" w14:textId="77777777" w:rsidR="00E65D37" w:rsidRDefault="00E65D37" w:rsidP="00E65D37">
            <w:pPr>
              <w:pStyle w:val="Listeafsnit"/>
              <w:numPr>
                <w:ilvl w:val="0"/>
                <w:numId w:val="1"/>
              </w:numPr>
              <w:spacing w:after="0" w:line="240" w:lineRule="auto"/>
            </w:pPr>
            <w:r>
              <w:t>Hvis man socialiseres i institutioner</w:t>
            </w:r>
          </w:p>
        </w:tc>
        <w:tc>
          <w:tcPr>
            <w:tcW w:w="4660" w:type="dxa"/>
          </w:tcPr>
          <w:p w14:paraId="2CC48215" w14:textId="77777777" w:rsidR="00E65D37" w:rsidRDefault="00E65D37" w:rsidP="00E65D37">
            <w:pPr>
              <w:pStyle w:val="Listeafsnit"/>
              <w:numPr>
                <w:ilvl w:val="0"/>
                <w:numId w:val="2"/>
              </w:numPr>
              <w:spacing w:after="0" w:line="240" w:lineRule="auto"/>
            </w:pPr>
            <w:r>
              <w:t>Et eksempel på negativ sanktion</w:t>
            </w:r>
          </w:p>
        </w:tc>
      </w:tr>
      <w:tr w:rsidR="00E65D37" w14:paraId="217EA7D0" w14:textId="77777777" w:rsidTr="0037104B">
        <w:tc>
          <w:tcPr>
            <w:tcW w:w="4608" w:type="dxa"/>
          </w:tcPr>
          <w:p w14:paraId="0371F74B" w14:textId="77777777" w:rsidR="00E65D37" w:rsidRDefault="00E65D37" w:rsidP="00E65D37">
            <w:pPr>
              <w:pStyle w:val="Listeafsnit"/>
              <w:numPr>
                <w:ilvl w:val="0"/>
                <w:numId w:val="1"/>
              </w:numPr>
              <w:spacing w:after="0" w:line="240" w:lineRule="auto"/>
            </w:pPr>
            <w:r>
              <w:t>Hvis man overholder normerne i en gruppe</w:t>
            </w:r>
          </w:p>
        </w:tc>
        <w:tc>
          <w:tcPr>
            <w:tcW w:w="4660" w:type="dxa"/>
          </w:tcPr>
          <w:p w14:paraId="4628ACEC" w14:textId="77777777" w:rsidR="00E65D37" w:rsidRDefault="00E65D37" w:rsidP="00E65D37">
            <w:pPr>
              <w:pStyle w:val="Listeafsnit"/>
              <w:numPr>
                <w:ilvl w:val="0"/>
                <w:numId w:val="2"/>
              </w:numPr>
              <w:spacing w:after="0" w:line="240" w:lineRule="auto"/>
            </w:pPr>
            <w:r>
              <w:t>Så kaldes det dobbeltsocialisation</w:t>
            </w:r>
          </w:p>
        </w:tc>
      </w:tr>
      <w:tr w:rsidR="00E65D37" w14:paraId="5A4D65A3" w14:textId="77777777" w:rsidTr="0037104B">
        <w:tc>
          <w:tcPr>
            <w:tcW w:w="4608" w:type="dxa"/>
          </w:tcPr>
          <w:p w14:paraId="12F89462" w14:textId="77777777" w:rsidR="00E65D37" w:rsidRDefault="00E65D37" w:rsidP="00E65D37">
            <w:pPr>
              <w:pStyle w:val="Listeafsnit"/>
              <w:numPr>
                <w:ilvl w:val="0"/>
                <w:numId w:val="1"/>
              </w:numPr>
              <w:spacing w:after="0" w:line="240" w:lineRule="auto"/>
            </w:pPr>
            <w:r>
              <w:t>Bødestraf ved trafikforseelser</w:t>
            </w:r>
          </w:p>
        </w:tc>
        <w:tc>
          <w:tcPr>
            <w:tcW w:w="4660" w:type="dxa"/>
          </w:tcPr>
          <w:p w14:paraId="65612175" w14:textId="77777777" w:rsidR="00E65D37" w:rsidRDefault="00E65D37" w:rsidP="00E65D37">
            <w:pPr>
              <w:pStyle w:val="Listeafsnit"/>
              <w:numPr>
                <w:ilvl w:val="0"/>
                <w:numId w:val="2"/>
              </w:numPr>
              <w:spacing w:after="0" w:line="240" w:lineRule="auto"/>
            </w:pPr>
            <w:r>
              <w:t>Så kaldes det sekundær socialisation</w:t>
            </w:r>
          </w:p>
        </w:tc>
      </w:tr>
      <w:tr w:rsidR="00E65D37" w14:paraId="56BF295A" w14:textId="77777777" w:rsidTr="0037104B">
        <w:tc>
          <w:tcPr>
            <w:tcW w:w="4608" w:type="dxa"/>
          </w:tcPr>
          <w:p w14:paraId="6640F9C6" w14:textId="77777777" w:rsidR="00E65D37" w:rsidRPr="005271BF" w:rsidRDefault="00E65D37" w:rsidP="00E65D37">
            <w:pPr>
              <w:pStyle w:val="Listeafsnit"/>
              <w:numPr>
                <w:ilvl w:val="0"/>
                <w:numId w:val="1"/>
              </w:numPr>
            </w:pPr>
            <w:r>
              <w:t>Overholde køkulturen i kantinen</w:t>
            </w:r>
          </w:p>
        </w:tc>
        <w:tc>
          <w:tcPr>
            <w:tcW w:w="4660" w:type="dxa"/>
          </w:tcPr>
          <w:p w14:paraId="65BB1FC8" w14:textId="77777777" w:rsidR="00E65D37" w:rsidRDefault="00E65D37" w:rsidP="00E65D37">
            <w:pPr>
              <w:pStyle w:val="Listeafsnit"/>
              <w:numPr>
                <w:ilvl w:val="0"/>
                <w:numId w:val="2"/>
              </w:numPr>
              <w:spacing w:after="0" w:line="240" w:lineRule="auto"/>
            </w:pPr>
            <w:r>
              <w:t>Et eksempel på en uformel norm</w:t>
            </w:r>
          </w:p>
        </w:tc>
      </w:tr>
    </w:tbl>
    <w:p w14:paraId="7EA23889" w14:textId="77777777" w:rsidR="00E65D37" w:rsidRDefault="00E65D37" w:rsidP="00E65D37"/>
    <w:p w14:paraId="305FCD9E" w14:textId="77777777" w:rsidR="00E65D37" w:rsidRPr="00DA1BCE" w:rsidRDefault="00E65D37" w:rsidP="00E65D37">
      <w:pPr>
        <w:pStyle w:val="Listeafsnit"/>
        <w:numPr>
          <w:ilvl w:val="0"/>
          <w:numId w:val="3"/>
        </w:numPr>
      </w:pPr>
      <w:r w:rsidRPr="00DA1BCE">
        <w:t>Kig på tabellen fra sidste lektion</w:t>
      </w:r>
      <w:r>
        <w:t xml:space="preserve"> som findes nedenfor</w:t>
      </w:r>
      <w:r w:rsidRPr="00DA1BCE">
        <w:t>. Hvilke risiko</w:t>
      </w:r>
      <w:r>
        <w:t>-</w:t>
      </w:r>
      <w:r w:rsidRPr="00DA1BCE">
        <w:t xml:space="preserve"> og beskyttelsesfaktorer kan I forklare vha. begreber fra dagens lektion?</w:t>
      </w:r>
      <w:r>
        <w:t xml:space="preserve"> </w:t>
      </w:r>
    </w:p>
    <w:p w14:paraId="665FE4D0" w14:textId="77777777" w:rsidR="00E65D37" w:rsidRDefault="00E65D37" w:rsidP="00E65D37">
      <w:r>
        <w:rPr>
          <w:noProof/>
        </w:rPr>
        <w:lastRenderedPageBreak/>
        <w:drawing>
          <wp:inline distT="0" distB="0" distL="0" distR="0" wp14:anchorId="6F6AE5AB" wp14:editId="72F9CB8D">
            <wp:extent cx="4969334" cy="6790414"/>
            <wp:effectExtent l="0" t="0" r="3175" b="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 rotWithShape="1">
                    <a:blip r:embed="rId5"/>
                    <a:srcRect l="20271" t="20099" r="49591" b="6682"/>
                    <a:stretch/>
                  </pic:blipFill>
                  <pic:spPr bwMode="auto">
                    <a:xfrm>
                      <a:off x="0" y="0"/>
                      <a:ext cx="4978669" cy="680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9E52B" w14:textId="77777777" w:rsidR="00E65D37" w:rsidRDefault="00E65D37" w:rsidP="00E65D37"/>
    <w:p w14:paraId="39527971" w14:textId="32162A0A" w:rsidR="00BF4725" w:rsidRDefault="00BF4725" w:rsidP="00E65D37">
      <w:pPr>
        <w:pStyle w:val="Listeafsnit"/>
        <w:numPr>
          <w:ilvl w:val="0"/>
          <w:numId w:val="3"/>
        </w:numPr>
      </w:pPr>
      <w:r>
        <w:t xml:space="preserve">Læreroplæg om </w:t>
      </w:r>
      <w:r w:rsidR="00725C92">
        <w:t xml:space="preserve">Bourdieu. </w:t>
      </w:r>
    </w:p>
    <w:p w14:paraId="4D3961C9" w14:textId="6CA60D20" w:rsidR="00E65D37" w:rsidRDefault="00E65D37" w:rsidP="00E65D37">
      <w:pPr>
        <w:pStyle w:val="Listeafsnit"/>
        <w:numPr>
          <w:ilvl w:val="0"/>
          <w:numId w:val="3"/>
        </w:numPr>
      </w:pPr>
      <w:r>
        <w:t>Født til fængsel afsnit 1. Vi ser de første 20 minutter sammen.</w:t>
      </w:r>
    </w:p>
    <w:p w14:paraId="2D693A95" w14:textId="77777777" w:rsidR="00E65D37" w:rsidRDefault="00E65D37" w:rsidP="00E65D37">
      <w:pPr>
        <w:pStyle w:val="Listeafsnit"/>
        <w:numPr>
          <w:ilvl w:val="1"/>
          <w:numId w:val="3"/>
        </w:numPr>
      </w:pPr>
      <w:r>
        <w:t>Hvilke risikofaktorer kan I spore i udsendelsen?</w:t>
      </w:r>
    </w:p>
    <w:p w14:paraId="38F92272" w14:textId="77777777" w:rsidR="00E65D37" w:rsidRDefault="00E65D37" w:rsidP="00E65D37">
      <w:pPr>
        <w:pStyle w:val="Listeafsnit"/>
        <w:numPr>
          <w:ilvl w:val="1"/>
          <w:numId w:val="3"/>
        </w:numPr>
      </w:pPr>
      <w:r>
        <w:t>Hvilke faktorer har formet Joanna, Kasper og Mickis socialisation?</w:t>
      </w:r>
    </w:p>
    <w:p w14:paraId="48AB51B8" w14:textId="77777777" w:rsidR="00E65D37" w:rsidRDefault="00E65D37" w:rsidP="00E65D37">
      <w:pPr>
        <w:pStyle w:val="Listeafsnit"/>
        <w:numPr>
          <w:ilvl w:val="1"/>
          <w:numId w:val="3"/>
        </w:numPr>
      </w:pPr>
      <w:r>
        <w:t xml:space="preserve"> Hvilken rolle har hhv. den primære og sekundære socialisation spillet for de medvirkendes kriminelle løbebaner? </w:t>
      </w:r>
    </w:p>
    <w:p w14:paraId="2C145951" w14:textId="77777777" w:rsidR="00C56105" w:rsidRDefault="00C56105"/>
    <w:sectPr w:rsidR="00C56105" w:rsidSect="001C4534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7CCA"/>
    <w:multiLevelType w:val="hybridMultilevel"/>
    <w:tmpl w:val="AB4C2A9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01F2C"/>
    <w:multiLevelType w:val="hybridMultilevel"/>
    <w:tmpl w:val="98E87B0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3191A"/>
    <w:multiLevelType w:val="hybridMultilevel"/>
    <w:tmpl w:val="742E697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233922">
    <w:abstractNumId w:val="0"/>
  </w:num>
  <w:num w:numId="2" w16cid:durableId="772672841">
    <w:abstractNumId w:val="1"/>
  </w:num>
  <w:num w:numId="3" w16cid:durableId="12177431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D37"/>
    <w:rsid w:val="00580053"/>
    <w:rsid w:val="00725C92"/>
    <w:rsid w:val="0074431D"/>
    <w:rsid w:val="00BF4725"/>
    <w:rsid w:val="00C56105"/>
    <w:rsid w:val="00E6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7F225D"/>
  <w15:chartTrackingRefBased/>
  <w15:docId w15:val="{04EFC519-AF77-A540-946A-4482B3CB0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D37"/>
    <w:rPr>
      <w:kern w:val="0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65D3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65D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E65D37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el-Gitter">
    <w:name w:val="Table Grid"/>
    <w:basedOn w:val="Tabel-Normal"/>
    <w:uiPriority w:val="39"/>
    <w:rsid w:val="00E65D37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228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4</cp:revision>
  <cp:lastPrinted>2023-08-22T12:40:00Z</cp:lastPrinted>
  <dcterms:created xsi:type="dcterms:W3CDTF">2023-08-22T11:57:00Z</dcterms:created>
  <dcterms:modified xsi:type="dcterms:W3CDTF">2023-08-22T12:40:00Z</dcterms:modified>
</cp:coreProperties>
</file>