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ED0878" w14:textId="3A50C2E9" w:rsidR="00F8480D" w:rsidRDefault="00F8480D" w:rsidP="00F8480D">
      <w:pPr>
        <w:pStyle w:val="Overskrift2"/>
        <w:rPr>
          <w:rFonts w:ascii="Calibri" w:hAnsi="Calibri" w:cs="Calibri"/>
          <w:b/>
          <w:bCs/>
          <w:sz w:val="40"/>
          <w:szCs w:val="40"/>
        </w:rPr>
      </w:pPr>
      <w:r w:rsidRPr="00F8480D">
        <w:rPr>
          <w:rFonts w:ascii="Calibri" w:hAnsi="Calibri" w:cs="Calibri"/>
          <w:b/>
          <w:bCs/>
          <w:sz w:val="40"/>
          <w:szCs w:val="40"/>
        </w:rPr>
        <w:t xml:space="preserve">2t/SA/Introduktion til ulighed. </w:t>
      </w:r>
    </w:p>
    <w:p w14:paraId="0B8AC0FA" w14:textId="76DA3B8E" w:rsidR="00F8480D" w:rsidRPr="00F8480D" w:rsidRDefault="00F8480D" w:rsidP="00F8480D">
      <w:pPr>
        <w:pStyle w:val="Listeafsnit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F8480D">
        <w:rPr>
          <w:rFonts w:ascii="Calibri" w:hAnsi="Calibri" w:cs="Calibri"/>
          <w:sz w:val="24"/>
          <w:szCs w:val="24"/>
        </w:rPr>
        <w:t>Velkommen til 2g.</w:t>
      </w:r>
    </w:p>
    <w:p w14:paraId="00D3D7C6" w14:textId="1232978C" w:rsidR="00F8480D" w:rsidRPr="00F8480D" w:rsidRDefault="00F8480D" w:rsidP="00F8480D">
      <w:pPr>
        <w:pStyle w:val="Listeafsnit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 w:rsidRPr="00F8480D">
        <w:rPr>
          <w:rFonts w:ascii="Calibri" w:hAnsi="Calibri" w:cs="Calibri"/>
          <w:sz w:val="24"/>
          <w:szCs w:val="24"/>
        </w:rPr>
        <w:t xml:space="preserve">Præsentation </w:t>
      </w:r>
    </w:p>
    <w:p w14:paraId="656A8D67" w14:textId="0803B654" w:rsidR="00F8480D" w:rsidRPr="00F8480D" w:rsidRDefault="00F8480D" w:rsidP="00F8480D">
      <w:pPr>
        <w:pStyle w:val="Listeafsnit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 w:rsidRPr="00F8480D">
        <w:rPr>
          <w:rFonts w:ascii="Calibri" w:hAnsi="Calibri" w:cs="Calibri"/>
          <w:sz w:val="24"/>
          <w:szCs w:val="24"/>
        </w:rPr>
        <w:t xml:space="preserve">Samfundsfag i 2g, herunder skriftlighed og SRO. </w:t>
      </w:r>
    </w:p>
    <w:p w14:paraId="7CDF9513" w14:textId="193D0E1D" w:rsidR="00F8480D" w:rsidRDefault="00F8480D" w:rsidP="00F8480D">
      <w:pPr>
        <w:pStyle w:val="Listeafsnit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proofErr w:type="spellStart"/>
      <w:r w:rsidRPr="00F8480D">
        <w:rPr>
          <w:rFonts w:ascii="Calibri" w:hAnsi="Calibri" w:cs="Calibri"/>
          <w:sz w:val="24"/>
          <w:szCs w:val="24"/>
        </w:rPr>
        <w:t>Kahoot</w:t>
      </w:r>
      <w:proofErr w:type="spellEnd"/>
      <w:r w:rsidRPr="00F8480D">
        <w:rPr>
          <w:rFonts w:ascii="Calibri" w:hAnsi="Calibri" w:cs="Calibri"/>
          <w:sz w:val="24"/>
          <w:szCs w:val="24"/>
        </w:rPr>
        <w:t xml:space="preserve"> om nyhederne sommeren 2024</w:t>
      </w:r>
    </w:p>
    <w:p w14:paraId="38E94FF7" w14:textId="36039ACC" w:rsidR="00F8480D" w:rsidRDefault="00F8480D" w:rsidP="00F8480D">
      <w:pPr>
        <w:pStyle w:val="Listeafsnit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Intro til ulighed. </w:t>
      </w:r>
    </w:p>
    <w:p w14:paraId="61DAF668" w14:textId="1C4CDE91" w:rsidR="00F8480D" w:rsidRPr="00F8480D" w:rsidRDefault="00F8480D" w:rsidP="00F8480D">
      <w:pPr>
        <w:pStyle w:val="Listeafsnit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Hvilke årsager kan forklaringer ulighed i levealderen som den fremgår af nedenstående undersøgelser?</w:t>
      </w:r>
    </w:p>
    <w:p w14:paraId="2866FCCE" w14:textId="56531F50" w:rsidR="00F8480D" w:rsidRPr="00F8480D" w:rsidRDefault="00F8480D" w:rsidP="00F8480D">
      <w:pPr>
        <w:pStyle w:val="Listeafsnit"/>
        <w:ind w:left="1440"/>
        <w:rPr>
          <w:rFonts w:ascii="Calibri" w:hAnsi="Calibri" w:cs="Calibri"/>
          <w:sz w:val="24"/>
          <w:szCs w:val="24"/>
        </w:rPr>
      </w:pPr>
    </w:p>
    <w:p w14:paraId="7B524DBA" w14:textId="6AC134A6" w:rsidR="00F8480D" w:rsidRPr="00F8480D" w:rsidRDefault="00F8480D" w:rsidP="00F8480D">
      <w:pPr>
        <w:ind w:left="360"/>
        <w:rPr>
          <w:rFonts w:ascii="Calibri" w:hAnsi="Calibri" w:cs="Calibri"/>
          <w:sz w:val="24"/>
          <w:szCs w:val="24"/>
        </w:rPr>
      </w:pPr>
      <w:r w:rsidRPr="00F8480D">
        <w:drawing>
          <wp:inline distT="0" distB="0" distL="0" distR="0" wp14:anchorId="570EDD16" wp14:editId="436F27AB">
            <wp:extent cx="5892165" cy="2680677"/>
            <wp:effectExtent l="0" t="0" r="635" b="0"/>
            <wp:docPr id="5" name="Billede 4" descr="Et billede, der indeholder tekst, Font/skrifttype, skærmbillede, Tryk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24F0F9E5-C919-1FDF-D50A-276845FB64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 descr="Et billede, der indeholder tekst, Font/skrifttype, skærmbillede, Tryk&#10;&#10;Automatisk genereret beskrivelse">
                      <a:extLst>
                        <a:ext uri="{FF2B5EF4-FFF2-40B4-BE49-F238E27FC236}">
                          <a16:creationId xmlns:a16="http://schemas.microsoft.com/office/drawing/2014/main" id="{24F0F9E5-C919-1FDF-D50A-276845FB64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r="-1" b="3466"/>
                    <a:stretch/>
                  </pic:blipFill>
                  <pic:spPr>
                    <a:xfrm>
                      <a:off x="0" y="0"/>
                      <a:ext cx="6014918" cy="273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1EE5" w14:textId="77777777" w:rsidR="00F8480D" w:rsidRPr="00F8480D" w:rsidRDefault="00F8480D" w:rsidP="00F8480D">
      <w:pPr>
        <w:pStyle w:val="Listeafsnit"/>
        <w:rPr>
          <w:rFonts w:ascii="Calibri" w:hAnsi="Calibri" w:cs="Calibri"/>
          <w:sz w:val="24"/>
          <w:szCs w:val="24"/>
        </w:rPr>
      </w:pPr>
    </w:p>
    <w:p w14:paraId="58A2DC1D" w14:textId="00FF8372" w:rsidR="00F8480D" w:rsidRDefault="00F8480D" w:rsidP="00F8480D">
      <w:pPr>
        <w:rPr>
          <w:rFonts w:ascii="Calibri" w:hAnsi="Calibri" w:cs="Calibri"/>
          <w:sz w:val="24"/>
          <w:szCs w:val="24"/>
        </w:rPr>
      </w:pPr>
      <w:r w:rsidRPr="00F8480D">
        <w:rPr>
          <w:rFonts w:ascii="Calibri" w:hAnsi="Calibri" w:cs="Calibri"/>
          <w:sz w:val="24"/>
          <w:szCs w:val="24"/>
        </w:rPr>
        <w:drawing>
          <wp:inline distT="0" distB="0" distL="0" distR="0" wp14:anchorId="65626608" wp14:editId="42FC5D00">
            <wp:extent cx="6118860" cy="3016738"/>
            <wp:effectExtent l="0" t="0" r="2540" b="6350"/>
            <wp:docPr id="6" name="Billede 5" descr="Et billede, der indeholder tekst, skærmbillede, Font/skrifttype, design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6C8DB281-20CE-025B-7668-60E17E7DC8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 descr="Et billede, der indeholder tekst, skærmbillede, Font/skrifttype, design&#10;&#10;Automatisk genereret beskrivelse">
                      <a:extLst>
                        <a:ext uri="{FF2B5EF4-FFF2-40B4-BE49-F238E27FC236}">
                          <a16:creationId xmlns:a16="http://schemas.microsoft.com/office/drawing/2014/main" id="{6C8DB281-20CE-025B-7668-60E17E7DC8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r="-1" b="4978"/>
                    <a:stretch/>
                  </pic:blipFill>
                  <pic:spPr>
                    <a:xfrm>
                      <a:off x="0" y="0"/>
                      <a:ext cx="6252358" cy="308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D5CE5" w14:textId="77777777" w:rsidR="00F8480D" w:rsidRPr="00F8480D" w:rsidRDefault="00F8480D" w:rsidP="00F8480D">
      <w:pPr>
        <w:rPr>
          <w:rFonts w:ascii="Calibri" w:hAnsi="Calibri" w:cs="Calibri"/>
          <w:sz w:val="24"/>
          <w:szCs w:val="24"/>
        </w:rPr>
      </w:pPr>
    </w:p>
    <w:p w14:paraId="38639F02" w14:textId="121CF0E5" w:rsidR="00F8480D" w:rsidRPr="00F8480D" w:rsidRDefault="00F8480D" w:rsidP="00F8480D">
      <w:pPr>
        <w:pStyle w:val="Listeafsnit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F8480D">
        <w:rPr>
          <w:rFonts w:ascii="Calibri" w:hAnsi="Calibri" w:cs="Calibri"/>
          <w:b/>
          <w:bCs/>
          <w:sz w:val="24"/>
          <w:szCs w:val="24"/>
        </w:rPr>
        <w:t>Hvad er social ulighed?</w:t>
      </w:r>
    </w:p>
    <w:p w14:paraId="60D7E751" w14:textId="7B01617E" w:rsidR="00F8480D" w:rsidRDefault="00F8480D" w:rsidP="00F8480D">
      <w:pPr>
        <w:pStyle w:val="Listeafsnit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 w:rsidRPr="00F8480D">
        <w:rPr>
          <w:rFonts w:ascii="Calibri" w:hAnsi="Calibri" w:cs="Calibri"/>
          <w:sz w:val="24"/>
          <w:szCs w:val="24"/>
        </w:rPr>
        <w:t>Tal sammen i par – Kig gerne på figuren nedenfor</w:t>
      </w:r>
      <w:r>
        <w:rPr>
          <w:rFonts w:ascii="Calibri" w:hAnsi="Calibri" w:cs="Calibri"/>
          <w:sz w:val="24"/>
          <w:szCs w:val="24"/>
        </w:rPr>
        <w:t>.</w:t>
      </w:r>
    </w:p>
    <w:p w14:paraId="27B15C13" w14:textId="1533DB17" w:rsidR="00F8480D" w:rsidRPr="00F8480D" w:rsidRDefault="00F8480D" w:rsidP="00F8480D">
      <w:pPr>
        <w:pStyle w:val="Listeafsnit"/>
        <w:numPr>
          <w:ilvl w:val="1"/>
          <w:numId w:val="2"/>
        </w:num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Hvilke typer af ulighed kan bedst forklare uligheden i levealderen i Danmark. </w:t>
      </w:r>
    </w:p>
    <w:p w14:paraId="55D1F53A" w14:textId="77777777" w:rsidR="00F8480D" w:rsidRPr="00441617" w:rsidRDefault="00F8480D" w:rsidP="00F8480D">
      <w:r>
        <w:rPr>
          <w:noProof/>
        </w:rPr>
        <w:drawing>
          <wp:inline distT="0" distB="0" distL="0" distR="0" wp14:anchorId="7AB17F2E" wp14:editId="0668F94E">
            <wp:extent cx="6319142" cy="1614115"/>
            <wp:effectExtent l="0" t="0" r="5715" b="5715"/>
            <wp:docPr id="876494423" name="Billede 1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94423" name="Billede 1" descr="Et billede, der indeholder tekst, skærmbillede, Font/skrifttype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689" cy="162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9400" w14:textId="77777777" w:rsidR="00F8480D" w:rsidRDefault="00F8480D" w:rsidP="00F8480D">
      <w:pPr>
        <w:pStyle w:val="Listeafsnit"/>
        <w:rPr>
          <w:b/>
          <w:bCs/>
        </w:rPr>
      </w:pPr>
    </w:p>
    <w:p w14:paraId="40AF1455" w14:textId="77777777" w:rsidR="00F8480D" w:rsidRDefault="00F8480D" w:rsidP="00F8480D">
      <w:pPr>
        <w:pStyle w:val="Listeafsnit"/>
        <w:rPr>
          <w:b/>
          <w:bCs/>
        </w:rPr>
      </w:pPr>
    </w:p>
    <w:p w14:paraId="3942BBE0" w14:textId="77777777" w:rsidR="00F8480D" w:rsidRDefault="00F8480D" w:rsidP="00F8480D">
      <w:pPr>
        <w:pStyle w:val="Listeafsnit"/>
        <w:rPr>
          <w:b/>
          <w:bCs/>
        </w:rPr>
      </w:pPr>
    </w:p>
    <w:p w14:paraId="546FAD59" w14:textId="77777777" w:rsidR="00F8480D" w:rsidRPr="00F8480D" w:rsidRDefault="00F8480D" w:rsidP="00F8480D">
      <w:pPr>
        <w:pStyle w:val="Listeafsnit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F8480D">
        <w:rPr>
          <w:rFonts w:ascii="Calibri" w:hAnsi="Calibri" w:cs="Calibri"/>
          <w:b/>
          <w:bCs/>
          <w:sz w:val="24"/>
          <w:szCs w:val="24"/>
        </w:rPr>
        <w:t xml:space="preserve">Kaste </w:t>
      </w:r>
      <w:proofErr w:type="spellStart"/>
      <w:r w:rsidRPr="00F8480D">
        <w:rPr>
          <w:rFonts w:ascii="Calibri" w:hAnsi="Calibri" w:cs="Calibri"/>
          <w:b/>
          <w:bCs/>
          <w:sz w:val="24"/>
          <w:szCs w:val="24"/>
        </w:rPr>
        <w:t>papirskugler</w:t>
      </w:r>
      <w:proofErr w:type="spellEnd"/>
    </w:p>
    <w:p w14:paraId="5B5A1801" w14:textId="77777777" w:rsidR="00F8480D" w:rsidRPr="00F8480D" w:rsidRDefault="00F8480D" w:rsidP="00F8480D">
      <w:pPr>
        <w:pStyle w:val="Listeafsnit"/>
        <w:numPr>
          <w:ilvl w:val="1"/>
          <w:numId w:val="2"/>
        </w:numPr>
        <w:rPr>
          <w:rStyle w:val="Hyperlink"/>
          <w:rFonts w:ascii="Calibri" w:hAnsi="Calibri" w:cs="Calibri"/>
          <w:b/>
          <w:bCs/>
          <w:color w:val="auto"/>
          <w:sz w:val="24"/>
          <w:szCs w:val="24"/>
          <w:u w:val="none"/>
          <w:lang w:val="fi-FI"/>
        </w:rPr>
      </w:pPr>
      <w:r w:rsidRPr="00F8480D">
        <w:rPr>
          <w:rFonts w:ascii="Calibri" w:hAnsi="Calibri" w:cs="Calibri"/>
          <w:sz w:val="24"/>
          <w:szCs w:val="24"/>
          <w:lang w:val="fi-FI"/>
        </w:rPr>
        <w:t xml:space="preserve">Se: </w:t>
      </w:r>
      <w:hyperlink r:id="rId8" w:history="1">
        <w:r w:rsidRPr="00F8480D">
          <w:rPr>
            <w:rStyle w:val="Hyperlink"/>
            <w:rFonts w:ascii="Calibri" w:hAnsi="Calibri" w:cs="Calibri"/>
            <w:sz w:val="24"/>
            <w:szCs w:val="24"/>
            <w:lang w:val="fi-FI"/>
          </w:rPr>
          <w:t>https://www.youtube.com/watc</w:t>
        </w:r>
        <w:r w:rsidRPr="00F8480D">
          <w:rPr>
            <w:rStyle w:val="Hyperlink"/>
            <w:rFonts w:ascii="Calibri" w:hAnsi="Calibri" w:cs="Calibri"/>
            <w:sz w:val="24"/>
            <w:szCs w:val="24"/>
            <w:lang w:val="fi-FI"/>
          </w:rPr>
          <w:t>h</w:t>
        </w:r>
        <w:r w:rsidRPr="00F8480D">
          <w:rPr>
            <w:rStyle w:val="Hyperlink"/>
            <w:rFonts w:ascii="Calibri" w:hAnsi="Calibri" w:cs="Calibri"/>
            <w:sz w:val="24"/>
            <w:szCs w:val="24"/>
            <w:lang w:val="fi-FI"/>
          </w:rPr>
          <w:t>?v=OgAz_h6u60E</w:t>
        </w:r>
      </w:hyperlink>
    </w:p>
    <w:p w14:paraId="2A57D50D" w14:textId="77777777" w:rsidR="00F8480D" w:rsidRPr="00F8480D" w:rsidRDefault="00F8480D" w:rsidP="00F8480D">
      <w:pPr>
        <w:pStyle w:val="Listeafsnit"/>
        <w:numPr>
          <w:ilvl w:val="1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F8480D">
        <w:rPr>
          <w:rFonts w:ascii="Calibri" w:hAnsi="Calibri" w:cs="Calibri"/>
          <w:sz w:val="24"/>
          <w:szCs w:val="24"/>
        </w:rPr>
        <w:t>Klassediskussion: Hvad har disse to med ulighed at gøre?</w:t>
      </w:r>
    </w:p>
    <w:p w14:paraId="069522C7" w14:textId="77777777" w:rsidR="00F8480D" w:rsidRPr="00F8480D" w:rsidRDefault="00F8480D" w:rsidP="00F8480D">
      <w:pPr>
        <w:pStyle w:val="Listeafsnit"/>
        <w:ind w:left="1440"/>
        <w:rPr>
          <w:rFonts w:ascii="Calibri" w:hAnsi="Calibri" w:cs="Calibri"/>
          <w:b/>
          <w:bCs/>
          <w:sz w:val="24"/>
          <w:szCs w:val="24"/>
        </w:rPr>
      </w:pPr>
    </w:p>
    <w:p w14:paraId="2263D19C" w14:textId="77777777" w:rsidR="00F8480D" w:rsidRPr="00F8480D" w:rsidRDefault="00F8480D" w:rsidP="00F8480D">
      <w:pPr>
        <w:pStyle w:val="Listeafsnit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F8480D">
        <w:rPr>
          <w:rFonts w:ascii="Calibri" w:hAnsi="Calibri" w:cs="Calibri"/>
          <w:b/>
          <w:bCs/>
          <w:sz w:val="24"/>
          <w:szCs w:val="24"/>
        </w:rPr>
        <w:t>Ulighedsbegreber</w:t>
      </w:r>
    </w:p>
    <w:p w14:paraId="6A6D12AE" w14:textId="5CCA4313" w:rsidR="00F8480D" w:rsidRPr="00F8480D" w:rsidRDefault="00F8480D" w:rsidP="00F8480D">
      <w:pPr>
        <w:pStyle w:val="Listeafsnit"/>
        <w:numPr>
          <w:ilvl w:val="1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F8480D">
        <w:rPr>
          <w:rFonts w:ascii="Calibri" w:hAnsi="Calibri" w:cs="Calibri"/>
          <w:sz w:val="24"/>
          <w:szCs w:val="24"/>
        </w:rPr>
        <w:t>Læs side 18 i ’Ulighedens mange ansigter</w:t>
      </w:r>
      <w:proofErr w:type="gramStart"/>
      <w:r w:rsidRPr="00F8480D">
        <w:rPr>
          <w:rFonts w:ascii="Calibri" w:hAnsi="Calibri" w:cs="Calibri"/>
          <w:sz w:val="24"/>
          <w:szCs w:val="24"/>
        </w:rPr>
        <w:t>’(</w:t>
      </w:r>
      <w:proofErr w:type="gramEnd"/>
      <w:r w:rsidRPr="00F8480D">
        <w:rPr>
          <w:rFonts w:ascii="Calibri" w:hAnsi="Calibri" w:cs="Calibri"/>
          <w:sz w:val="24"/>
          <w:szCs w:val="24"/>
        </w:rPr>
        <w:t>ligger på Lectio) om lighed</w:t>
      </w:r>
      <w:r>
        <w:rPr>
          <w:rFonts w:ascii="Calibri" w:hAnsi="Calibri" w:cs="Calibri"/>
          <w:sz w:val="24"/>
          <w:szCs w:val="24"/>
        </w:rPr>
        <w:t>s</w:t>
      </w:r>
      <w:r w:rsidRPr="00F8480D">
        <w:rPr>
          <w:rFonts w:ascii="Calibri" w:hAnsi="Calibri" w:cs="Calibri"/>
          <w:sz w:val="24"/>
          <w:szCs w:val="24"/>
        </w:rPr>
        <w:t>begreber</w:t>
      </w:r>
    </w:p>
    <w:p w14:paraId="2D9BAB91" w14:textId="77777777" w:rsidR="00A86773" w:rsidRPr="00A86773" w:rsidRDefault="00F8480D" w:rsidP="00A86773">
      <w:pPr>
        <w:pStyle w:val="Listeafsnit"/>
        <w:numPr>
          <w:ilvl w:val="2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F8480D">
        <w:rPr>
          <w:rFonts w:ascii="Calibri" w:hAnsi="Calibri" w:cs="Calibri"/>
          <w:sz w:val="24"/>
          <w:szCs w:val="24"/>
        </w:rPr>
        <w:t>Hvilke ulighedsbegreber findes der?</w:t>
      </w:r>
    </w:p>
    <w:p w14:paraId="44FA4C20" w14:textId="6A111D3D" w:rsidR="00F8480D" w:rsidRPr="00A86773" w:rsidRDefault="00F8480D" w:rsidP="00A86773">
      <w:pPr>
        <w:pStyle w:val="Listeafsnit"/>
        <w:numPr>
          <w:ilvl w:val="2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A86773">
        <w:rPr>
          <w:rFonts w:ascii="Calibri" w:hAnsi="Calibri" w:cs="Calibri"/>
          <w:sz w:val="24"/>
          <w:szCs w:val="24"/>
        </w:rPr>
        <w:t xml:space="preserve">Hvordan kan disse bruges på </w:t>
      </w:r>
      <w:proofErr w:type="spellStart"/>
      <w:r w:rsidRPr="00A86773">
        <w:rPr>
          <w:rFonts w:ascii="Calibri" w:hAnsi="Calibri" w:cs="Calibri"/>
          <w:sz w:val="24"/>
          <w:szCs w:val="24"/>
        </w:rPr>
        <w:t>papirskuglekast</w:t>
      </w:r>
      <w:proofErr w:type="spellEnd"/>
      <w:r w:rsidRPr="00A86773">
        <w:rPr>
          <w:rFonts w:ascii="Calibri" w:hAnsi="Calibri" w:cs="Calibri"/>
          <w:sz w:val="24"/>
          <w:szCs w:val="24"/>
        </w:rPr>
        <w:t xml:space="preserve"> og videoen – hvilken form for lighed ses der</w:t>
      </w:r>
      <w:r w:rsidR="00A86773" w:rsidRPr="00A86773">
        <w:rPr>
          <w:rFonts w:ascii="Calibri" w:hAnsi="Calibri" w:cs="Calibri"/>
          <w:sz w:val="24"/>
          <w:szCs w:val="24"/>
        </w:rPr>
        <w:t xml:space="preserve"> og hvilken form for lighed mangler. </w:t>
      </w:r>
    </w:p>
    <w:p w14:paraId="30DBA0B0" w14:textId="5F6FCF52" w:rsidR="00C56105" w:rsidRPr="00A86773" w:rsidRDefault="00A86773" w:rsidP="00A86773">
      <w:pPr>
        <w:pStyle w:val="Listeafsnit"/>
        <w:numPr>
          <w:ilvl w:val="0"/>
          <w:numId w:val="2"/>
        </w:numPr>
        <w:rPr>
          <w:rFonts w:ascii="Calibri" w:hAnsi="Calibri" w:cs="Calibri"/>
          <w:b/>
          <w:bCs/>
          <w:sz w:val="24"/>
          <w:szCs w:val="24"/>
        </w:rPr>
      </w:pPr>
      <w:r w:rsidRPr="00A86773">
        <w:rPr>
          <w:rFonts w:ascii="Calibri" w:hAnsi="Calibri" w:cs="Calibri"/>
          <w:b/>
          <w:bCs/>
          <w:sz w:val="24"/>
          <w:szCs w:val="24"/>
        </w:rPr>
        <w:t xml:space="preserve">Repetition af de politiske ideologier som optakt til næste gang. </w:t>
      </w:r>
    </w:p>
    <w:sectPr w:rsidR="00C56105" w:rsidRPr="00A86773" w:rsidSect="00F8480D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EA707E"/>
    <w:multiLevelType w:val="hybridMultilevel"/>
    <w:tmpl w:val="EF229F2E"/>
    <w:lvl w:ilvl="0" w:tplc="6AF0179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CC84A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6440A"/>
    <w:multiLevelType w:val="hybridMultilevel"/>
    <w:tmpl w:val="0BB4503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612567">
    <w:abstractNumId w:val="0"/>
  </w:num>
  <w:num w:numId="2" w16cid:durableId="1046158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80D"/>
    <w:rsid w:val="000D5A78"/>
    <w:rsid w:val="003D5993"/>
    <w:rsid w:val="004D271C"/>
    <w:rsid w:val="00580053"/>
    <w:rsid w:val="00717A0A"/>
    <w:rsid w:val="00A86773"/>
    <w:rsid w:val="00C56105"/>
    <w:rsid w:val="00CC431C"/>
    <w:rsid w:val="00CE5A43"/>
    <w:rsid w:val="00F8480D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6AEF65"/>
  <w15:chartTrackingRefBased/>
  <w15:docId w15:val="{01A47B7F-171A-E847-821B-AB349EF3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80D"/>
    <w:pPr>
      <w:spacing w:after="160" w:line="259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F848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848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848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848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848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848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848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848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8480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848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848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848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8480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8480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8480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8480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8480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8480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848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84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848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848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848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8480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8480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8480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848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8480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8480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F8480D"/>
    <w:rPr>
      <w:color w:val="467886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F8480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gAz_h6u60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132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1</cp:revision>
  <dcterms:created xsi:type="dcterms:W3CDTF">2024-08-09T07:40:00Z</dcterms:created>
  <dcterms:modified xsi:type="dcterms:W3CDTF">2024-08-09T08:18:00Z</dcterms:modified>
</cp:coreProperties>
</file>