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A49575" w14:textId="55810AB7" w:rsidR="00AC3B88" w:rsidRDefault="00844564" w:rsidP="00AC3B88">
      <w:pPr>
        <w:pStyle w:val="Overskrift1"/>
      </w:pPr>
      <w:r>
        <w:t>2t/SA/</w:t>
      </w:r>
      <w:r w:rsidR="00AC3B88">
        <w:t>Arbejdsark – Ideologier og ulighed</w:t>
      </w:r>
      <w:r>
        <w:t>/Lektion 2</w:t>
      </w:r>
    </w:p>
    <w:p w14:paraId="42066FF0" w14:textId="3C88292D" w:rsidR="00AC3B88" w:rsidRDefault="00AC3B88" w:rsidP="00AC3B88"/>
    <w:p w14:paraId="0E8971AA" w14:textId="7A3EF0B7" w:rsidR="00CA3E26" w:rsidRDefault="00CA3E26" w:rsidP="00DB2BFC">
      <w:pPr>
        <w:pStyle w:val="Listeafsnit"/>
        <w:numPr>
          <w:ilvl w:val="0"/>
          <w:numId w:val="1"/>
        </w:numPr>
        <w:rPr>
          <w:rFonts w:cstheme="minorHAnsi"/>
        </w:rPr>
      </w:pPr>
      <w:r>
        <w:rPr>
          <w:rFonts w:cstheme="minorHAnsi"/>
        </w:rPr>
        <w:t xml:space="preserve">Repetition af lighedsbegreber. </w:t>
      </w:r>
    </w:p>
    <w:p w14:paraId="0050D6CE" w14:textId="1F1F4AE8" w:rsidR="00844564" w:rsidRPr="00CA3E26" w:rsidRDefault="00844564" w:rsidP="00DB2BFC">
      <w:pPr>
        <w:pStyle w:val="Listeafsnit"/>
        <w:numPr>
          <w:ilvl w:val="0"/>
          <w:numId w:val="1"/>
        </w:numPr>
        <w:rPr>
          <w:rFonts w:cstheme="minorHAnsi"/>
        </w:rPr>
      </w:pPr>
      <w:r w:rsidRPr="00CA3E26">
        <w:rPr>
          <w:rFonts w:cstheme="minorHAnsi"/>
        </w:rPr>
        <w:t xml:space="preserve">Klassesamtale om struktur og aktørperspektivet. </w:t>
      </w:r>
    </w:p>
    <w:p w14:paraId="6C451C78" w14:textId="2A6FD3DB" w:rsidR="00CA3E26" w:rsidRPr="00CA3E26" w:rsidRDefault="00CA3E26" w:rsidP="00CA3E26">
      <w:pPr>
        <w:pStyle w:val="Listeafsnit"/>
        <w:autoSpaceDE w:val="0"/>
        <w:autoSpaceDN w:val="0"/>
        <w:adjustRightInd w:val="0"/>
        <w:spacing w:after="0" w:line="240" w:lineRule="auto"/>
        <w:ind w:left="1304"/>
        <w:rPr>
          <w:rFonts w:cstheme="minorHAnsi"/>
          <w:sz w:val="26"/>
          <w:szCs w:val="26"/>
        </w:rPr>
      </w:pPr>
      <w:r w:rsidRPr="00CA3E26">
        <w:rPr>
          <w:rFonts w:cstheme="minorHAnsi"/>
          <w:sz w:val="26"/>
          <w:szCs w:val="26"/>
        </w:rPr>
        <w:t xml:space="preserve">Diskussion blandt forskere: Hvad har størst betydning? Aktører eller strukturer? Er individet frit stillet i at træffe valg og kan individet selv overskue </w:t>
      </w:r>
      <w:proofErr w:type="gramStart"/>
      <w:r w:rsidRPr="00CA3E26">
        <w:rPr>
          <w:rFonts w:cstheme="minorHAnsi"/>
          <w:sz w:val="26"/>
          <w:szCs w:val="26"/>
        </w:rPr>
        <w:t>handlemuligheder(</w:t>
      </w:r>
      <w:proofErr w:type="gramEnd"/>
      <w:r w:rsidRPr="00CA3E26">
        <w:rPr>
          <w:rFonts w:cstheme="minorHAnsi"/>
          <w:sz w:val="26"/>
          <w:szCs w:val="26"/>
        </w:rPr>
        <w:t>Aktør) eller er individet programmeret til at handle på bestemt måde pga. de samfundsskabte strukturer som lægger nogle begrænsninger på individer. Samfundsforhold påvirker og hindrer individer i at leve det liv som de gerne vil. Fx betyder det amerikanske samfunds indretning at den sociale mobilitet er begrænset for de fattigste amerikanere. Aktørforklaringen understreger det personlige individuelle ansvar hos individet, mens strukturforklaringen vægter samfundsforholdene og strukturelle barrierer.  </w:t>
      </w:r>
    </w:p>
    <w:p w14:paraId="64E98691" w14:textId="77777777" w:rsidR="00CA3E26" w:rsidRPr="00CA3E26" w:rsidRDefault="00CA3E26" w:rsidP="00CA3E26">
      <w:pPr>
        <w:pStyle w:val="Listeafsnit"/>
        <w:rPr>
          <w:rFonts w:cstheme="minorHAnsi"/>
        </w:rPr>
      </w:pPr>
    </w:p>
    <w:p w14:paraId="4FA92545" w14:textId="07591A41" w:rsidR="00844564" w:rsidRPr="00CA3E26" w:rsidRDefault="00844564" w:rsidP="00DB2BFC">
      <w:pPr>
        <w:pStyle w:val="Listeafsnit"/>
        <w:numPr>
          <w:ilvl w:val="0"/>
          <w:numId w:val="1"/>
        </w:numPr>
        <w:rPr>
          <w:rFonts w:cstheme="minorHAnsi"/>
        </w:rPr>
      </w:pPr>
      <w:r w:rsidRPr="00CA3E26">
        <w:rPr>
          <w:rFonts w:cstheme="minorHAnsi"/>
        </w:rPr>
        <w:t xml:space="preserve">Ideologiquiz. </w:t>
      </w:r>
    </w:p>
    <w:p w14:paraId="76D52562" w14:textId="5CCF7345" w:rsidR="00AC3B88" w:rsidRPr="00CA3E26" w:rsidRDefault="00DB2BFC" w:rsidP="00DB2BFC">
      <w:pPr>
        <w:pStyle w:val="Listeafsnit"/>
        <w:numPr>
          <w:ilvl w:val="0"/>
          <w:numId w:val="1"/>
        </w:numPr>
        <w:rPr>
          <w:rFonts w:cstheme="minorHAnsi"/>
        </w:rPr>
      </w:pPr>
      <w:r w:rsidRPr="00CA3E26">
        <w:rPr>
          <w:rFonts w:cstheme="minorHAnsi"/>
        </w:rPr>
        <w:t xml:space="preserve">Udfyld nedenstående skema </w:t>
      </w:r>
      <w:r w:rsidR="00E16789" w:rsidRPr="00CA3E26">
        <w:rPr>
          <w:rFonts w:cstheme="minorHAnsi"/>
        </w:rPr>
        <w:t xml:space="preserve">i grupper </w:t>
      </w:r>
      <w:r w:rsidR="00844564" w:rsidRPr="00CA3E26">
        <w:rPr>
          <w:rFonts w:cstheme="minorHAnsi"/>
        </w:rPr>
        <w:t xml:space="preserve">på baggrund af materialet på </w:t>
      </w:r>
      <w:proofErr w:type="spellStart"/>
      <w:r w:rsidR="00844564" w:rsidRPr="00CA3E26">
        <w:rPr>
          <w:rFonts w:cstheme="minorHAnsi"/>
        </w:rPr>
        <w:t>lectio</w:t>
      </w:r>
      <w:proofErr w:type="spellEnd"/>
      <w:r w:rsidR="00844564" w:rsidRPr="00CA3E26">
        <w:rPr>
          <w:rFonts w:cstheme="minorHAnsi"/>
        </w:rPr>
        <w:t xml:space="preserve">. </w:t>
      </w:r>
      <w:r w:rsidR="00816C8E" w:rsidRPr="00CA3E26">
        <w:rPr>
          <w:rFonts w:cstheme="minorHAnsi"/>
        </w:rPr>
        <w:t xml:space="preserve">I må gerne fordele arbejdet mellem jer, men sørg for en grundig opsamling. </w:t>
      </w:r>
    </w:p>
    <w:p w14:paraId="0B3F40AA" w14:textId="77777777" w:rsidR="00AC3B88" w:rsidRPr="00CA3E26" w:rsidRDefault="00AC3B88" w:rsidP="00AC3B88">
      <w:pPr>
        <w:pStyle w:val="Listeafsnit"/>
        <w:numPr>
          <w:ilvl w:val="1"/>
          <w:numId w:val="1"/>
        </w:numPr>
        <w:rPr>
          <w:rFonts w:cstheme="minorHAnsi"/>
        </w:rPr>
      </w:pPr>
      <w:r w:rsidRPr="00CA3E26">
        <w:rPr>
          <w:rFonts w:cstheme="minorHAnsi"/>
        </w:rPr>
        <w:t>Sammenlign ideologiernes syn på hhv. frihed, lighed og ulighed.</w:t>
      </w:r>
    </w:p>
    <w:p w14:paraId="14A07734" w14:textId="480A3C23" w:rsidR="00AC3B88" w:rsidRPr="00CA3E26" w:rsidRDefault="00AC3B88" w:rsidP="00AC3B88">
      <w:pPr>
        <w:pStyle w:val="Listeafsnit"/>
        <w:numPr>
          <w:ilvl w:val="2"/>
          <w:numId w:val="1"/>
        </w:numPr>
        <w:rPr>
          <w:rFonts w:cstheme="minorHAnsi"/>
        </w:rPr>
      </w:pPr>
      <w:r w:rsidRPr="00CA3E26">
        <w:rPr>
          <w:rFonts w:cstheme="minorHAnsi"/>
        </w:rPr>
        <w:t xml:space="preserve">Hvilke forskelle og ligheder finder </w:t>
      </w:r>
      <w:r w:rsidR="00DB2BFC" w:rsidRPr="00CA3E26">
        <w:rPr>
          <w:rFonts w:cstheme="minorHAnsi"/>
        </w:rPr>
        <w:t>du</w:t>
      </w:r>
      <w:r w:rsidRPr="00CA3E26">
        <w:rPr>
          <w:rFonts w:cstheme="minorHAnsi"/>
        </w:rPr>
        <w:t>?</w:t>
      </w:r>
    </w:p>
    <w:p w14:paraId="6B09B744" w14:textId="77777777" w:rsidR="00AC3B88" w:rsidRPr="00CA3E26" w:rsidRDefault="00AC3B88" w:rsidP="00AC3B88">
      <w:pPr>
        <w:pStyle w:val="Listeafsnit"/>
        <w:ind w:left="2160"/>
        <w:rPr>
          <w:rFonts w:cstheme="minorHAnsi"/>
        </w:rPr>
      </w:pPr>
    </w:p>
    <w:p w14:paraId="083119B3" w14:textId="2D9E0288" w:rsidR="00844564" w:rsidRPr="00CA3E26" w:rsidRDefault="00844564" w:rsidP="00844564">
      <w:pPr>
        <w:pStyle w:val="Listeafsnit"/>
        <w:numPr>
          <w:ilvl w:val="0"/>
          <w:numId w:val="1"/>
        </w:numPr>
        <w:rPr>
          <w:rFonts w:cstheme="minorHAnsi"/>
        </w:rPr>
      </w:pPr>
      <w:r w:rsidRPr="00CA3E26">
        <w:rPr>
          <w:rFonts w:cstheme="minorHAnsi"/>
        </w:rPr>
        <w:t xml:space="preserve">I skal se uddrag fra </w:t>
      </w:r>
      <w:r w:rsidR="00DB2BFC" w:rsidRPr="00CA3E26">
        <w:rPr>
          <w:rFonts w:cstheme="minorHAnsi"/>
        </w:rPr>
        <w:t xml:space="preserve">Debatten ”Okay at leve usundt”. Episoden er lånt til jer på mit cfu. </w:t>
      </w:r>
      <w:r w:rsidRPr="00CA3E26">
        <w:rPr>
          <w:rFonts w:cstheme="minorHAnsi"/>
        </w:rPr>
        <w:t>Vælg mellem følgende klip: 00-20.00 (om tvungen motion på arbejdspladserne) eller klip: 27.50- 50.00. (Rygning og statens ansvar)</w:t>
      </w:r>
    </w:p>
    <w:p w14:paraId="559443AD" w14:textId="23E7A1A6" w:rsidR="00DB2BFC" w:rsidRPr="00CA3E26" w:rsidRDefault="00DB2BFC" w:rsidP="00DB2BFC">
      <w:pPr>
        <w:pStyle w:val="Listeafsnit"/>
        <w:numPr>
          <w:ilvl w:val="1"/>
          <w:numId w:val="1"/>
        </w:numPr>
        <w:rPr>
          <w:rFonts w:cstheme="minorHAnsi"/>
        </w:rPr>
      </w:pPr>
      <w:r w:rsidRPr="00CA3E26">
        <w:rPr>
          <w:rFonts w:cstheme="minorHAnsi"/>
        </w:rPr>
        <w:t xml:space="preserve">Påvis opfattelser af ulighed og sundhed i udsendelsen. </w:t>
      </w:r>
    </w:p>
    <w:p w14:paraId="21BFE8E4" w14:textId="22670376" w:rsidR="00AC3B88" w:rsidRPr="00CA3E26" w:rsidRDefault="00DB2BFC" w:rsidP="00AC3B88">
      <w:pPr>
        <w:pStyle w:val="Listeafsnit"/>
        <w:numPr>
          <w:ilvl w:val="1"/>
          <w:numId w:val="1"/>
        </w:numPr>
        <w:rPr>
          <w:rFonts w:cstheme="minorHAnsi"/>
        </w:rPr>
      </w:pPr>
      <w:r w:rsidRPr="00CA3E26">
        <w:rPr>
          <w:rFonts w:cstheme="minorHAnsi"/>
        </w:rPr>
        <w:t xml:space="preserve">Hvilken opfattelse af statens rolle kommer til udtryk i klippet. </w:t>
      </w:r>
    </w:p>
    <w:tbl>
      <w:tblPr>
        <w:tblStyle w:val="Tabel-Gitter"/>
        <w:tblpPr w:leftFromText="141" w:rightFromText="141" w:vertAnchor="text" w:horzAnchor="margin" w:tblpXSpec="center" w:tblpY="669"/>
        <w:tblW w:w="11335" w:type="dxa"/>
        <w:tblLook w:val="04A0" w:firstRow="1" w:lastRow="0" w:firstColumn="1" w:lastColumn="0" w:noHBand="0" w:noVBand="1"/>
      </w:tblPr>
      <w:tblGrid>
        <w:gridCol w:w="1918"/>
        <w:gridCol w:w="1905"/>
        <w:gridCol w:w="2409"/>
        <w:gridCol w:w="2694"/>
        <w:gridCol w:w="2409"/>
      </w:tblGrid>
      <w:tr w:rsidR="00AC3B88" w:rsidRPr="00CA3E26" w14:paraId="0403B51D" w14:textId="77777777" w:rsidTr="00325965">
        <w:tc>
          <w:tcPr>
            <w:tcW w:w="1918" w:type="dxa"/>
          </w:tcPr>
          <w:p w14:paraId="34450C55" w14:textId="77777777" w:rsidR="00AC3B88" w:rsidRPr="00CA3E26" w:rsidRDefault="00AC3B88" w:rsidP="00325965">
            <w:pPr>
              <w:pStyle w:val="Listeafsnit"/>
              <w:ind w:left="0"/>
              <w:rPr>
                <w:rFonts w:cstheme="minorHAnsi"/>
              </w:rPr>
            </w:pPr>
          </w:p>
          <w:p w14:paraId="57F6EF45" w14:textId="77777777" w:rsidR="00AC3B88" w:rsidRPr="00CA3E26" w:rsidRDefault="00AC3B88" w:rsidP="00325965">
            <w:pPr>
              <w:pStyle w:val="Listeafsnit"/>
              <w:ind w:left="0"/>
              <w:rPr>
                <w:rFonts w:cstheme="minorHAnsi"/>
              </w:rPr>
            </w:pPr>
          </w:p>
          <w:p w14:paraId="37461477" w14:textId="77777777" w:rsidR="00AC3B88" w:rsidRPr="00CA3E26" w:rsidRDefault="00AC3B88" w:rsidP="00325965">
            <w:pPr>
              <w:pStyle w:val="Listeafsnit"/>
              <w:ind w:left="0"/>
              <w:rPr>
                <w:rFonts w:cstheme="minorHAnsi"/>
              </w:rPr>
            </w:pPr>
          </w:p>
        </w:tc>
        <w:tc>
          <w:tcPr>
            <w:tcW w:w="1905" w:type="dxa"/>
          </w:tcPr>
          <w:p w14:paraId="168BF060" w14:textId="77777777" w:rsidR="00AC3B88" w:rsidRPr="00CA3E26" w:rsidRDefault="00AC3B88" w:rsidP="00325965">
            <w:pPr>
              <w:pStyle w:val="Listeafsnit"/>
              <w:ind w:left="0"/>
              <w:rPr>
                <w:rFonts w:cstheme="minorHAnsi"/>
                <w:b/>
              </w:rPr>
            </w:pPr>
            <w:r w:rsidRPr="00CA3E26">
              <w:rPr>
                <w:rFonts w:cstheme="minorHAnsi"/>
                <w:b/>
              </w:rPr>
              <w:t>Liberalisme</w:t>
            </w:r>
          </w:p>
        </w:tc>
        <w:tc>
          <w:tcPr>
            <w:tcW w:w="2409" w:type="dxa"/>
          </w:tcPr>
          <w:p w14:paraId="11914FDF" w14:textId="77777777" w:rsidR="00AC3B88" w:rsidRPr="00CA3E26" w:rsidRDefault="00AC3B88" w:rsidP="00325965">
            <w:pPr>
              <w:pStyle w:val="Listeafsnit"/>
              <w:ind w:left="0"/>
              <w:rPr>
                <w:rFonts w:cstheme="minorHAnsi"/>
                <w:b/>
              </w:rPr>
            </w:pPr>
            <w:r w:rsidRPr="00CA3E26">
              <w:rPr>
                <w:rFonts w:cstheme="minorHAnsi"/>
                <w:b/>
              </w:rPr>
              <w:t xml:space="preserve">Socialliberalisme </w:t>
            </w:r>
          </w:p>
        </w:tc>
        <w:tc>
          <w:tcPr>
            <w:tcW w:w="2694" w:type="dxa"/>
          </w:tcPr>
          <w:p w14:paraId="0EB1CBF2" w14:textId="77777777" w:rsidR="00AC3B88" w:rsidRPr="00CA3E26" w:rsidRDefault="00AC3B88" w:rsidP="00325965">
            <w:pPr>
              <w:pStyle w:val="Listeafsnit"/>
              <w:ind w:left="0"/>
              <w:rPr>
                <w:rFonts w:cstheme="minorHAnsi"/>
                <w:b/>
              </w:rPr>
            </w:pPr>
            <w:r w:rsidRPr="00CA3E26">
              <w:rPr>
                <w:rFonts w:cstheme="minorHAnsi"/>
                <w:b/>
              </w:rPr>
              <w:t>Konservatisme</w:t>
            </w:r>
          </w:p>
        </w:tc>
        <w:tc>
          <w:tcPr>
            <w:tcW w:w="2409" w:type="dxa"/>
          </w:tcPr>
          <w:p w14:paraId="55E9C3A7" w14:textId="77777777" w:rsidR="00AC3B88" w:rsidRPr="00CA3E26" w:rsidRDefault="00AC3B88" w:rsidP="00325965">
            <w:pPr>
              <w:pStyle w:val="Listeafsnit"/>
              <w:ind w:left="0"/>
              <w:rPr>
                <w:rFonts w:cstheme="minorHAnsi"/>
                <w:b/>
              </w:rPr>
            </w:pPr>
            <w:r w:rsidRPr="00CA3E26">
              <w:rPr>
                <w:rFonts w:cstheme="minorHAnsi"/>
                <w:b/>
              </w:rPr>
              <w:t>Socialisme</w:t>
            </w:r>
          </w:p>
        </w:tc>
      </w:tr>
      <w:tr w:rsidR="00AC3B88" w:rsidRPr="00CA3E26" w14:paraId="45EE49C4" w14:textId="77777777" w:rsidTr="00325965">
        <w:tc>
          <w:tcPr>
            <w:tcW w:w="1918" w:type="dxa"/>
          </w:tcPr>
          <w:p w14:paraId="1D47CC0A" w14:textId="77777777" w:rsidR="00AC3B88" w:rsidRPr="00CA3E26" w:rsidRDefault="00AC3B88" w:rsidP="00325965">
            <w:pPr>
              <w:rPr>
                <w:rFonts w:cstheme="minorHAnsi"/>
                <w:b/>
              </w:rPr>
            </w:pPr>
            <w:r w:rsidRPr="00CA3E26">
              <w:rPr>
                <w:rFonts w:cstheme="minorHAnsi"/>
                <w:b/>
              </w:rPr>
              <w:t xml:space="preserve">Hvordan ser </w:t>
            </w:r>
            <w:proofErr w:type="gramStart"/>
            <w:r w:rsidRPr="00CA3E26">
              <w:rPr>
                <w:rFonts w:cstheme="minorHAnsi"/>
                <w:b/>
              </w:rPr>
              <w:t>Jeres</w:t>
            </w:r>
            <w:proofErr w:type="gramEnd"/>
            <w:r w:rsidRPr="00CA3E26">
              <w:rPr>
                <w:rFonts w:cstheme="minorHAnsi"/>
                <w:b/>
              </w:rPr>
              <w:t xml:space="preserve"> ideologi på sammenhængen mellem frihed og lighed?</w:t>
            </w:r>
          </w:p>
        </w:tc>
        <w:tc>
          <w:tcPr>
            <w:tcW w:w="1905" w:type="dxa"/>
          </w:tcPr>
          <w:p w14:paraId="666B5F71" w14:textId="77777777" w:rsidR="00AC3B88" w:rsidRPr="00CA3E26" w:rsidRDefault="00AC3B88" w:rsidP="00325965">
            <w:pPr>
              <w:pStyle w:val="Listeafsnit"/>
              <w:ind w:left="0"/>
              <w:rPr>
                <w:rFonts w:cstheme="minorHAnsi"/>
              </w:rPr>
            </w:pPr>
          </w:p>
          <w:p w14:paraId="40395AA7" w14:textId="77777777" w:rsidR="00AC3B88" w:rsidRPr="00CA3E26" w:rsidRDefault="00AC3B88" w:rsidP="00325965">
            <w:pPr>
              <w:pStyle w:val="Listeafsnit"/>
              <w:ind w:left="0"/>
              <w:rPr>
                <w:rFonts w:cstheme="minorHAnsi"/>
              </w:rPr>
            </w:pPr>
          </w:p>
          <w:p w14:paraId="73578205" w14:textId="77777777" w:rsidR="00AC3B88" w:rsidRPr="00CA3E26" w:rsidRDefault="00AC3B88" w:rsidP="00325965">
            <w:pPr>
              <w:pStyle w:val="Listeafsnit"/>
              <w:ind w:left="0"/>
              <w:rPr>
                <w:rFonts w:cstheme="minorHAnsi"/>
              </w:rPr>
            </w:pPr>
          </w:p>
          <w:p w14:paraId="7F23F359" w14:textId="77777777" w:rsidR="00AC3B88" w:rsidRPr="00CA3E26" w:rsidRDefault="00AC3B88" w:rsidP="00325965">
            <w:pPr>
              <w:pStyle w:val="Listeafsnit"/>
              <w:ind w:left="0"/>
              <w:rPr>
                <w:rFonts w:cstheme="minorHAnsi"/>
              </w:rPr>
            </w:pPr>
          </w:p>
          <w:p w14:paraId="213B8F26" w14:textId="77777777" w:rsidR="00AC3B88" w:rsidRPr="00CA3E26" w:rsidRDefault="00AC3B88" w:rsidP="00325965">
            <w:pPr>
              <w:pStyle w:val="Listeafsnit"/>
              <w:ind w:left="0"/>
              <w:rPr>
                <w:rFonts w:cstheme="minorHAnsi"/>
              </w:rPr>
            </w:pPr>
          </w:p>
          <w:p w14:paraId="04EF7B5A" w14:textId="77777777" w:rsidR="00AC3B88" w:rsidRPr="00CA3E26" w:rsidRDefault="00AC3B88" w:rsidP="00325965">
            <w:pPr>
              <w:pStyle w:val="Listeafsnit"/>
              <w:ind w:left="0"/>
              <w:rPr>
                <w:rFonts w:cstheme="minorHAnsi"/>
              </w:rPr>
            </w:pPr>
          </w:p>
          <w:p w14:paraId="725BD74D" w14:textId="77777777" w:rsidR="00AC3B88" w:rsidRPr="00CA3E26" w:rsidRDefault="00AC3B88" w:rsidP="00325965">
            <w:pPr>
              <w:pStyle w:val="Listeafsnit"/>
              <w:ind w:left="0"/>
              <w:rPr>
                <w:rFonts w:cstheme="minorHAnsi"/>
              </w:rPr>
            </w:pPr>
          </w:p>
        </w:tc>
        <w:tc>
          <w:tcPr>
            <w:tcW w:w="2409" w:type="dxa"/>
          </w:tcPr>
          <w:p w14:paraId="485F9A3C" w14:textId="77777777" w:rsidR="00AC3B88" w:rsidRPr="00CA3E26" w:rsidRDefault="00AC3B88" w:rsidP="00325965">
            <w:pPr>
              <w:pStyle w:val="Listeafsnit"/>
              <w:ind w:left="0"/>
              <w:rPr>
                <w:rFonts w:cstheme="minorHAnsi"/>
              </w:rPr>
            </w:pPr>
          </w:p>
        </w:tc>
        <w:tc>
          <w:tcPr>
            <w:tcW w:w="2694" w:type="dxa"/>
          </w:tcPr>
          <w:p w14:paraId="16ACD3FB" w14:textId="77777777" w:rsidR="00AC3B88" w:rsidRPr="00CA3E26" w:rsidRDefault="00AC3B88" w:rsidP="00325965">
            <w:pPr>
              <w:pStyle w:val="Listeafsnit"/>
              <w:ind w:left="0"/>
              <w:rPr>
                <w:rFonts w:cstheme="minorHAnsi"/>
              </w:rPr>
            </w:pPr>
          </w:p>
        </w:tc>
        <w:tc>
          <w:tcPr>
            <w:tcW w:w="2409" w:type="dxa"/>
          </w:tcPr>
          <w:p w14:paraId="7F4CF209" w14:textId="77777777" w:rsidR="00AC3B88" w:rsidRPr="00CA3E26" w:rsidRDefault="00AC3B88" w:rsidP="00325965">
            <w:pPr>
              <w:pStyle w:val="Listeafsnit"/>
              <w:ind w:left="0"/>
              <w:rPr>
                <w:rFonts w:cstheme="minorHAnsi"/>
              </w:rPr>
            </w:pPr>
          </w:p>
        </w:tc>
      </w:tr>
      <w:tr w:rsidR="00AC3B88" w:rsidRPr="00CA3E26" w14:paraId="16D8915F" w14:textId="77777777" w:rsidTr="00325965">
        <w:tc>
          <w:tcPr>
            <w:tcW w:w="1918" w:type="dxa"/>
          </w:tcPr>
          <w:p w14:paraId="6190BFD7" w14:textId="1ECD8ADC" w:rsidR="00AC3B88" w:rsidRPr="00CA3E26" w:rsidRDefault="00AC3B88" w:rsidP="00325965">
            <w:pPr>
              <w:rPr>
                <w:rFonts w:cstheme="minorHAnsi"/>
                <w:b/>
              </w:rPr>
            </w:pPr>
            <w:r w:rsidRPr="00CA3E26">
              <w:rPr>
                <w:rFonts w:cstheme="minorHAnsi"/>
                <w:b/>
              </w:rPr>
              <w:t xml:space="preserve">Hvordan ser det retfærdige </w:t>
            </w:r>
            <w:r w:rsidRPr="00CA3E26">
              <w:rPr>
                <w:rFonts w:cstheme="minorHAnsi"/>
                <w:b/>
              </w:rPr>
              <w:lastRenderedPageBreak/>
              <w:t xml:space="preserve">samfund ud ifølge </w:t>
            </w:r>
            <w:r w:rsidR="00DB2BFC" w:rsidRPr="00CA3E26">
              <w:rPr>
                <w:rFonts w:cstheme="minorHAnsi"/>
                <w:b/>
              </w:rPr>
              <w:t>jeres</w:t>
            </w:r>
            <w:r w:rsidRPr="00CA3E26">
              <w:rPr>
                <w:rFonts w:cstheme="minorHAnsi"/>
                <w:b/>
              </w:rPr>
              <w:t xml:space="preserve"> ideologi? </w:t>
            </w:r>
          </w:p>
        </w:tc>
        <w:tc>
          <w:tcPr>
            <w:tcW w:w="1905" w:type="dxa"/>
          </w:tcPr>
          <w:p w14:paraId="091C7A91" w14:textId="77777777" w:rsidR="00AC3B88" w:rsidRPr="00CA3E26" w:rsidRDefault="00AC3B88" w:rsidP="00325965">
            <w:pPr>
              <w:pStyle w:val="Listeafsnit"/>
              <w:ind w:left="0"/>
              <w:rPr>
                <w:rFonts w:cstheme="minorHAnsi"/>
              </w:rPr>
            </w:pPr>
          </w:p>
          <w:p w14:paraId="2496CFE3" w14:textId="77777777" w:rsidR="00AC3B88" w:rsidRPr="00CA3E26" w:rsidRDefault="00AC3B88" w:rsidP="00325965">
            <w:pPr>
              <w:pStyle w:val="Listeafsnit"/>
              <w:ind w:left="0"/>
              <w:rPr>
                <w:rFonts w:cstheme="minorHAnsi"/>
              </w:rPr>
            </w:pPr>
          </w:p>
          <w:p w14:paraId="48B20EAE" w14:textId="77777777" w:rsidR="00AC3B88" w:rsidRPr="00CA3E26" w:rsidRDefault="00AC3B88" w:rsidP="00325965">
            <w:pPr>
              <w:pStyle w:val="Listeafsnit"/>
              <w:ind w:left="0"/>
              <w:rPr>
                <w:rFonts w:cstheme="minorHAnsi"/>
              </w:rPr>
            </w:pPr>
          </w:p>
          <w:p w14:paraId="71EA1388" w14:textId="77777777" w:rsidR="00AC3B88" w:rsidRPr="00CA3E26" w:rsidRDefault="00AC3B88" w:rsidP="00325965">
            <w:pPr>
              <w:pStyle w:val="Listeafsnit"/>
              <w:ind w:left="0"/>
              <w:rPr>
                <w:rFonts w:cstheme="minorHAnsi"/>
              </w:rPr>
            </w:pPr>
          </w:p>
          <w:p w14:paraId="3BFC3EF2" w14:textId="77777777" w:rsidR="00AC3B88" w:rsidRPr="00CA3E26" w:rsidRDefault="00AC3B88" w:rsidP="00325965">
            <w:pPr>
              <w:pStyle w:val="Listeafsnit"/>
              <w:ind w:left="0"/>
              <w:rPr>
                <w:rFonts w:cstheme="minorHAnsi"/>
              </w:rPr>
            </w:pPr>
          </w:p>
          <w:p w14:paraId="57078B2D" w14:textId="77777777" w:rsidR="00AC3B88" w:rsidRPr="00CA3E26" w:rsidRDefault="00AC3B88" w:rsidP="00325965">
            <w:pPr>
              <w:pStyle w:val="Listeafsnit"/>
              <w:ind w:left="0"/>
              <w:rPr>
                <w:rFonts w:cstheme="minorHAnsi"/>
              </w:rPr>
            </w:pPr>
          </w:p>
          <w:p w14:paraId="57731F34" w14:textId="77777777" w:rsidR="00AC3B88" w:rsidRPr="00CA3E26" w:rsidRDefault="00AC3B88" w:rsidP="00325965">
            <w:pPr>
              <w:pStyle w:val="Listeafsnit"/>
              <w:ind w:left="0"/>
              <w:rPr>
                <w:rFonts w:cstheme="minorHAnsi"/>
              </w:rPr>
            </w:pPr>
          </w:p>
        </w:tc>
        <w:tc>
          <w:tcPr>
            <w:tcW w:w="2409" w:type="dxa"/>
          </w:tcPr>
          <w:p w14:paraId="7680F045" w14:textId="77777777" w:rsidR="00AC3B88" w:rsidRPr="00CA3E26" w:rsidRDefault="00AC3B88" w:rsidP="00325965">
            <w:pPr>
              <w:pStyle w:val="Listeafsnit"/>
              <w:ind w:left="0"/>
              <w:rPr>
                <w:rFonts w:cstheme="minorHAnsi"/>
              </w:rPr>
            </w:pPr>
          </w:p>
        </w:tc>
        <w:tc>
          <w:tcPr>
            <w:tcW w:w="2694" w:type="dxa"/>
          </w:tcPr>
          <w:p w14:paraId="4B8E73DD" w14:textId="77777777" w:rsidR="00AC3B88" w:rsidRPr="00CA3E26" w:rsidRDefault="00AC3B88" w:rsidP="00325965">
            <w:pPr>
              <w:pStyle w:val="Listeafsnit"/>
              <w:ind w:left="0"/>
              <w:rPr>
                <w:rFonts w:cstheme="minorHAnsi"/>
              </w:rPr>
            </w:pPr>
          </w:p>
        </w:tc>
        <w:tc>
          <w:tcPr>
            <w:tcW w:w="2409" w:type="dxa"/>
          </w:tcPr>
          <w:p w14:paraId="32FFB53C" w14:textId="77777777" w:rsidR="00AC3B88" w:rsidRPr="00CA3E26" w:rsidRDefault="00AC3B88" w:rsidP="00325965">
            <w:pPr>
              <w:pStyle w:val="Listeafsnit"/>
              <w:ind w:left="0"/>
              <w:rPr>
                <w:rFonts w:cstheme="minorHAnsi"/>
              </w:rPr>
            </w:pPr>
          </w:p>
        </w:tc>
      </w:tr>
      <w:tr w:rsidR="00AC3B88" w:rsidRPr="00CA3E26" w14:paraId="154211E0" w14:textId="77777777" w:rsidTr="00325965">
        <w:tc>
          <w:tcPr>
            <w:tcW w:w="1918" w:type="dxa"/>
          </w:tcPr>
          <w:p w14:paraId="0D4DA36F" w14:textId="28275EE8" w:rsidR="00AC3B88" w:rsidRPr="00CA3E26" w:rsidRDefault="00AC3B88" w:rsidP="00325965">
            <w:pPr>
              <w:rPr>
                <w:rFonts w:cstheme="minorHAnsi"/>
                <w:b/>
              </w:rPr>
            </w:pPr>
            <w:r w:rsidRPr="00CA3E26">
              <w:rPr>
                <w:rFonts w:cstheme="minorHAnsi"/>
                <w:b/>
              </w:rPr>
              <w:t xml:space="preserve">Hvilket syn har </w:t>
            </w:r>
            <w:r w:rsidR="00DB2BFC" w:rsidRPr="00CA3E26">
              <w:rPr>
                <w:rFonts w:cstheme="minorHAnsi"/>
                <w:b/>
              </w:rPr>
              <w:t>jeres</w:t>
            </w:r>
            <w:r w:rsidRPr="00CA3E26">
              <w:rPr>
                <w:rFonts w:cstheme="minorHAnsi"/>
                <w:b/>
              </w:rPr>
              <w:t xml:space="preserve"> ideologi på ulighed? </w:t>
            </w:r>
          </w:p>
        </w:tc>
        <w:tc>
          <w:tcPr>
            <w:tcW w:w="1905" w:type="dxa"/>
          </w:tcPr>
          <w:p w14:paraId="76839C75" w14:textId="77777777" w:rsidR="00AC3B88" w:rsidRPr="00CA3E26" w:rsidRDefault="00AC3B88" w:rsidP="00325965">
            <w:pPr>
              <w:pStyle w:val="Listeafsnit"/>
              <w:ind w:left="0"/>
              <w:rPr>
                <w:rFonts w:cstheme="minorHAnsi"/>
              </w:rPr>
            </w:pPr>
          </w:p>
          <w:p w14:paraId="32162B1E" w14:textId="77777777" w:rsidR="00AC3B88" w:rsidRPr="00CA3E26" w:rsidRDefault="00AC3B88" w:rsidP="00325965">
            <w:pPr>
              <w:pStyle w:val="Listeafsnit"/>
              <w:ind w:left="0"/>
              <w:rPr>
                <w:rFonts w:cstheme="minorHAnsi"/>
              </w:rPr>
            </w:pPr>
          </w:p>
          <w:p w14:paraId="1780E60F" w14:textId="77777777" w:rsidR="00AC3B88" w:rsidRPr="00CA3E26" w:rsidRDefault="00AC3B88" w:rsidP="00325965">
            <w:pPr>
              <w:pStyle w:val="Listeafsnit"/>
              <w:ind w:left="0"/>
              <w:rPr>
                <w:rFonts w:cstheme="minorHAnsi"/>
              </w:rPr>
            </w:pPr>
          </w:p>
          <w:p w14:paraId="47067DDA" w14:textId="77777777" w:rsidR="00AC3B88" w:rsidRPr="00CA3E26" w:rsidRDefault="00AC3B88" w:rsidP="00325965">
            <w:pPr>
              <w:pStyle w:val="Listeafsnit"/>
              <w:ind w:left="0"/>
              <w:rPr>
                <w:rFonts w:cstheme="minorHAnsi"/>
              </w:rPr>
            </w:pPr>
          </w:p>
          <w:p w14:paraId="5F16FB12" w14:textId="77777777" w:rsidR="00AC3B88" w:rsidRPr="00CA3E26" w:rsidRDefault="00AC3B88" w:rsidP="00325965">
            <w:pPr>
              <w:pStyle w:val="Listeafsnit"/>
              <w:ind w:left="0"/>
              <w:rPr>
                <w:rFonts w:cstheme="minorHAnsi"/>
              </w:rPr>
            </w:pPr>
          </w:p>
          <w:p w14:paraId="0FAACA71" w14:textId="77777777" w:rsidR="00AC3B88" w:rsidRPr="00CA3E26" w:rsidRDefault="00AC3B88" w:rsidP="00325965">
            <w:pPr>
              <w:pStyle w:val="Listeafsnit"/>
              <w:ind w:left="0"/>
              <w:rPr>
                <w:rFonts w:cstheme="minorHAnsi"/>
              </w:rPr>
            </w:pPr>
          </w:p>
          <w:p w14:paraId="26250FEB" w14:textId="77777777" w:rsidR="00AC3B88" w:rsidRPr="00CA3E26" w:rsidRDefault="00AC3B88" w:rsidP="00325965">
            <w:pPr>
              <w:pStyle w:val="Listeafsnit"/>
              <w:ind w:left="0"/>
              <w:rPr>
                <w:rFonts w:cstheme="minorHAnsi"/>
              </w:rPr>
            </w:pPr>
          </w:p>
        </w:tc>
        <w:tc>
          <w:tcPr>
            <w:tcW w:w="2409" w:type="dxa"/>
          </w:tcPr>
          <w:p w14:paraId="76E06D0E" w14:textId="77777777" w:rsidR="00AC3B88" w:rsidRPr="00CA3E26" w:rsidRDefault="00AC3B88" w:rsidP="00325965">
            <w:pPr>
              <w:pStyle w:val="Listeafsnit"/>
              <w:ind w:left="0"/>
              <w:rPr>
                <w:rFonts w:cstheme="minorHAnsi"/>
              </w:rPr>
            </w:pPr>
          </w:p>
        </w:tc>
        <w:tc>
          <w:tcPr>
            <w:tcW w:w="2694" w:type="dxa"/>
          </w:tcPr>
          <w:p w14:paraId="1AC4A541" w14:textId="77777777" w:rsidR="00AC3B88" w:rsidRPr="00CA3E26" w:rsidRDefault="00AC3B88" w:rsidP="00325965">
            <w:pPr>
              <w:pStyle w:val="Listeafsnit"/>
              <w:ind w:left="0"/>
              <w:rPr>
                <w:rFonts w:cstheme="minorHAnsi"/>
              </w:rPr>
            </w:pPr>
          </w:p>
        </w:tc>
        <w:tc>
          <w:tcPr>
            <w:tcW w:w="2409" w:type="dxa"/>
          </w:tcPr>
          <w:p w14:paraId="05046923" w14:textId="77777777" w:rsidR="00AC3B88" w:rsidRPr="00CA3E26" w:rsidRDefault="00AC3B88" w:rsidP="00325965">
            <w:pPr>
              <w:pStyle w:val="Listeafsnit"/>
              <w:ind w:left="0"/>
              <w:rPr>
                <w:rFonts w:cstheme="minorHAnsi"/>
              </w:rPr>
            </w:pPr>
          </w:p>
        </w:tc>
      </w:tr>
      <w:tr w:rsidR="00AC3B88" w:rsidRPr="00CA3E26" w14:paraId="07FC1FE9" w14:textId="77777777" w:rsidTr="00325965">
        <w:tc>
          <w:tcPr>
            <w:tcW w:w="1918" w:type="dxa"/>
          </w:tcPr>
          <w:p w14:paraId="22B46DA8" w14:textId="77777777" w:rsidR="00AC3B88" w:rsidRPr="00CA3E26" w:rsidRDefault="00AC3B88" w:rsidP="00325965">
            <w:pPr>
              <w:rPr>
                <w:rFonts w:cstheme="minorHAnsi"/>
                <w:b/>
              </w:rPr>
            </w:pPr>
            <w:r w:rsidRPr="00CA3E26">
              <w:rPr>
                <w:rFonts w:cstheme="minorHAnsi"/>
                <w:b/>
              </w:rPr>
              <w:t>Har ideologien et aktør- eller strukturperspektiv på ulighed?</w:t>
            </w:r>
          </w:p>
        </w:tc>
        <w:tc>
          <w:tcPr>
            <w:tcW w:w="1905" w:type="dxa"/>
          </w:tcPr>
          <w:p w14:paraId="7EDF911B" w14:textId="77777777" w:rsidR="00AC3B88" w:rsidRPr="00CA3E26" w:rsidRDefault="00AC3B88" w:rsidP="00325965">
            <w:pPr>
              <w:pStyle w:val="Listeafsnit"/>
              <w:ind w:left="0"/>
              <w:rPr>
                <w:rFonts w:cstheme="minorHAnsi"/>
              </w:rPr>
            </w:pPr>
          </w:p>
          <w:p w14:paraId="61CEB929" w14:textId="77777777" w:rsidR="00AC3B88" w:rsidRPr="00CA3E26" w:rsidRDefault="00AC3B88" w:rsidP="00325965">
            <w:pPr>
              <w:pStyle w:val="Listeafsnit"/>
              <w:ind w:left="0"/>
              <w:rPr>
                <w:rFonts w:cstheme="minorHAnsi"/>
              </w:rPr>
            </w:pPr>
          </w:p>
          <w:p w14:paraId="52A23994" w14:textId="77777777" w:rsidR="00AC3B88" w:rsidRPr="00CA3E26" w:rsidRDefault="00AC3B88" w:rsidP="00325965">
            <w:pPr>
              <w:pStyle w:val="Listeafsnit"/>
              <w:ind w:left="0"/>
              <w:rPr>
                <w:rFonts w:cstheme="minorHAnsi"/>
              </w:rPr>
            </w:pPr>
          </w:p>
          <w:p w14:paraId="3487BAE2" w14:textId="77777777" w:rsidR="00AC3B88" w:rsidRPr="00CA3E26" w:rsidRDefault="00AC3B88" w:rsidP="00325965">
            <w:pPr>
              <w:pStyle w:val="Listeafsnit"/>
              <w:ind w:left="0"/>
              <w:rPr>
                <w:rFonts w:cstheme="minorHAnsi"/>
              </w:rPr>
            </w:pPr>
          </w:p>
          <w:p w14:paraId="56193AF4" w14:textId="77777777" w:rsidR="00AC3B88" w:rsidRPr="00CA3E26" w:rsidRDefault="00AC3B88" w:rsidP="00325965">
            <w:pPr>
              <w:pStyle w:val="Listeafsnit"/>
              <w:ind w:left="0"/>
              <w:rPr>
                <w:rFonts w:cstheme="minorHAnsi"/>
              </w:rPr>
            </w:pPr>
          </w:p>
          <w:p w14:paraId="20F78E17" w14:textId="77777777" w:rsidR="00AC3B88" w:rsidRPr="00CA3E26" w:rsidRDefault="00AC3B88" w:rsidP="00325965">
            <w:pPr>
              <w:pStyle w:val="Listeafsnit"/>
              <w:ind w:left="0"/>
              <w:rPr>
                <w:rFonts w:cstheme="minorHAnsi"/>
              </w:rPr>
            </w:pPr>
          </w:p>
        </w:tc>
        <w:tc>
          <w:tcPr>
            <w:tcW w:w="2409" w:type="dxa"/>
          </w:tcPr>
          <w:p w14:paraId="5412CDF7" w14:textId="77777777" w:rsidR="00AC3B88" w:rsidRPr="00CA3E26" w:rsidRDefault="00AC3B88" w:rsidP="00325965">
            <w:pPr>
              <w:pStyle w:val="Listeafsnit"/>
              <w:ind w:left="0"/>
              <w:rPr>
                <w:rFonts w:cstheme="minorHAnsi"/>
              </w:rPr>
            </w:pPr>
          </w:p>
        </w:tc>
        <w:tc>
          <w:tcPr>
            <w:tcW w:w="2694" w:type="dxa"/>
          </w:tcPr>
          <w:p w14:paraId="70744CC0" w14:textId="77777777" w:rsidR="00AC3B88" w:rsidRPr="00CA3E26" w:rsidRDefault="00AC3B88" w:rsidP="00325965">
            <w:pPr>
              <w:pStyle w:val="Listeafsnit"/>
              <w:ind w:left="0"/>
              <w:rPr>
                <w:rFonts w:cstheme="minorHAnsi"/>
              </w:rPr>
            </w:pPr>
          </w:p>
        </w:tc>
        <w:tc>
          <w:tcPr>
            <w:tcW w:w="2409" w:type="dxa"/>
          </w:tcPr>
          <w:p w14:paraId="38B161A7" w14:textId="77777777" w:rsidR="00AC3B88" w:rsidRPr="00CA3E26" w:rsidRDefault="00AC3B88" w:rsidP="00325965">
            <w:pPr>
              <w:pStyle w:val="Listeafsnit"/>
              <w:ind w:left="0"/>
              <w:rPr>
                <w:rFonts w:cstheme="minorHAnsi"/>
              </w:rPr>
            </w:pPr>
          </w:p>
        </w:tc>
      </w:tr>
    </w:tbl>
    <w:p w14:paraId="017760FD" w14:textId="77777777" w:rsidR="00FA0339" w:rsidRPr="00CA3E26" w:rsidRDefault="00FA0339">
      <w:pPr>
        <w:rPr>
          <w:rFonts w:cstheme="minorHAnsi"/>
        </w:rPr>
      </w:pPr>
    </w:p>
    <w:sectPr w:rsidR="00FA0339" w:rsidRPr="00CA3E2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8F5FE6"/>
    <w:multiLevelType w:val="hybridMultilevel"/>
    <w:tmpl w:val="A526499A"/>
    <w:lvl w:ilvl="0" w:tplc="F4D8B78A">
      <w:start w:val="1"/>
      <w:numFmt w:val="bullet"/>
      <w:lvlText w:val="•"/>
      <w:lvlJc w:val="left"/>
      <w:pPr>
        <w:tabs>
          <w:tab w:val="num" w:pos="720"/>
        </w:tabs>
        <w:ind w:left="720" w:hanging="360"/>
      </w:pPr>
      <w:rPr>
        <w:rFonts w:ascii="Arial" w:hAnsi="Arial" w:hint="default"/>
      </w:rPr>
    </w:lvl>
    <w:lvl w:ilvl="1" w:tplc="A39AE69C" w:tentative="1">
      <w:start w:val="1"/>
      <w:numFmt w:val="bullet"/>
      <w:lvlText w:val="•"/>
      <w:lvlJc w:val="left"/>
      <w:pPr>
        <w:tabs>
          <w:tab w:val="num" w:pos="1440"/>
        </w:tabs>
        <w:ind w:left="1440" w:hanging="360"/>
      </w:pPr>
      <w:rPr>
        <w:rFonts w:ascii="Arial" w:hAnsi="Arial" w:hint="default"/>
      </w:rPr>
    </w:lvl>
    <w:lvl w:ilvl="2" w:tplc="8FA4147E" w:tentative="1">
      <w:start w:val="1"/>
      <w:numFmt w:val="bullet"/>
      <w:lvlText w:val="•"/>
      <w:lvlJc w:val="left"/>
      <w:pPr>
        <w:tabs>
          <w:tab w:val="num" w:pos="2160"/>
        </w:tabs>
        <w:ind w:left="2160" w:hanging="360"/>
      </w:pPr>
      <w:rPr>
        <w:rFonts w:ascii="Arial" w:hAnsi="Arial" w:hint="default"/>
      </w:rPr>
    </w:lvl>
    <w:lvl w:ilvl="3" w:tplc="953ED254" w:tentative="1">
      <w:start w:val="1"/>
      <w:numFmt w:val="bullet"/>
      <w:lvlText w:val="•"/>
      <w:lvlJc w:val="left"/>
      <w:pPr>
        <w:tabs>
          <w:tab w:val="num" w:pos="2880"/>
        </w:tabs>
        <w:ind w:left="2880" w:hanging="360"/>
      </w:pPr>
      <w:rPr>
        <w:rFonts w:ascii="Arial" w:hAnsi="Arial" w:hint="default"/>
      </w:rPr>
    </w:lvl>
    <w:lvl w:ilvl="4" w:tplc="95DA5A32" w:tentative="1">
      <w:start w:val="1"/>
      <w:numFmt w:val="bullet"/>
      <w:lvlText w:val="•"/>
      <w:lvlJc w:val="left"/>
      <w:pPr>
        <w:tabs>
          <w:tab w:val="num" w:pos="3600"/>
        </w:tabs>
        <w:ind w:left="3600" w:hanging="360"/>
      </w:pPr>
      <w:rPr>
        <w:rFonts w:ascii="Arial" w:hAnsi="Arial" w:hint="default"/>
      </w:rPr>
    </w:lvl>
    <w:lvl w:ilvl="5" w:tplc="AF34D144" w:tentative="1">
      <w:start w:val="1"/>
      <w:numFmt w:val="bullet"/>
      <w:lvlText w:val="•"/>
      <w:lvlJc w:val="left"/>
      <w:pPr>
        <w:tabs>
          <w:tab w:val="num" w:pos="4320"/>
        </w:tabs>
        <w:ind w:left="4320" w:hanging="360"/>
      </w:pPr>
      <w:rPr>
        <w:rFonts w:ascii="Arial" w:hAnsi="Arial" w:hint="default"/>
      </w:rPr>
    </w:lvl>
    <w:lvl w:ilvl="6" w:tplc="9E00D2C2" w:tentative="1">
      <w:start w:val="1"/>
      <w:numFmt w:val="bullet"/>
      <w:lvlText w:val="•"/>
      <w:lvlJc w:val="left"/>
      <w:pPr>
        <w:tabs>
          <w:tab w:val="num" w:pos="5040"/>
        </w:tabs>
        <w:ind w:left="5040" w:hanging="360"/>
      </w:pPr>
      <w:rPr>
        <w:rFonts w:ascii="Arial" w:hAnsi="Arial" w:hint="default"/>
      </w:rPr>
    </w:lvl>
    <w:lvl w:ilvl="7" w:tplc="DDD012C6" w:tentative="1">
      <w:start w:val="1"/>
      <w:numFmt w:val="bullet"/>
      <w:lvlText w:val="•"/>
      <w:lvlJc w:val="left"/>
      <w:pPr>
        <w:tabs>
          <w:tab w:val="num" w:pos="5760"/>
        </w:tabs>
        <w:ind w:left="5760" w:hanging="360"/>
      </w:pPr>
      <w:rPr>
        <w:rFonts w:ascii="Arial" w:hAnsi="Arial" w:hint="default"/>
      </w:rPr>
    </w:lvl>
    <w:lvl w:ilvl="8" w:tplc="BD6A2E7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4651F27"/>
    <w:multiLevelType w:val="hybridMultilevel"/>
    <w:tmpl w:val="9B8A65D4"/>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3C13E84"/>
    <w:multiLevelType w:val="hybridMultilevel"/>
    <w:tmpl w:val="310E40FC"/>
    <w:lvl w:ilvl="0" w:tplc="790407A2">
      <w:start w:val="1"/>
      <w:numFmt w:val="bullet"/>
      <w:lvlText w:val="•"/>
      <w:lvlJc w:val="left"/>
      <w:pPr>
        <w:tabs>
          <w:tab w:val="num" w:pos="720"/>
        </w:tabs>
        <w:ind w:left="720" w:hanging="360"/>
      </w:pPr>
      <w:rPr>
        <w:rFonts w:ascii="Arial" w:hAnsi="Arial" w:hint="default"/>
      </w:rPr>
    </w:lvl>
    <w:lvl w:ilvl="1" w:tplc="45C628D6" w:tentative="1">
      <w:start w:val="1"/>
      <w:numFmt w:val="bullet"/>
      <w:lvlText w:val="•"/>
      <w:lvlJc w:val="left"/>
      <w:pPr>
        <w:tabs>
          <w:tab w:val="num" w:pos="1440"/>
        </w:tabs>
        <w:ind w:left="1440" w:hanging="360"/>
      </w:pPr>
      <w:rPr>
        <w:rFonts w:ascii="Arial" w:hAnsi="Arial" w:hint="default"/>
      </w:rPr>
    </w:lvl>
    <w:lvl w:ilvl="2" w:tplc="FDFC4416" w:tentative="1">
      <w:start w:val="1"/>
      <w:numFmt w:val="bullet"/>
      <w:lvlText w:val="•"/>
      <w:lvlJc w:val="left"/>
      <w:pPr>
        <w:tabs>
          <w:tab w:val="num" w:pos="2160"/>
        </w:tabs>
        <w:ind w:left="2160" w:hanging="360"/>
      </w:pPr>
      <w:rPr>
        <w:rFonts w:ascii="Arial" w:hAnsi="Arial" w:hint="default"/>
      </w:rPr>
    </w:lvl>
    <w:lvl w:ilvl="3" w:tplc="580C294A" w:tentative="1">
      <w:start w:val="1"/>
      <w:numFmt w:val="bullet"/>
      <w:lvlText w:val="•"/>
      <w:lvlJc w:val="left"/>
      <w:pPr>
        <w:tabs>
          <w:tab w:val="num" w:pos="2880"/>
        </w:tabs>
        <w:ind w:left="2880" w:hanging="360"/>
      </w:pPr>
      <w:rPr>
        <w:rFonts w:ascii="Arial" w:hAnsi="Arial" w:hint="default"/>
      </w:rPr>
    </w:lvl>
    <w:lvl w:ilvl="4" w:tplc="75C8DD88" w:tentative="1">
      <w:start w:val="1"/>
      <w:numFmt w:val="bullet"/>
      <w:lvlText w:val="•"/>
      <w:lvlJc w:val="left"/>
      <w:pPr>
        <w:tabs>
          <w:tab w:val="num" w:pos="3600"/>
        </w:tabs>
        <w:ind w:left="3600" w:hanging="360"/>
      </w:pPr>
      <w:rPr>
        <w:rFonts w:ascii="Arial" w:hAnsi="Arial" w:hint="default"/>
      </w:rPr>
    </w:lvl>
    <w:lvl w:ilvl="5" w:tplc="5EC2BE72" w:tentative="1">
      <w:start w:val="1"/>
      <w:numFmt w:val="bullet"/>
      <w:lvlText w:val="•"/>
      <w:lvlJc w:val="left"/>
      <w:pPr>
        <w:tabs>
          <w:tab w:val="num" w:pos="4320"/>
        </w:tabs>
        <w:ind w:left="4320" w:hanging="360"/>
      </w:pPr>
      <w:rPr>
        <w:rFonts w:ascii="Arial" w:hAnsi="Arial" w:hint="default"/>
      </w:rPr>
    </w:lvl>
    <w:lvl w:ilvl="6" w:tplc="D6645222" w:tentative="1">
      <w:start w:val="1"/>
      <w:numFmt w:val="bullet"/>
      <w:lvlText w:val="•"/>
      <w:lvlJc w:val="left"/>
      <w:pPr>
        <w:tabs>
          <w:tab w:val="num" w:pos="5040"/>
        </w:tabs>
        <w:ind w:left="5040" w:hanging="360"/>
      </w:pPr>
      <w:rPr>
        <w:rFonts w:ascii="Arial" w:hAnsi="Arial" w:hint="default"/>
      </w:rPr>
    </w:lvl>
    <w:lvl w:ilvl="7" w:tplc="56B6139A" w:tentative="1">
      <w:start w:val="1"/>
      <w:numFmt w:val="bullet"/>
      <w:lvlText w:val="•"/>
      <w:lvlJc w:val="left"/>
      <w:pPr>
        <w:tabs>
          <w:tab w:val="num" w:pos="5760"/>
        </w:tabs>
        <w:ind w:left="5760" w:hanging="360"/>
      </w:pPr>
      <w:rPr>
        <w:rFonts w:ascii="Arial" w:hAnsi="Arial" w:hint="default"/>
      </w:rPr>
    </w:lvl>
    <w:lvl w:ilvl="8" w:tplc="75BC4972" w:tentative="1">
      <w:start w:val="1"/>
      <w:numFmt w:val="bullet"/>
      <w:lvlText w:val="•"/>
      <w:lvlJc w:val="left"/>
      <w:pPr>
        <w:tabs>
          <w:tab w:val="num" w:pos="6480"/>
        </w:tabs>
        <w:ind w:left="6480" w:hanging="360"/>
      </w:pPr>
      <w:rPr>
        <w:rFonts w:ascii="Arial" w:hAnsi="Arial" w:hint="default"/>
      </w:rPr>
    </w:lvl>
  </w:abstractNum>
  <w:num w:numId="1" w16cid:durableId="1515534993">
    <w:abstractNumId w:val="1"/>
  </w:num>
  <w:num w:numId="2" w16cid:durableId="742484455">
    <w:abstractNumId w:val="2"/>
  </w:num>
  <w:num w:numId="3" w16cid:durableId="798648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B88"/>
    <w:rsid w:val="000D5A78"/>
    <w:rsid w:val="00131E91"/>
    <w:rsid w:val="001C7E2B"/>
    <w:rsid w:val="00281695"/>
    <w:rsid w:val="00483415"/>
    <w:rsid w:val="00816C8E"/>
    <w:rsid w:val="00844564"/>
    <w:rsid w:val="00AC3B88"/>
    <w:rsid w:val="00C6289A"/>
    <w:rsid w:val="00CA3E26"/>
    <w:rsid w:val="00DB2BFC"/>
    <w:rsid w:val="00E16789"/>
    <w:rsid w:val="00F1603E"/>
    <w:rsid w:val="00FA0339"/>
    <w:rsid w:val="00FC287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66EE8194"/>
  <w15:chartTrackingRefBased/>
  <w15:docId w15:val="{3B067546-F640-AC41-BDA1-16B4D6C0C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B88"/>
    <w:pPr>
      <w:spacing w:after="200" w:line="276" w:lineRule="auto"/>
    </w:pPr>
    <w:rPr>
      <w:sz w:val="22"/>
      <w:szCs w:val="22"/>
    </w:rPr>
  </w:style>
  <w:style w:type="paragraph" w:styleId="Overskrift1">
    <w:name w:val="heading 1"/>
    <w:basedOn w:val="Normal"/>
    <w:next w:val="Normal"/>
    <w:link w:val="Overskrift1Tegn"/>
    <w:uiPriority w:val="9"/>
    <w:qFormat/>
    <w:rsid w:val="00AC3B8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C3B88"/>
    <w:rPr>
      <w:rFonts w:asciiTheme="majorHAnsi" w:eastAsiaTheme="majorEastAsia" w:hAnsiTheme="majorHAnsi" w:cstheme="majorBidi"/>
      <w:b/>
      <w:bCs/>
      <w:color w:val="2F5496" w:themeColor="accent1" w:themeShade="BF"/>
      <w:sz w:val="28"/>
      <w:szCs w:val="28"/>
    </w:rPr>
  </w:style>
  <w:style w:type="paragraph" w:styleId="Listeafsnit">
    <w:name w:val="List Paragraph"/>
    <w:basedOn w:val="Normal"/>
    <w:uiPriority w:val="34"/>
    <w:qFormat/>
    <w:rsid w:val="00AC3B88"/>
    <w:pPr>
      <w:ind w:left="720"/>
      <w:contextualSpacing/>
    </w:pPr>
  </w:style>
  <w:style w:type="table" w:styleId="Tabel-Gitter">
    <w:name w:val="Table Grid"/>
    <w:basedOn w:val="Tabel-Normal"/>
    <w:uiPriority w:val="59"/>
    <w:rsid w:val="00AC3B8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4052562">
      <w:bodyDiv w:val="1"/>
      <w:marLeft w:val="0"/>
      <w:marRight w:val="0"/>
      <w:marTop w:val="0"/>
      <w:marBottom w:val="0"/>
      <w:divBdr>
        <w:top w:val="none" w:sz="0" w:space="0" w:color="auto"/>
        <w:left w:val="none" w:sz="0" w:space="0" w:color="auto"/>
        <w:bottom w:val="none" w:sz="0" w:space="0" w:color="auto"/>
        <w:right w:val="none" w:sz="0" w:space="0" w:color="auto"/>
      </w:divBdr>
      <w:divsChild>
        <w:div w:id="1581674886">
          <w:marLeft w:val="547"/>
          <w:marRight w:val="0"/>
          <w:marTop w:val="154"/>
          <w:marBottom w:val="0"/>
          <w:divBdr>
            <w:top w:val="none" w:sz="0" w:space="0" w:color="auto"/>
            <w:left w:val="none" w:sz="0" w:space="0" w:color="auto"/>
            <w:bottom w:val="none" w:sz="0" w:space="0" w:color="auto"/>
            <w:right w:val="none" w:sz="0" w:space="0" w:color="auto"/>
          </w:divBdr>
        </w:div>
      </w:divsChild>
    </w:div>
    <w:div w:id="2094932327">
      <w:bodyDiv w:val="1"/>
      <w:marLeft w:val="0"/>
      <w:marRight w:val="0"/>
      <w:marTop w:val="0"/>
      <w:marBottom w:val="0"/>
      <w:divBdr>
        <w:top w:val="none" w:sz="0" w:space="0" w:color="auto"/>
        <w:left w:val="none" w:sz="0" w:space="0" w:color="auto"/>
        <w:bottom w:val="none" w:sz="0" w:space="0" w:color="auto"/>
        <w:right w:val="none" w:sz="0" w:space="0" w:color="auto"/>
      </w:divBdr>
      <w:divsChild>
        <w:div w:id="1080366421">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1516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Maj-Britt Agerskov</dc:creator>
  <cp:keywords/>
  <dc:description/>
  <cp:lastModifiedBy>Maj-Britt Agerskov</cp:lastModifiedBy>
  <cp:revision>2</cp:revision>
  <cp:lastPrinted>2023-10-12T06:11:00Z</cp:lastPrinted>
  <dcterms:created xsi:type="dcterms:W3CDTF">2024-08-14T05:55:00Z</dcterms:created>
  <dcterms:modified xsi:type="dcterms:W3CDTF">2024-08-14T05:55:00Z</dcterms:modified>
</cp:coreProperties>
</file>