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1BA96" w14:textId="3E0E44B1" w:rsidR="00471E11" w:rsidRPr="00FE77C6" w:rsidRDefault="00FE77C6" w:rsidP="00471E11">
      <w:pPr>
        <w:spacing w:after="160" w:line="259" w:lineRule="auto"/>
        <w:rPr>
          <w:rFonts w:ascii="Calibri" w:hAnsi="Calibri" w:cs="Calibri"/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2t/</w:t>
      </w:r>
      <w:r w:rsidR="00471E11" w:rsidRPr="00FE77C6">
        <w:rPr>
          <w:rFonts w:ascii="Calibri" w:hAnsi="Calibri" w:cs="Calibri"/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Ulighed i </w:t>
      </w:r>
      <w:r w:rsidR="00471E11" w:rsidRPr="00FE77C6">
        <w:rPr>
          <w:rFonts w:ascii="Calibri" w:hAnsi="Calibri" w:cs="Calibri"/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sundhed</w:t>
      </w:r>
      <w:r>
        <w:rPr>
          <w:rFonts w:ascii="Calibri" w:hAnsi="Calibri" w:cs="Calibri"/>
          <w:bCs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0D70B32E" w14:textId="40AF3B04" w:rsidR="00471E11" w:rsidRPr="00FE77C6" w:rsidRDefault="00471E11" w:rsidP="00471E11">
      <w:pPr>
        <w:pStyle w:val="Listeafsnit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 xml:space="preserve">Opsamling fra sidste gang: Hvilke mønstre tegner sig i forhold til den sociale arv i DK? </w:t>
      </w:r>
    </w:p>
    <w:p w14:paraId="257B7F44" w14:textId="77777777" w:rsidR="00471E11" w:rsidRPr="00FE77C6" w:rsidRDefault="00471E11" w:rsidP="00471E11">
      <w:pPr>
        <w:pStyle w:val="Listeafsnit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 xml:space="preserve">Dagens problemstilling: </w:t>
      </w:r>
    </w:p>
    <w:p w14:paraId="56A6401D" w14:textId="50C6D78B" w:rsidR="00471E11" w:rsidRPr="00A43CB5" w:rsidRDefault="00471E11" w:rsidP="00A43CB5">
      <w:pPr>
        <w:pStyle w:val="Listeafsnit"/>
        <w:spacing w:after="160" w:line="259" w:lineRule="auto"/>
        <w:rPr>
          <w:rFonts w:ascii="Calibri" w:hAnsi="Calibri" w:cs="Calibri"/>
          <w:b/>
          <w:bCs/>
          <w:sz w:val="22"/>
          <w:szCs w:val="22"/>
        </w:rPr>
      </w:pPr>
      <w:r w:rsidRPr="00471E11">
        <w:rPr>
          <w:rFonts w:ascii="Calibri" w:hAnsi="Calibri" w:cs="Calibri"/>
          <w:b/>
          <w:bCs/>
          <w:sz w:val="22"/>
          <w:szCs w:val="22"/>
        </w:rPr>
        <w:t xml:space="preserve">Hvorfor lever de velstillede og veluddannede danskere længere end de mindre velstillede og veluddannede, når vi har en velfærdsstat med </w:t>
      </w:r>
      <w:r w:rsidRPr="00A43CB5">
        <w:rPr>
          <w:rFonts w:ascii="Calibri" w:hAnsi="Calibri" w:cs="Calibri"/>
          <w:b/>
          <w:bCs/>
          <w:sz w:val="22"/>
          <w:szCs w:val="22"/>
        </w:rPr>
        <w:t xml:space="preserve">et skattefinansieret </w:t>
      </w:r>
      <w:r w:rsidRPr="00471E11">
        <w:rPr>
          <w:rFonts w:ascii="Calibri" w:hAnsi="Calibri" w:cs="Calibri"/>
          <w:b/>
          <w:bCs/>
          <w:sz w:val="22"/>
          <w:szCs w:val="22"/>
        </w:rPr>
        <w:t>sundhedsvæsen?</w:t>
      </w:r>
    </w:p>
    <w:p w14:paraId="4C67C8EA" w14:textId="5904CA3E" w:rsidR="00471E11" w:rsidRPr="00A43CB5" w:rsidRDefault="00471E11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Repetition </w:t>
      </w:r>
      <w:r w:rsidRPr="00A43CB5">
        <w:rPr>
          <w:rFonts w:ascii="Calibri" w:hAnsi="Calibri" w:cs="Calibri"/>
          <w:i/>
          <w:iCs/>
          <w:sz w:val="22"/>
          <w:szCs w:val="22"/>
        </w:rPr>
        <w:t xml:space="preserve">En syg forskel. </w:t>
      </w:r>
      <w:r w:rsidRPr="00A43CB5">
        <w:rPr>
          <w:rFonts w:ascii="Calibri" w:hAnsi="Calibri" w:cs="Calibri"/>
          <w:sz w:val="22"/>
          <w:szCs w:val="22"/>
        </w:rPr>
        <w:t>1</w:t>
      </w:r>
      <w:r w:rsidR="006D7B93" w:rsidRPr="00A43CB5">
        <w:rPr>
          <w:rFonts w:ascii="Calibri" w:hAnsi="Calibri" w:cs="Calibri"/>
          <w:sz w:val="22"/>
          <w:szCs w:val="22"/>
        </w:rPr>
        <w:t xml:space="preserve"> Her brugte vi Bourdieus teori til at forklare forskelle mellem familierne i Aalborg Øst og Hasseris. </w:t>
      </w:r>
    </w:p>
    <w:p w14:paraId="349006DA" w14:textId="587ADB28" w:rsidR="00471E11" w:rsidRPr="00A43CB5" w:rsidRDefault="00471E11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Vi ser klippet på følgende link: </w:t>
      </w:r>
      <w:hyperlink r:id="rId5" w:history="1">
        <w:r w:rsidR="006D7B93" w:rsidRPr="00A43CB5">
          <w:rPr>
            <w:rStyle w:val="Hyperlink"/>
            <w:rFonts w:ascii="Calibri" w:hAnsi="Calibri" w:cs="Calibri"/>
            <w:sz w:val="22"/>
            <w:szCs w:val="22"/>
          </w:rPr>
          <w:t>https://www.dr.dk/drtv/se/udvalgt-fra-21-soendag_-en-syg-forskel_444750</w:t>
        </w:r>
      </w:hyperlink>
      <w:r w:rsidR="006D7B93" w:rsidRPr="00A43CB5">
        <w:rPr>
          <w:rFonts w:ascii="Calibri" w:hAnsi="Calibri" w:cs="Calibri"/>
          <w:sz w:val="22"/>
          <w:szCs w:val="22"/>
        </w:rPr>
        <w:t xml:space="preserve">. Vi ser de første 12 minutter. </w:t>
      </w:r>
    </w:p>
    <w:p w14:paraId="1463A46D" w14:textId="793DFA1B" w:rsidR="00471E11" w:rsidRPr="00A43CB5" w:rsidRDefault="00471E11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>Mens</w:t>
      </w:r>
      <w:r w:rsidRPr="00A43CB5">
        <w:rPr>
          <w:rFonts w:ascii="Calibri" w:hAnsi="Calibri" w:cs="Calibri"/>
          <w:sz w:val="22"/>
          <w:szCs w:val="22"/>
        </w:rPr>
        <w:t xml:space="preserve"> vi</w:t>
      </w:r>
      <w:r w:rsidRPr="00A43CB5">
        <w:rPr>
          <w:rFonts w:ascii="Calibri" w:hAnsi="Calibri" w:cs="Calibri"/>
          <w:sz w:val="22"/>
          <w:szCs w:val="22"/>
        </w:rPr>
        <w:t xml:space="preserve"> ser </w:t>
      </w:r>
      <w:r w:rsidR="00A7115D" w:rsidRPr="00A43CB5">
        <w:rPr>
          <w:rFonts w:ascii="Calibri" w:hAnsi="Calibri" w:cs="Calibri"/>
          <w:sz w:val="22"/>
          <w:szCs w:val="22"/>
        </w:rPr>
        <w:t>klippet,</w:t>
      </w:r>
      <w:r w:rsidRPr="00A43CB5">
        <w:rPr>
          <w:rFonts w:ascii="Calibri" w:hAnsi="Calibri" w:cs="Calibri"/>
          <w:sz w:val="22"/>
          <w:szCs w:val="22"/>
        </w:rPr>
        <w:t xml:space="preserve"> skriver </w:t>
      </w:r>
      <w:r w:rsidR="006D7B93" w:rsidRPr="00A43CB5">
        <w:rPr>
          <w:rFonts w:ascii="Calibri" w:hAnsi="Calibri" w:cs="Calibri"/>
          <w:sz w:val="22"/>
          <w:szCs w:val="22"/>
        </w:rPr>
        <w:t xml:space="preserve">I </w:t>
      </w:r>
      <w:r w:rsidRPr="00A43CB5">
        <w:rPr>
          <w:rFonts w:ascii="Calibri" w:hAnsi="Calibri" w:cs="Calibri"/>
          <w:sz w:val="22"/>
          <w:szCs w:val="22"/>
        </w:rPr>
        <w:t>vigtige pointer.</w:t>
      </w:r>
    </w:p>
    <w:p w14:paraId="4DA7AB29" w14:textId="3C786B05" w:rsidR="00471E11" w:rsidRPr="00A43CB5" w:rsidRDefault="00471E11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Når I har set klippet, skal </w:t>
      </w:r>
      <w:r w:rsidRPr="00A43CB5">
        <w:rPr>
          <w:rFonts w:ascii="Calibri" w:hAnsi="Calibri" w:cs="Calibri"/>
          <w:sz w:val="22"/>
          <w:szCs w:val="22"/>
        </w:rPr>
        <w:t xml:space="preserve">I gå sammen i par </w:t>
      </w:r>
      <w:r w:rsidRPr="00A43CB5">
        <w:rPr>
          <w:rFonts w:ascii="Calibri" w:hAnsi="Calibri" w:cs="Calibri"/>
          <w:sz w:val="22"/>
          <w:szCs w:val="22"/>
        </w:rPr>
        <w:t>og finde de tre vigtigste pointer.</w:t>
      </w:r>
    </w:p>
    <w:p w14:paraId="345E1B43" w14:textId="4909FFE3" w:rsidR="00471E11" w:rsidRPr="00A43CB5" w:rsidRDefault="00471E11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>Prøv derefter at forklar</w:t>
      </w:r>
      <w:r w:rsidR="006D7B93" w:rsidRPr="00A43CB5">
        <w:rPr>
          <w:rFonts w:ascii="Calibri" w:hAnsi="Calibri" w:cs="Calibri"/>
          <w:sz w:val="22"/>
          <w:szCs w:val="22"/>
        </w:rPr>
        <w:t>e</w:t>
      </w:r>
      <w:r w:rsidRPr="00A43CB5">
        <w:rPr>
          <w:rFonts w:ascii="Calibri" w:hAnsi="Calibri" w:cs="Calibri"/>
          <w:sz w:val="22"/>
          <w:szCs w:val="22"/>
        </w:rPr>
        <w:t xml:space="preserve"> jeres pointer vha. teorier/begreber</w:t>
      </w:r>
      <w:r w:rsidRPr="00A43CB5">
        <w:rPr>
          <w:rFonts w:ascii="Calibri" w:hAnsi="Calibri" w:cs="Calibri"/>
          <w:sz w:val="22"/>
          <w:szCs w:val="22"/>
        </w:rPr>
        <w:t xml:space="preserve"> </w:t>
      </w:r>
      <w:r w:rsidRPr="00A43CB5">
        <w:rPr>
          <w:rFonts w:ascii="Calibri" w:hAnsi="Calibri" w:cs="Calibri"/>
          <w:sz w:val="22"/>
          <w:szCs w:val="22"/>
        </w:rPr>
        <w:t>(</w:t>
      </w:r>
      <w:r w:rsidR="006D7B93" w:rsidRPr="00A43CB5">
        <w:rPr>
          <w:rFonts w:ascii="Calibri" w:hAnsi="Calibri" w:cs="Calibri"/>
          <w:sz w:val="22"/>
          <w:szCs w:val="22"/>
        </w:rPr>
        <w:t>Fx viden om s</w:t>
      </w:r>
      <w:r w:rsidRPr="00A43CB5">
        <w:rPr>
          <w:rFonts w:ascii="Calibri" w:hAnsi="Calibri" w:cs="Calibri"/>
          <w:sz w:val="22"/>
          <w:szCs w:val="22"/>
        </w:rPr>
        <w:t>ocialisation, Social arv. Bourdieus teori, Bernsteins teori, lighedsbegreber, aktør-/strukturperspektiv</w:t>
      </w:r>
      <w:r w:rsidRPr="00A43CB5">
        <w:rPr>
          <w:rFonts w:ascii="Calibri" w:hAnsi="Calibri" w:cs="Calibri"/>
          <w:sz w:val="22"/>
          <w:szCs w:val="22"/>
        </w:rPr>
        <w:t>)</w:t>
      </w:r>
    </w:p>
    <w:p w14:paraId="3A75EAD3" w14:textId="01454EF9" w:rsidR="00D5148D" w:rsidRPr="00A43CB5" w:rsidRDefault="00D5148D" w:rsidP="00471E11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Vurder hhv. Julies og Tinas ressourcebeholdere. </w:t>
      </w:r>
    </w:p>
    <w:p w14:paraId="36B72DEC" w14:textId="51F1C18A" w:rsidR="00D5148D" w:rsidRPr="00A43CB5" w:rsidRDefault="00D5148D" w:rsidP="00D5148D">
      <w:pPr>
        <w:pStyle w:val="Listeafsnit"/>
        <w:spacing w:after="160" w:line="259" w:lineRule="auto"/>
        <w:ind w:left="1440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drawing>
          <wp:inline distT="0" distB="0" distL="0" distR="0" wp14:anchorId="429AB947" wp14:editId="1EA43B4A">
            <wp:extent cx="4512309" cy="3204058"/>
            <wp:effectExtent l="0" t="0" r="0" b="0"/>
            <wp:docPr id="5" name="Pladsholder til indhold 4" descr="Et billede, der indeholder tekst, cylinder, skærmbillede, Almindelige artikler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E8CFD670-F9F1-EC4B-9EFB-1A60401601F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tekst, cylinder, skærmbillede, Almindelige artikler&#10;&#10;Automatisk genereret beskrivelse">
                      <a:extLst>
                        <a:ext uri="{FF2B5EF4-FFF2-40B4-BE49-F238E27FC236}">
                          <a16:creationId xmlns:a16="http://schemas.microsoft.com/office/drawing/2014/main" id="{E8CFD670-F9F1-EC4B-9EFB-1A60401601F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20" cy="3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AB3D" w14:textId="77777777" w:rsidR="00471E11" w:rsidRPr="00A43CB5" w:rsidRDefault="00471E11" w:rsidP="00471E11">
      <w:pPr>
        <w:pStyle w:val="Listeafsnit"/>
        <w:numPr>
          <w:ilvl w:val="1"/>
          <w:numId w:val="1"/>
        </w:num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Prøv til sidst at gå ind på følgende link – og indtast jeres egen adresse. </w:t>
      </w:r>
      <w:hyperlink r:id="rId7" w:history="1">
        <w:r w:rsidRPr="00A43CB5">
          <w:rPr>
            <w:rStyle w:val="Hyperlink"/>
            <w:rFonts w:ascii="Calibri" w:hAnsi="Calibri" w:cs="Calibri"/>
            <w:sz w:val="22"/>
            <w:szCs w:val="22"/>
          </w:rPr>
          <w:t>https://ww</w:t>
        </w:r>
        <w:r w:rsidRPr="00A43CB5">
          <w:rPr>
            <w:rStyle w:val="Hyperlink"/>
            <w:rFonts w:ascii="Calibri" w:hAnsi="Calibri" w:cs="Calibri"/>
            <w:sz w:val="22"/>
            <w:szCs w:val="22"/>
          </w:rPr>
          <w:t>w</w:t>
        </w:r>
        <w:r w:rsidRPr="00A43CB5">
          <w:rPr>
            <w:rStyle w:val="Hyperlink"/>
            <w:rFonts w:ascii="Calibri" w:hAnsi="Calibri" w:cs="Calibri"/>
            <w:sz w:val="22"/>
            <w:szCs w:val="22"/>
          </w:rPr>
          <w:t>.dr.dk/nyheder/indland/er-der-mange-der-doer-tidligt-i-dit-nabolag-se-de-kaempe-lokale-forskelle-her</w:t>
        </w:r>
      </w:hyperlink>
    </w:p>
    <w:p w14:paraId="485C5995" w14:textId="46A148DC" w:rsidR="00471E11" w:rsidRPr="00A43CB5" w:rsidRDefault="00D5148D" w:rsidP="00A43CB5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Hvad kan være forklaringerne på </w:t>
      </w:r>
      <w:r w:rsidR="00471E11" w:rsidRPr="00A43CB5">
        <w:rPr>
          <w:rFonts w:ascii="Calibri" w:hAnsi="Calibri" w:cs="Calibri"/>
          <w:sz w:val="22"/>
          <w:szCs w:val="22"/>
        </w:rPr>
        <w:t xml:space="preserve">antallet af personer, der </w:t>
      </w:r>
      <w:r w:rsidRPr="00A43CB5">
        <w:rPr>
          <w:rFonts w:ascii="Calibri" w:hAnsi="Calibri" w:cs="Calibri"/>
          <w:sz w:val="22"/>
          <w:szCs w:val="22"/>
        </w:rPr>
        <w:t xml:space="preserve">dør for tidligt i jeres nærområde. </w:t>
      </w:r>
    </w:p>
    <w:p w14:paraId="0D40335C" w14:textId="04ABE80C" w:rsidR="00D5148D" w:rsidRPr="00A43CB5" w:rsidRDefault="00D5148D" w:rsidP="00471E11">
      <w:pPr>
        <w:pStyle w:val="Listeafsnit"/>
        <w:ind w:left="2160"/>
        <w:rPr>
          <w:rFonts w:ascii="Calibri" w:hAnsi="Calibri" w:cs="Calibri"/>
          <w:sz w:val="22"/>
          <w:szCs w:val="22"/>
        </w:rPr>
      </w:pPr>
    </w:p>
    <w:p w14:paraId="7AEB1F13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05477562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388F29A7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43E96AC6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0664F0C8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6C5975B1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480F7049" w14:textId="77777777" w:rsidR="00A43CB5" w:rsidRPr="00A43CB5" w:rsidRDefault="00A43CB5" w:rsidP="00A43CB5">
      <w:pPr>
        <w:rPr>
          <w:rFonts w:ascii="Calibri" w:hAnsi="Calibri" w:cs="Calibri"/>
          <w:sz w:val="22"/>
          <w:szCs w:val="22"/>
        </w:rPr>
      </w:pPr>
    </w:p>
    <w:p w14:paraId="037BB941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62350C56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007B3AFA" w14:textId="77777777" w:rsidR="00A43CB5" w:rsidRDefault="00A43CB5" w:rsidP="00A43CB5">
      <w:pPr>
        <w:pStyle w:val="Listeafsnit"/>
        <w:rPr>
          <w:rFonts w:ascii="Calibri" w:hAnsi="Calibri" w:cs="Calibri"/>
          <w:sz w:val="22"/>
          <w:szCs w:val="22"/>
        </w:rPr>
      </w:pPr>
    </w:p>
    <w:p w14:paraId="767FCF68" w14:textId="087FDB10" w:rsidR="00C56105" w:rsidRPr="00A43CB5" w:rsidRDefault="00D5148D" w:rsidP="00A43CB5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 xml:space="preserve">Klassesamtale om </w:t>
      </w:r>
      <w:r w:rsidR="00471E11" w:rsidRPr="00A43CB5">
        <w:rPr>
          <w:rFonts w:ascii="Calibri" w:hAnsi="Calibri" w:cs="Calibri"/>
          <w:sz w:val="22"/>
          <w:szCs w:val="22"/>
        </w:rPr>
        <w:t>Maslows behovspyramide</w:t>
      </w:r>
      <w:r w:rsidR="00A7115D" w:rsidRPr="00A43CB5">
        <w:rPr>
          <w:rFonts w:ascii="Calibri" w:hAnsi="Calibri" w:cs="Calibri"/>
          <w:sz w:val="22"/>
          <w:szCs w:val="22"/>
        </w:rPr>
        <w:t>. Hvordan kan Maslows behovspyramide forklare uligheden i sundhed?</w:t>
      </w:r>
    </w:p>
    <w:p w14:paraId="3C9EBADA" w14:textId="4BD43418" w:rsidR="00D5148D" w:rsidRPr="00A43CB5" w:rsidRDefault="00D5148D">
      <w:p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6DF5CDB" wp14:editId="02B9FAB8">
            <wp:extent cx="5190103" cy="2787091"/>
            <wp:effectExtent l="0" t="0" r="4445" b="0"/>
            <wp:docPr id="1135990203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90203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16" cy="28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34DD" w14:textId="77777777" w:rsidR="00D5148D" w:rsidRPr="00A43CB5" w:rsidRDefault="00D5148D">
      <w:pPr>
        <w:rPr>
          <w:rFonts w:ascii="Calibri" w:hAnsi="Calibri" w:cs="Calibri"/>
          <w:sz w:val="22"/>
          <w:szCs w:val="22"/>
        </w:rPr>
      </w:pPr>
    </w:p>
    <w:p w14:paraId="518A4810" w14:textId="1C3A7B82" w:rsidR="00D5148D" w:rsidRDefault="00A7115D">
      <w:pPr>
        <w:rPr>
          <w:rFonts w:ascii="Calibri" w:hAnsi="Calibri" w:cs="Calibri"/>
          <w:sz w:val="22"/>
          <w:szCs w:val="22"/>
        </w:rPr>
      </w:pPr>
      <w:hyperlink r:id="rId9" w:history="1">
        <w:r w:rsidRPr="00A43CB5">
          <w:rPr>
            <w:rStyle w:val="Hyperlink"/>
            <w:rFonts w:ascii="Calibri" w:hAnsi="Calibri" w:cs="Calibri"/>
            <w:sz w:val="22"/>
            <w:szCs w:val="22"/>
          </w:rPr>
          <w:t>https://luksamfundetop.dk/kapitel-8/debatfilm</w:t>
        </w:r>
      </w:hyperlink>
    </w:p>
    <w:p w14:paraId="3876F34E" w14:textId="77777777" w:rsidR="00A43CB5" w:rsidRDefault="00A43CB5">
      <w:pPr>
        <w:rPr>
          <w:rFonts w:ascii="Calibri" w:hAnsi="Calibri" w:cs="Calibri"/>
          <w:sz w:val="22"/>
          <w:szCs w:val="22"/>
        </w:rPr>
      </w:pPr>
    </w:p>
    <w:p w14:paraId="3643D236" w14:textId="664F73AF" w:rsidR="00FE77C6" w:rsidRPr="00FE77C6" w:rsidRDefault="00FE77C6" w:rsidP="00FE77C6">
      <w:pPr>
        <w:pStyle w:val="NormalWeb"/>
        <w:numPr>
          <w:ilvl w:val="0"/>
          <w:numId w:val="2"/>
        </w:numPr>
        <w:rPr>
          <w:rFonts w:ascii="Calibri" w:hAnsi="Calibri" w:cs="Calibri"/>
          <w:color w:val="000000"/>
        </w:rPr>
      </w:pPr>
      <w:r w:rsidRPr="00FE77C6">
        <w:rPr>
          <w:rFonts w:ascii="Calibri" w:hAnsi="Calibri" w:cs="Calibri"/>
          <w:color w:val="000000"/>
        </w:rPr>
        <w:t xml:space="preserve">Hvad kan der udledes om sammenhængen </w:t>
      </w:r>
      <w:r>
        <w:rPr>
          <w:rFonts w:ascii="Calibri" w:hAnsi="Calibri" w:cs="Calibri"/>
          <w:color w:val="000000"/>
        </w:rPr>
        <w:t>im</w:t>
      </w:r>
      <w:r w:rsidRPr="00FE77C6">
        <w:rPr>
          <w:rFonts w:ascii="Calibri" w:hAnsi="Calibri" w:cs="Calibri"/>
          <w:color w:val="000000"/>
        </w:rPr>
        <w:t xml:space="preserve">ellem uddannelse og sundhed på baggrund af nedenstående materiale. Anvend faglig viden til at forklare mønstrene i det kvantitative materiale der stammer fra hhv. </w:t>
      </w:r>
      <w:r w:rsidRPr="00FE77C6">
        <w:rPr>
          <w:rFonts w:ascii="Calibri" w:hAnsi="Calibri" w:cs="Calibri"/>
          <w:color w:val="000000"/>
        </w:rPr>
        <w:t>Fra den nationale sundhedsprofil 2021, Sundhedsstyrelsen 2022</w:t>
      </w:r>
      <w:r w:rsidRPr="00FE77C6">
        <w:rPr>
          <w:rFonts w:ascii="Calibri" w:hAnsi="Calibri" w:cs="Calibri"/>
          <w:color w:val="000000"/>
        </w:rPr>
        <w:t xml:space="preserve"> og ugeskrift for læger, 2023</w:t>
      </w:r>
      <w:r>
        <w:rPr>
          <w:rFonts w:ascii="Calibri" w:hAnsi="Calibri" w:cs="Calibri"/>
          <w:color w:val="000000"/>
        </w:rPr>
        <w:t>.</w:t>
      </w:r>
    </w:p>
    <w:p w14:paraId="0777842D" w14:textId="62E43AC8" w:rsidR="00FE77C6" w:rsidRPr="00FE77C6" w:rsidRDefault="00FE77C6" w:rsidP="00FE77C6">
      <w:pPr>
        <w:pStyle w:val="NormalWeb"/>
        <w:ind w:left="720"/>
        <w:rPr>
          <w:rFonts w:ascii="Calibri" w:hAnsi="Calibri" w:cs="Calibri"/>
          <w:color w:val="000000"/>
        </w:rPr>
      </w:pPr>
    </w:p>
    <w:p w14:paraId="0A094B40" w14:textId="62F6F550" w:rsidR="00A43CB5" w:rsidRPr="00FE77C6" w:rsidRDefault="00A43CB5" w:rsidP="00FE77C6">
      <w:pPr>
        <w:rPr>
          <w:rFonts w:ascii="Calibri" w:hAnsi="Calibri" w:cs="Calibri"/>
          <w:sz w:val="22"/>
          <w:szCs w:val="22"/>
        </w:rPr>
      </w:pPr>
    </w:p>
    <w:p w14:paraId="5D171184" w14:textId="77777777" w:rsidR="00A43CB5" w:rsidRDefault="00A43CB5">
      <w:pPr>
        <w:rPr>
          <w:rFonts w:ascii="Calibri" w:hAnsi="Calibri" w:cs="Calibri"/>
          <w:sz w:val="22"/>
          <w:szCs w:val="22"/>
        </w:rPr>
      </w:pPr>
    </w:p>
    <w:p w14:paraId="1BBD519C" w14:textId="5BF22114" w:rsidR="00A43CB5" w:rsidRDefault="00A43CB5">
      <w:p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drawing>
          <wp:inline distT="0" distB="0" distL="0" distR="0" wp14:anchorId="72EBE22A" wp14:editId="2E3DFED0">
            <wp:extent cx="6120078" cy="2106777"/>
            <wp:effectExtent l="0" t="0" r="1905" b="1905"/>
            <wp:docPr id="1649861902" name="Billede 3" descr="Et billede, der indeholder tekst, skærmbillede, Font/skrifttype, diagram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E51DC4B-88F6-DF6D-A886-73EBF41D9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1902" name="Billede 3" descr="Et billede, der indeholder tekst, skærmbillede, Font/skrifttype, diagram&#10;&#10;Automatisk genereret beskrivelse">
                      <a:extLst>
                        <a:ext uri="{FF2B5EF4-FFF2-40B4-BE49-F238E27FC236}">
                          <a16:creationId xmlns:a16="http://schemas.microsoft.com/office/drawing/2014/main" id="{FE51DC4B-88F6-DF6D-A886-73EBF41D99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69" cy="21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04067" w14:textId="20414308" w:rsidR="00A43CB5" w:rsidRDefault="00A43CB5">
      <w:p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lastRenderedPageBreak/>
        <w:drawing>
          <wp:inline distT="0" distB="0" distL="0" distR="0" wp14:anchorId="02B54C99" wp14:editId="4A950274">
            <wp:extent cx="6120130" cy="3108960"/>
            <wp:effectExtent l="0" t="0" r="1270" b="2540"/>
            <wp:docPr id="1437368414" name="Pladsholder til indhold 3" descr="Et billede, der indeholder bord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3702C746-EAF7-9CB8-1AB4-EE1F99ED69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Et billede, der indeholder bord&#10;&#10;Automatisk genereret beskrivelse">
                      <a:extLst>
                        <a:ext uri="{FF2B5EF4-FFF2-40B4-BE49-F238E27FC236}">
                          <a16:creationId xmlns:a16="http://schemas.microsoft.com/office/drawing/2014/main" id="{3702C746-EAF7-9CB8-1AB4-EE1F99ED69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77" cy="3114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523A2" w14:textId="64306ED0" w:rsidR="00A43CB5" w:rsidRPr="00A43CB5" w:rsidRDefault="00A43CB5">
      <w:pPr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drawing>
          <wp:inline distT="0" distB="0" distL="0" distR="0" wp14:anchorId="3118206B" wp14:editId="446DFD23">
            <wp:extent cx="6120130" cy="2545689"/>
            <wp:effectExtent l="0" t="0" r="1270" b="0"/>
            <wp:docPr id="4" name="Billede 3" descr="Et billede, der indeholder tekst, skærmbillede, Font/skrifttype, Kurv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9215B304-A000-729F-0352-BA0E39C54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skærmbillede, Font/skrifttype, Kurve&#10;&#10;Automatisk genereret beskrivelse">
                      <a:extLst>
                        <a:ext uri="{FF2B5EF4-FFF2-40B4-BE49-F238E27FC236}">
                          <a16:creationId xmlns:a16="http://schemas.microsoft.com/office/drawing/2014/main" id="{9215B304-A000-729F-0352-BA0E39C54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554" cy="25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B760" w14:textId="77777777" w:rsidR="00A7115D" w:rsidRPr="00A43CB5" w:rsidRDefault="00A7115D" w:rsidP="00A7115D">
      <w:pPr>
        <w:pStyle w:val="Overskrift1"/>
        <w:rPr>
          <w:rFonts w:ascii="Calibri" w:hAnsi="Calibri" w:cs="Calibri"/>
          <w:sz w:val="22"/>
          <w:szCs w:val="22"/>
        </w:rPr>
      </w:pPr>
      <w:r w:rsidRPr="00A43CB5">
        <w:rPr>
          <w:rFonts w:ascii="Calibri" w:hAnsi="Calibri" w:cs="Calibri"/>
          <w:sz w:val="22"/>
          <w:szCs w:val="22"/>
        </w:rPr>
        <w:t>Social ulighed i sundhed og multisygdom, Ugeskrift for læger, oktober 2023 https://ugeskriftet.dk/videnskab/social-ulighed-i-sundhed-og-multisygdom</w:t>
      </w:r>
    </w:p>
    <w:p w14:paraId="6FFAADA7" w14:textId="241DBEF7" w:rsidR="00A7115D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433DC3B" wp14:editId="6F6A9127">
            <wp:extent cx="6120130" cy="2033626"/>
            <wp:effectExtent l="0" t="0" r="1270" b="0"/>
            <wp:docPr id="17481654" name="Billede 3" descr="Et billede, der indeholder tekst, skærmbillede, linje/række, Farver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654" name="Billede 3" descr="Et billede, der indeholder tekst, skærmbillede, linje/række, Farverigt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90" cy="20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FDB0" w14:textId="77777777" w:rsidR="00FE77C6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p w14:paraId="2239C469" w14:textId="77777777" w:rsidR="00FE77C6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p w14:paraId="0ED18358" w14:textId="08413CFA" w:rsidR="00FE77C6" w:rsidRDefault="00FE77C6" w:rsidP="00FE77C6">
      <w:pPr>
        <w:pStyle w:val="Listeafsni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På baggrund af ovenstående skal I vælge en af 3 følgende arbejdsopgaver. </w:t>
      </w:r>
    </w:p>
    <w:p w14:paraId="4B7F15D5" w14:textId="0CB21791" w:rsidR="00FE77C6" w:rsidRDefault="00FE77C6" w:rsidP="00FE77C6">
      <w:pPr>
        <w:pStyle w:val="Listeafsnit"/>
        <w:numPr>
          <w:ilvl w:val="1"/>
          <w:numId w:val="2"/>
        </w:numPr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 xml:space="preserve">Udarbejd en poster med 2 løsningsforslag til sundhedsminister Sophie Løhde fra Venstre, der skal formindske uligheden i sundhed. </w:t>
      </w:r>
    </w:p>
    <w:p w14:paraId="61AEBD3B" w14:textId="3E3F9E67" w:rsidR="00FE77C6" w:rsidRDefault="00FE77C6" w:rsidP="00FE77C6">
      <w:pPr>
        <w:pStyle w:val="Listeafsnit"/>
        <w:numPr>
          <w:ilvl w:val="1"/>
          <w:numId w:val="2"/>
        </w:numPr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>Udarbejd en poster med 2 løsningsforslag til borgmester Lasse Friberg Jensen fra Socialdemokratiet, der skal mindske uligheden i sundhed i Aalborg Øst</w:t>
      </w:r>
      <w:r>
        <w:rPr>
          <w:rFonts w:ascii="Calibri" w:hAnsi="Calibri" w:cs="Calibri"/>
          <w:sz w:val="22"/>
          <w:szCs w:val="22"/>
        </w:rPr>
        <w:t>.</w:t>
      </w:r>
    </w:p>
    <w:p w14:paraId="079E7E2B" w14:textId="17C89107" w:rsidR="00FE77C6" w:rsidRPr="00FE77C6" w:rsidRDefault="00FE77C6" w:rsidP="00FE77C6">
      <w:pPr>
        <w:pStyle w:val="Listeafsnit"/>
        <w:numPr>
          <w:ilvl w:val="1"/>
          <w:numId w:val="2"/>
        </w:numPr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 xml:space="preserve">Udarbejd en poster med 2 løsningsforslag til regionsformand Mads Duedahl fra Venstre, der skal mindske uligheden i sundhed i </w:t>
      </w:r>
      <w:r>
        <w:rPr>
          <w:rFonts w:ascii="Calibri" w:hAnsi="Calibri" w:cs="Calibri"/>
          <w:sz w:val="22"/>
          <w:szCs w:val="22"/>
        </w:rPr>
        <w:t xml:space="preserve">region Nordjylland. </w:t>
      </w:r>
    </w:p>
    <w:p w14:paraId="665AE327" w14:textId="77777777" w:rsidR="00FE77C6" w:rsidRPr="00FE77C6" w:rsidRDefault="00FE77C6" w:rsidP="00FE77C6">
      <w:pPr>
        <w:pStyle w:val="Listeafsnit"/>
        <w:rPr>
          <w:rFonts w:ascii="Calibri" w:hAnsi="Calibri" w:cs="Calibri"/>
          <w:sz w:val="22"/>
          <w:szCs w:val="22"/>
        </w:rPr>
      </w:pPr>
      <w:r w:rsidRPr="00FE77C6">
        <w:rPr>
          <w:rFonts w:ascii="Calibri" w:hAnsi="Calibri" w:cs="Calibri"/>
          <w:sz w:val="22"/>
          <w:szCs w:val="22"/>
        </w:rPr>
        <w:t xml:space="preserve"> </w:t>
      </w:r>
    </w:p>
    <w:p w14:paraId="4B1BABA9" w14:textId="77777777" w:rsidR="00FE77C6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p w14:paraId="20D6463A" w14:textId="77777777" w:rsidR="00FE77C6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p w14:paraId="52F4D32B" w14:textId="77777777" w:rsidR="00FE77C6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p w14:paraId="1E62DD9C" w14:textId="06E541E6" w:rsidR="00FE77C6" w:rsidRPr="00A43CB5" w:rsidRDefault="00FE77C6" w:rsidP="00A7115D">
      <w:pPr>
        <w:pStyle w:val="Listeafsnit"/>
        <w:rPr>
          <w:rFonts w:ascii="Calibri" w:hAnsi="Calibri" w:cs="Calibri"/>
          <w:sz w:val="22"/>
          <w:szCs w:val="22"/>
        </w:rPr>
      </w:pPr>
    </w:p>
    <w:sectPr w:rsidR="00FE77C6" w:rsidRPr="00A43CB5" w:rsidSect="00D5148D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70016"/>
    <w:multiLevelType w:val="hybridMultilevel"/>
    <w:tmpl w:val="FFC23B2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5666E1D4">
      <w:start w:val="1"/>
      <w:numFmt w:val="decimal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18AD"/>
    <w:multiLevelType w:val="hybridMultilevel"/>
    <w:tmpl w:val="A1605E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853446"/>
    <w:multiLevelType w:val="hybridMultilevel"/>
    <w:tmpl w:val="FFC23B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465AD"/>
    <w:multiLevelType w:val="hybridMultilevel"/>
    <w:tmpl w:val="DC147248"/>
    <w:lvl w:ilvl="0" w:tplc="D1FEB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4D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CD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0D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C8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2B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5ADC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C4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80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DAF795D"/>
    <w:multiLevelType w:val="hybridMultilevel"/>
    <w:tmpl w:val="A2F8A46A"/>
    <w:lvl w:ilvl="0" w:tplc="207C90E8">
      <w:start w:val="1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9177C"/>
    <w:multiLevelType w:val="hybridMultilevel"/>
    <w:tmpl w:val="612E885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3160314">
    <w:abstractNumId w:val="4"/>
  </w:num>
  <w:num w:numId="2" w16cid:durableId="832716910">
    <w:abstractNumId w:val="0"/>
  </w:num>
  <w:num w:numId="3" w16cid:durableId="1718159609">
    <w:abstractNumId w:val="5"/>
  </w:num>
  <w:num w:numId="4" w16cid:durableId="1707557785">
    <w:abstractNumId w:val="1"/>
  </w:num>
  <w:num w:numId="5" w16cid:durableId="692026806">
    <w:abstractNumId w:val="3"/>
  </w:num>
  <w:num w:numId="6" w16cid:durableId="794174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E11"/>
    <w:rsid w:val="003D5993"/>
    <w:rsid w:val="00471E11"/>
    <w:rsid w:val="004D271C"/>
    <w:rsid w:val="005460DE"/>
    <w:rsid w:val="00580053"/>
    <w:rsid w:val="005D2A34"/>
    <w:rsid w:val="006D7B93"/>
    <w:rsid w:val="00717A0A"/>
    <w:rsid w:val="00A43CB5"/>
    <w:rsid w:val="00A7115D"/>
    <w:rsid w:val="00C56105"/>
    <w:rsid w:val="00CC431C"/>
    <w:rsid w:val="00D5148D"/>
    <w:rsid w:val="00FE77C6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6FC1C"/>
  <w15:chartTrackingRefBased/>
  <w15:docId w15:val="{84D18F2D-2040-5749-BA55-9628E8AA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71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71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71E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71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71E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71E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71E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71E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71E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71E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71E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71E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71E1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71E1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71E1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71E1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71E1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71E1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71E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71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71E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71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71E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71E1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71E1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71E1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71E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71E1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71E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471E11"/>
    <w:rPr>
      <w:color w:val="467886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471E11"/>
    <w:rPr>
      <w:color w:val="96607D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D7B9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3CB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4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1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dr.dk/nyheder/indland/er-der-mange-der-doer-tidligt-i-dit-nabolag-se-de-kaempe-lokale-forskelle-he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dr.dk/drtv/se/udvalgt-fra-21-soendag_-en-syg-forskel_44475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uksamfundetop.dk/kapitel-8/debatfil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369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1</cp:revision>
  <dcterms:created xsi:type="dcterms:W3CDTF">2024-09-16T08:43:00Z</dcterms:created>
  <dcterms:modified xsi:type="dcterms:W3CDTF">2024-09-16T09:50:00Z</dcterms:modified>
</cp:coreProperties>
</file>