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79" w:rsidRPr="00C45ECF" w:rsidRDefault="00887C79" w:rsidP="00887C79">
      <w:pPr>
        <w:spacing w:line="276" w:lineRule="auto"/>
        <w:textAlignment w:val="baseline"/>
        <w:outlineLvl w:val="0"/>
        <w:rPr>
          <w:rFonts w:ascii="canada-type-gibson" w:hAnsi="canada-type-gibson"/>
          <w:b/>
          <w:bCs/>
          <w:color w:val="000000"/>
          <w:kern w:val="36"/>
          <w:sz w:val="42"/>
          <w:szCs w:val="36"/>
          <w:lang w:val="en-AU"/>
        </w:rPr>
      </w:pPr>
      <w:r w:rsidRPr="00C45ECF">
        <w:rPr>
          <w:rFonts w:ascii="canada-type-gibson" w:hAnsi="canada-type-gibson"/>
          <w:b/>
          <w:bCs/>
          <w:color w:val="000000"/>
          <w:kern w:val="36"/>
          <w:sz w:val="42"/>
          <w:szCs w:val="36"/>
          <w:lang w:val="en-AU"/>
        </w:rPr>
        <w:t>Thunder raining poison</w:t>
      </w:r>
    </w:p>
    <w:p w:rsidR="00887C79" w:rsidRPr="00C45ECF" w:rsidRDefault="00887C79" w:rsidP="00887C79">
      <w:pPr>
        <w:spacing w:line="276" w:lineRule="auto"/>
        <w:textAlignment w:val="baseline"/>
        <w:rPr>
          <w:rFonts w:ascii="inherit" w:hAnsi="inherit"/>
          <w:color w:val="000000"/>
          <w:sz w:val="27"/>
          <w:lang w:val="en-AU"/>
        </w:rPr>
      </w:pPr>
      <w:r w:rsidRPr="00C45ECF">
        <w:rPr>
          <w:rFonts w:ascii="canada-type-gibson" w:hAnsi="canada-type-gibson"/>
          <w:caps/>
          <w:color w:val="494949"/>
          <w:spacing w:val="21"/>
          <w:sz w:val="27"/>
          <w:bdr w:val="none" w:sz="0" w:space="0" w:color="auto" w:frame="1"/>
          <w:lang w:val="en-AU"/>
        </w:rPr>
        <w:t>BY </w:t>
      </w:r>
      <w:hyperlink r:id="rId4" w:history="1">
        <w:r w:rsidRPr="00C45ECF">
          <w:rPr>
            <w:rFonts w:ascii="inherit" w:hAnsi="inherit"/>
            <w:caps/>
            <w:color w:val="000000"/>
            <w:spacing w:val="21"/>
            <w:sz w:val="15"/>
            <w:szCs w:val="16"/>
            <w:u w:val="single"/>
            <w:bdr w:val="none" w:sz="0" w:space="0" w:color="auto" w:frame="1"/>
            <w:lang w:val="en-AU"/>
          </w:rPr>
          <w:t>ALI COBBY ECKERMANN</w:t>
        </w:r>
      </w:hyperlink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a whisper arrives. two thousand. two thousand or more. did you hear it?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that bomb. the torture of red sand turning green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the anguish of earth turned to glass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did you hear it? 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yams cremated inside the earth. poison trapped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in glass like a museum. did you hear it?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tears we cried for our Land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for the fear you gave us, for the sickness and the dying two thousand years of memory here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peaceful place this place. happy place till you come with your bombs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you stole our happiness with your poison ways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you stole our stories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our people gone missing. did you hear it?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 xml:space="preserve">where’s my grandfather? you </w:t>
      </w:r>
      <w:proofErr w:type="spellStart"/>
      <w:r w:rsidRPr="00C45ECF">
        <w:rPr>
          <w:rFonts w:ascii="inherit" w:hAnsi="inherit"/>
          <w:color w:val="000000"/>
          <w:szCs w:val="22"/>
          <w:lang w:val="en-AU"/>
        </w:rPr>
        <w:t>seen</w:t>
      </w:r>
      <w:proofErr w:type="spellEnd"/>
      <w:r w:rsidRPr="00C45ECF">
        <w:rPr>
          <w:rFonts w:ascii="inherit" w:hAnsi="inherit"/>
          <w:color w:val="000000"/>
          <w:szCs w:val="22"/>
          <w:lang w:val="en-AU"/>
        </w:rPr>
        <w:t xml:space="preserve"> him?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 xml:space="preserve">where’s my daughter? you </w:t>
      </w:r>
      <w:proofErr w:type="spellStart"/>
      <w:r w:rsidRPr="00C45ECF">
        <w:rPr>
          <w:rFonts w:ascii="inherit" w:hAnsi="inherit"/>
          <w:color w:val="000000"/>
          <w:szCs w:val="22"/>
          <w:lang w:val="en-AU"/>
        </w:rPr>
        <w:t>seen</w:t>
      </w:r>
      <w:proofErr w:type="spellEnd"/>
      <w:r w:rsidRPr="00C45ECF">
        <w:rPr>
          <w:rFonts w:ascii="inherit" w:hAnsi="inherit"/>
          <w:color w:val="000000"/>
          <w:szCs w:val="22"/>
          <w:lang w:val="en-AU"/>
        </w:rPr>
        <w:t xml:space="preserve"> her?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 xml:space="preserve">Mummy! you </w:t>
      </w:r>
      <w:proofErr w:type="spellStart"/>
      <w:r w:rsidRPr="00C45ECF">
        <w:rPr>
          <w:rFonts w:ascii="inherit" w:hAnsi="inherit"/>
          <w:color w:val="000000"/>
          <w:szCs w:val="22"/>
          <w:lang w:val="en-AU"/>
        </w:rPr>
        <w:t>seen</w:t>
      </w:r>
      <w:proofErr w:type="spellEnd"/>
      <w:r w:rsidRPr="00C45ECF">
        <w:rPr>
          <w:rFonts w:ascii="inherit" w:hAnsi="inherit"/>
          <w:color w:val="000000"/>
          <w:szCs w:val="22"/>
          <w:lang w:val="en-AU"/>
        </w:rPr>
        <w:t xml:space="preserve"> my mum? Dad!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times I asked for truth. do you know where they are?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trees dead with arms to the sky. all the birds missing. no birdsong here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just stillness. like a funeral.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a whisper arrives. did you hear it?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it sounds like glass. our hearts breaking. but we are stronger than that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we always rise us mob. 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you can’t break us. we not glass. we are people!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our Spirit comes together. we make a heart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did you see it? in the fragments. it’s there in the glass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two thousand. two thousand or more</w:t>
      </w:r>
    </w:p>
    <w:p w:rsidR="00887C79" w:rsidRPr="00C45ECF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our hearts grow as we mourn for our Land</w:t>
      </w:r>
    </w:p>
    <w:p w:rsidR="00887C79" w:rsidRPr="00584A67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  <w:r w:rsidRPr="00C45ECF">
        <w:rPr>
          <w:rFonts w:ascii="inherit" w:hAnsi="inherit"/>
          <w:color w:val="000000"/>
          <w:szCs w:val="22"/>
          <w:lang w:val="en-AU"/>
        </w:rPr>
        <w:t>it’s part of us. we love it. poisoned and all</w:t>
      </w:r>
    </w:p>
    <w:p w:rsidR="00887C79" w:rsidRPr="00584A67" w:rsidRDefault="00887C79" w:rsidP="00887C79">
      <w:pPr>
        <w:spacing w:line="276" w:lineRule="auto"/>
        <w:ind w:hanging="240"/>
        <w:jc w:val="center"/>
        <w:textAlignment w:val="baseline"/>
        <w:rPr>
          <w:rFonts w:ascii="inherit" w:hAnsi="inherit"/>
          <w:color w:val="000000"/>
          <w:szCs w:val="22"/>
          <w:lang w:val="en-AU"/>
        </w:rPr>
      </w:pPr>
    </w:p>
    <w:p w:rsidR="00887C79" w:rsidRPr="00584A67" w:rsidRDefault="00887C79" w:rsidP="00887C79">
      <w:pPr>
        <w:spacing w:line="276" w:lineRule="auto"/>
        <w:ind w:hanging="240"/>
        <w:textAlignment w:val="baseline"/>
        <w:rPr>
          <w:rFonts w:ascii="inherit" w:hAnsi="inherit"/>
          <w:color w:val="000000"/>
          <w:szCs w:val="22"/>
          <w:lang w:val="en-AU"/>
        </w:rPr>
      </w:pPr>
      <w:hyperlink r:id="rId5" w:history="1">
        <w:r w:rsidRPr="00584A67">
          <w:rPr>
            <w:rStyle w:val="Hyperlink"/>
            <w:rFonts w:ascii="inherit" w:hAnsi="inherit"/>
            <w:szCs w:val="22"/>
            <w:lang w:val="en-AU"/>
          </w:rPr>
          <w:t>https://www.poetryfoundation.org/poetrymagazine/poems/89017/thunder-raining-poison</w:t>
        </w:r>
      </w:hyperlink>
    </w:p>
    <w:p w:rsidR="00887C79" w:rsidRPr="00C45ECF" w:rsidRDefault="00887C79" w:rsidP="00887C79">
      <w:pPr>
        <w:ind w:hanging="240"/>
        <w:textAlignment w:val="baseline"/>
        <w:rPr>
          <w:rFonts w:ascii="inherit" w:hAnsi="inherit"/>
          <w:color w:val="000000"/>
          <w:sz w:val="30"/>
          <w:szCs w:val="30"/>
          <w:lang w:val="en-AU"/>
        </w:rPr>
      </w:pPr>
    </w:p>
    <w:p w:rsidR="00887C79" w:rsidRPr="00584A67" w:rsidRDefault="00887C79" w:rsidP="00887C79">
      <w:pPr>
        <w:textAlignment w:val="baseline"/>
        <w:rPr>
          <w:rFonts w:ascii="canada-type-gibson" w:hAnsi="canada-type-gibson"/>
          <w:color w:val="767676"/>
          <w:sz w:val="33"/>
          <w:szCs w:val="33"/>
          <w:bdr w:val="none" w:sz="0" w:space="0" w:color="auto" w:frame="1"/>
          <w:lang w:val="en-AU"/>
        </w:rPr>
      </w:pPr>
      <w:bookmarkStart w:id="0" w:name="_GoBack"/>
      <w:bookmarkEnd w:id="0"/>
    </w:p>
    <w:sectPr w:rsidR="00887C79" w:rsidRPr="00584A67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9"/>
    <w:rsid w:val="00223534"/>
    <w:rsid w:val="00226BEA"/>
    <w:rsid w:val="002A0ED6"/>
    <w:rsid w:val="002D6C9E"/>
    <w:rsid w:val="003746E8"/>
    <w:rsid w:val="004032A5"/>
    <w:rsid w:val="004E3D20"/>
    <w:rsid w:val="004F73F7"/>
    <w:rsid w:val="005350A4"/>
    <w:rsid w:val="005C3C87"/>
    <w:rsid w:val="00887C79"/>
    <w:rsid w:val="00AE0B99"/>
    <w:rsid w:val="00B40746"/>
    <w:rsid w:val="00BA5694"/>
    <w:rsid w:val="00C74A68"/>
    <w:rsid w:val="00CE436C"/>
    <w:rsid w:val="00E94040"/>
    <w:rsid w:val="00EA68F4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79478"/>
  <w15:chartTrackingRefBased/>
  <w15:docId w15:val="{4CE79FD4-5168-F949-B62B-9B13CD2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C79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87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rymagazine/poems/89017/thunder-raining-poison" TargetMode="External"/><Relationship Id="rId4" Type="http://schemas.openxmlformats.org/officeDocument/2006/relationships/hyperlink" Target="https://www.poetryfoundation.org/poets/ali-cobby-eckerman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1</cp:revision>
  <dcterms:created xsi:type="dcterms:W3CDTF">2019-10-01T18:47:00Z</dcterms:created>
  <dcterms:modified xsi:type="dcterms:W3CDTF">2019-10-01T18:49:00Z</dcterms:modified>
</cp:coreProperties>
</file>