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5DDE" w14:textId="1DBADC6C" w:rsidR="00E2193F" w:rsidRPr="005F40CA" w:rsidRDefault="005F40CA">
      <w:pPr>
        <w:rPr>
          <w:b/>
          <w:bCs/>
          <w:sz w:val="32"/>
          <w:szCs w:val="32"/>
        </w:rPr>
      </w:pPr>
      <w:r w:rsidRPr="005F40CA">
        <w:rPr>
          <w:b/>
          <w:bCs/>
          <w:sz w:val="32"/>
          <w:szCs w:val="32"/>
        </w:rPr>
        <w:t>Nedbrydning af glykogen, fedt og protein samt RQ</w:t>
      </w:r>
    </w:p>
    <w:p w14:paraId="24A6EE7B" w14:textId="7213E4A8" w:rsidR="005F40CA" w:rsidRDefault="005F40CA">
      <w:pPr>
        <w:rPr>
          <w:b/>
          <w:bCs/>
        </w:rPr>
      </w:pPr>
      <w:r w:rsidRPr="005F40CA">
        <w:rPr>
          <w:b/>
          <w:bCs/>
        </w:rPr>
        <w:t>S. 57-60 i Biologiens Abc</w:t>
      </w:r>
    </w:p>
    <w:p w14:paraId="2B8FA70C" w14:textId="77777777" w:rsidR="005F40CA" w:rsidRPr="006B2EE8" w:rsidRDefault="005F40CA" w:rsidP="005F40CA">
      <w:pPr>
        <w:ind w:left="720"/>
        <w:rPr>
          <w:sz w:val="24"/>
        </w:rPr>
      </w:pPr>
    </w:p>
    <w:p w14:paraId="76D0871D" w14:textId="77777777" w:rsidR="005F40CA" w:rsidRPr="00F261E9" w:rsidRDefault="005F40CA" w:rsidP="00AE5B7E">
      <w:pPr>
        <w:numPr>
          <w:ilvl w:val="0"/>
          <w:numId w:val="1"/>
        </w:numPr>
        <w:spacing w:after="0" w:line="720" w:lineRule="auto"/>
        <w:rPr>
          <w:sz w:val="24"/>
          <w:szCs w:val="24"/>
        </w:rPr>
      </w:pPr>
      <w:r w:rsidRPr="00F261E9">
        <w:rPr>
          <w:rFonts w:ascii="Calibri" w:hAnsi="Calibri" w:cs="Calibri"/>
          <w:sz w:val="24"/>
          <w:szCs w:val="24"/>
        </w:rPr>
        <w:t>Hvordan sker spaltning af glykogen?</w:t>
      </w:r>
    </w:p>
    <w:p w14:paraId="38DC50C8" w14:textId="77777777" w:rsidR="005F40CA" w:rsidRPr="00F261E9" w:rsidRDefault="005F40CA" w:rsidP="00AE5B7E">
      <w:pPr>
        <w:numPr>
          <w:ilvl w:val="0"/>
          <w:numId w:val="1"/>
        </w:numPr>
        <w:spacing w:after="0" w:line="720" w:lineRule="auto"/>
        <w:rPr>
          <w:sz w:val="24"/>
          <w:szCs w:val="24"/>
        </w:rPr>
      </w:pPr>
      <w:r w:rsidRPr="00F261E9">
        <w:rPr>
          <w:rFonts w:ascii="Calibri" w:hAnsi="Calibri" w:cs="Calibri"/>
          <w:sz w:val="24"/>
          <w:szCs w:val="24"/>
        </w:rPr>
        <w:t>Hvor indgår nedbrydning af glykogen i glykolysen?</w:t>
      </w:r>
    </w:p>
    <w:p w14:paraId="003800CA" w14:textId="7713DC33" w:rsidR="005F40CA" w:rsidRPr="00F261E9" w:rsidRDefault="005F40CA" w:rsidP="00AE5B7E">
      <w:pPr>
        <w:numPr>
          <w:ilvl w:val="0"/>
          <w:numId w:val="1"/>
        </w:numPr>
        <w:spacing w:after="0" w:line="720" w:lineRule="auto"/>
        <w:rPr>
          <w:sz w:val="24"/>
          <w:szCs w:val="24"/>
        </w:rPr>
      </w:pPr>
      <w:r w:rsidRPr="00F261E9">
        <w:rPr>
          <w:rFonts w:ascii="Calibri" w:hAnsi="Calibri" w:cs="Calibri"/>
          <w:sz w:val="24"/>
          <w:szCs w:val="24"/>
        </w:rPr>
        <w:t xml:space="preserve">Hvordan kan vi danne ATP ud fra fedt? </w:t>
      </w:r>
    </w:p>
    <w:p w14:paraId="65B77A68" w14:textId="35A43786" w:rsidR="005F40CA" w:rsidRPr="00F261E9" w:rsidRDefault="005F40CA" w:rsidP="00AE5B7E">
      <w:pPr>
        <w:numPr>
          <w:ilvl w:val="0"/>
          <w:numId w:val="1"/>
        </w:numPr>
        <w:spacing w:after="0" w:line="720" w:lineRule="auto"/>
        <w:rPr>
          <w:sz w:val="24"/>
          <w:szCs w:val="24"/>
        </w:rPr>
      </w:pPr>
      <w:r w:rsidRPr="00F261E9">
        <w:rPr>
          <w:sz w:val="24"/>
          <w:szCs w:val="24"/>
        </w:rPr>
        <w:t>Hvad er Beta – oxidation og er den aerob?</w:t>
      </w:r>
    </w:p>
    <w:p w14:paraId="77F2E35F" w14:textId="387633A8" w:rsidR="005F40CA" w:rsidRPr="00F261E9" w:rsidRDefault="005F40CA" w:rsidP="00AE5B7E">
      <w:pPr>
        <w:numPr>
          <w:ilvl w:val="0"/>
          <w:numId w:val="1"/>
        </w:numPr>
        <w:spacing w:after="0" w:line="720" w:lineRule="auto"/>
        <w:rPr>
          <w:sz w:val="24"/>
          <w:szCs w:val="24"/>
        </w:rPr>
      </w:pPr>
      <w:r w:rsidRPr="00F261E9">
        <w:rPr>
          <w:sz w:val="24"/>
          <w:szCs w:val="24"/>
        </w:rPr>
        <w:t>Hvordan nedbrydes protein?</w:t>
      </w:r>
    </w:p>
    <w:p w14:paraId="29A87E10" w14:textId="1D7B97BE" w:rsidR="005F40CA" w:rsidRPr="00F261E9" w:rsidRDefault="005F40CA" w:rsidP="00AE5B7E">
      <w:pPr>
        <w:numPr>
          <w:ilvl w:val="0"/>
          <w:numId w:val="1"/>
        </w:numPr>
        <w:spacing w:after="0" w:line="720" w:lineRule="auto"/>
        <w:rPr>
          <w:sz w:val="24"/>
          <w:szCs w:val="24"/>
        </w:rPr>
      </w:pPr>
      <w:r w:rsidRPr="00F261E9">
        <w:rPr>
          <w:sz w:val="24"/>
          <w:szCs w:val="24"/>
        </w:rPr>
        <w:t xml:space="preserve">Hvad er </w:t>
      </w:r>
      <w:proofErr w:type="spellStart"/>
      <w:r w:rsidRPr="00F261E9">
        <w:rPr>
          <w:sz w:val="24"/>
          <w:szCs w:val="24"/>
        </w:rPr>
        <w:t>transaminering</w:t>
      </w:r>
      <w:proofErr w:type="spellEnd"/>
      <w:r w:rsidRPr="00F261E9">
        <w:rPr>
          <w:sz w:val="24"/>
          <w:szCs w:val="24"/>
        </w:rPr>
        <w:t>?</w:t>
      </w:r>
    </w:p>
    <w:p w14:paraId="29790B79" w14:textId="7F4D6E25" w:rsidR="005F40CA" w:rsidRPr="00F261E9" w:rsidRDefault="005F40CA" w:rsidP="00AE5B7E">
      <w:pPr>
        <w:numPr>
          <w:ilvl w:val="0"/>
          <w:numId w:val="1"/>
        </w:numPr>
        <w:spacing w:after="0" w:line="720" w:lineRule="auto"/>
        <w:rPr>
          <w:sz w:val="24"/>
          <w:szCs w:val="24"/>
        </w:rPr>
      </w:pPr>
      <w:r w:rsidRPr="00F261E9">
        <w:rPr>
          <w:sz w:val="24"/>
          <w:szCs w:val="24"/>
        </w:rPr>
        <w:t xml:space="preserve">Hvad er </w:t>
      </w:r>
      <w:proofErr w:type="spellStart"/>
      <w:r w:rsidRPr="00F261E9">
        <w:rPr>
          <w:sz w:val="24"/>
          <w:szCs w:val="24"/>
        </w:rPr>
        <w:t>desaminering</w:t>
      </w:r>
      <w:proofErr w:type="spellEnd"/>
      <w:r w:rsidRPr="00F261E9">
        <w:rPr>
          <w:sz w:val="24"/>
          <w:szCs w:val="24"/>
        </w:rPr>
        <w:t>?</w:t>
      </w:r>
    </w:p>
    <w:p w14:paraId="58877CB3" w14:textId="78CB5436" w:rsidR="005F40CA" w:rsidRPr="00F261E9" w:rsidRDefault="005F40CA" w:rsidP="00AE5B7E">
      <w:pPr>
        <w:numPr>
          <w:ilvl w:val="0"/>
          <w:numId w:val="1"/>
        </w:numPr>
        <w:spacing w:after="0" w:line="720" w:lineRule="auto"/>
        <w:rPr>
          <w:sz w:val="24"/>
          <w:szCs w:val="24"/>
        </w:rPr>
      </w:pPr>
      <w:r w:rsidRPr="00F261E9">
        <w:rPr>
          <w:sz w:val="24"/>
          <w:szCs w:val="24"/>
        </w:rPr>
        <w:t>Hvad er RQ et mål for?</w:t>
      </w:r>
    </w:p>
    <w:p w14:paraId="2B6A8EEF" w14:textId="1BD224FA" w:rsidR="005F40CA" w:rsidRPr="00F261E9" w:rsidRDefault="005F40CA" w:rsidP="00AE5B7E">
      <w:pPr>
        <w:numPr>
          <w:ilvl w:val="0"/>
          <w:numId w:val="1"/>
        </w:numPr>
        <w:spacing w:after="0" w:line="720" w:lineRule="auto"/>
        <w:rPr>
          <w:sz w:val="24"/>
          <w:szCs w:val="24"/>
        </w:rPr>
      </w:pPr>
      <w:r w:rsidRPr="00F261E9">
        <w:rPr>
          <w:sz w:val="24"/>
          <w:szCs w:val="24"/>
        </w:rPr>
        <w:t>Hvad er RQ for hhv. Kulhydrat, fedt og proteiner?</w:t>
      </w:r>
    </w:p>
    <w:p w14:paraId="11A3BFF8" w14:textId="6DF224EE" w:rsidR="005F40CA" w:rsidRDefault="005F40CA" w:rsidP="00AE5B7E">
      <w:pPr>
        <w:numPr>
          <w:ilvl w:val="0"/>
          <w:numId w:val="1"/>
        </w:numPr>
        <w:spacing w:after="0" w:line="720" w:lineRule="auto"/>
        <w:rPr>
          <w:sz w:val="24"/>
          <w:szCs w:val="24"/>
        </w:rPr>
      </w:pPr>
      <w:r w:rsidRPr="00F261E9">
        <w:rPr>
          <w:sz w:val="24"/>
          <w:szCs w:val="24"/>
        </w:rPr>
        <w:t>Hvordan udregnes RQ?</w:t>
      </w:r>
    </w:p>
    <w:p w14:paraId="788B5A26" w14:textId="77777777" w:rsidR="00AE5B7E" w:rsidRDefault="00AE5B7E" w:rsidP="00F261E9">
      <w:pPr>
        <w:spacing w:after="0" w:line="360" w:lineRule="auto"/>
        <w:rPr>
          <w:b/>
          <w:bCs/>
          <w:sz w:val="24"/>
          <w:szCs w:val="24"/>
        </w:rPr>
      </w:pPr>
    </w:p>
    <w:p w14:paraId="1E2E7CF3" w14:textId="4E2FEDAE" w:rsidR="00AE5B7E" w:rsidRDefault="00AE5B7E" w:rsidP="00F261E9">
      <w:pPr>
        <w:spacing w:after="0" w:line="360" w:lineRule="auto"/>
        <w:rPr>
          <w:b/>
          <w:bCs/>
          <w:sz w:val="24"/>
          <w:szCs w:val="24"/>
        </w:rPr>
      </w:pPr>
    </w:p>
    <w:p w14:paraId="1FBE0F32" w14:textId="5959A29E" w:rsidR="00AE5B7E" w:rsidRDefault="00AE5B7E" w:rsidP="00F261E9">
      <w:pPr>
        <w:spacing w:after="0" w:line="360" w:lineRule="auto"/>
        <w:rPr>
          <w:b/>
          <w:bCs/>
          <w:sz w:val="24"/>
          <w:szCs w:val="24"/>
        </w:rPr>
      </w:pPr>
    </w:p>
    <w:p w14:paraId="5EC05CBD" w14:textId="14B2BA98" w:rsidR="00AE5B7E" w:rsidRDefault="00AE5B7E" w:rsidP="00F261E9">
      <w:pPr>
        <w:spacing w:after="0" w:line="360" w:lineRule="auto"/>
        <w:rPr>
          <w:b/>
          <w:bCs/>
          <w:sz w:val="24"/>
          <w:szCs w:val="24"/>
        </w:rPr>
      </w:pPr>
    </w:p>
    <w:p w14:paraId="27AD1D55" w14:textId="374AFDA0" w:rsidR="00AE5B7E" w:rsidRDefault="00AE5B7E" w:rsidP="00F261E9">
      <w:pPr>
        <w:spacing w:after="0" w:line="360" w:lineRule="auto"/>
        <w:rPr>
          <w:b/>
          <w:bCs/>
          <w:sz w:val="24"/>
          <w:szCs w:val="24"/>
        </w:rPr>
      </w:pPr>
    </w:p>
    <w:p w14:paraId="52F0C25C" w14:textId="77777777" w:rsidR="00AE5B7E" w:rsidRDefault="00AE5B7E" w:rsidP="00F261E9">
      <w:pPr>
        <w:spacing w:after="0" w:line="360" w:lineRule="auto"/>
        <w:rPr>
          <w:b/>
          <w:bCs/>
          <w:sz w:val="24"/>
          <w:szCs w:val="24"/>
        </w:rPr>
      </w:pPr>
    </w:p>
    <w:p w14:paraId="518AFE0E" w14:textId="77777777" w:rsidR="00AE5B7E" w:rsidRDefault="00AE5B7E" w:rsidP="00F261E9">
      <w:pPr>
        <w:spacing w:after="0" w:line="360" w:lineRule="auto"/>
        <w:rPr>
          <w:b/>
          <w:bCs/>
          <w:sz w:val="24"/>
          <w:szCs w:val="24"/>
        </w:rPr>
      </w:pPr>
    </w:p>
    <w:p w14:paraId="7D7FB2F9" w14:textId="787C3F08" w:rsidR="00F261E9" w:rsidRPr="00AE5B7E" w:rsidRDefault="00F261E9" w:rsidP="00F261E9">
      <w:pPr>
        <w:spacing w:after="0" w:line="360" w:lineRule="auto"/>
        <w:rPr>
          <w:b/>
          <w:bCs/>
          <w:sz w:val="24"/>
          <w:szCs w:val="24"/>
        </w:rPr>
      </w:pPr>
      <w:r w:rsidRPr="00AE5B7E">
        <w:rPr>
          <w:b/>
          <w:bCs/>
          <w:sz w:val="24"/>
          <w:szCs w:val="24"/>
        </w:rPr>
        <w:lastRenderedPageBreak/>
        <w:t>Fakta om RQ/RER (Wikipedia):</w:t>
      </w:r>
    </w:p>
    <w:p w14:paraId="4BC717C2" w14:textId="672F34C6" w:rsidR="00F261E9" w:rsidRPr="00AE5B7E" w:rsidRDefault="00AE5B7E" w:rsidP="00F261E9">
      <w:pPr>
        <w:pStyle w:val="NormalWeb"/>
        <w:shd w:val="clear" w:color="auto" w:fill="FFFFFF"/>
        <w:spacing w:before="120" w:beforeAutospacing="0" w:after="120" w:afterAutospacing="0"/>
        <w:rPr>
          <w:rFonts w:ascii="Arial" w:hAnsi="Arial" w:cs="Arial"/>
          <w:i/>
          <w:iCs/>
          <w:color w:val="202122"/>
          <w:sz w:val="21"/>
          <w:szCs w:val="21"/>
        </w:rPr>
      </w:pPr>
      <w:r>
        <w:rPr>
          <w:rFonts w:ascii="Arial" w:hAnsi="Arial" w:cs="Arial"/>
          <w:i/>
          <w:iCs/>
          <w:color w:val="202122"/>
          <w:sz w:val="21"/>
          <w:szCs w:val="21"/>
        </w:rPr>
        <w:t>”</w:t>
      </w:r>
      <w:r w:rsidR="00F261E9" w:rsidRPr="00AE5B7E">
        <w:rPr>
          <w:rFonts w:ascii="Arial" w:hAnsi="Arial" w:cs="Arial"/>
          <w:i/>
          <w:iCs/>
          <w:color w:val="202122"/>
          <w:sz w:val="21"/>
          <w:szCs w:val="21"/>
        </w:rPr>
        <w:t>Den </w:t>
      </w:r>
      <w:r w:rsidR="00F261E9" w:rsidRPr="00AE5B7E">
        <w:rPr>
          <w:rFonts w:ascii="Arial" w:hAnsi="Arial" w:cs="Arial"/>
          <w:b/>
          <w:bCs/>
          <w:i/>
          <w:iCs/>
          <w:color w:val="202122"/>
          <w:sz w:val="21"/>
          <w:szCs w:val="21"/>
        </w:rPr>
        <w:t>respiratoriske udvekslings kvotient</w:t>
      </w:r>
      <w:r w:rsidR="00F261E9" w:rsidRPr="00AE5B7E">
        <w:rPr>
          <w:rFonts w:ascii="Arial" w:hAnsi="Arial" w:cs="Arial"/>
          <w:i/>
          <w:iCs/>
          <w:color w:val="202122"/>
          <w:sz w:val="21"/>
          <w:szCs w:val="21"/>
        </w:rPr>
        <w:t> (eller </w:t>
      </w:r>
      <w:r w:rsidR="00F261E9" w:rsidRPr="00AE5B7E">
        <w:rPr>
          <w:rFonts w:ascii="Arial" w:hAnsi="Arial" w:cs="Arial"/>
          <w:b/>
          <w:bCs/>
          <w:i/>
          <w:iCs/>
          <w:color w:val="202122"/>
          <w:sz w:val="21"/>
          <w:szCs w:val="21"/>
        </w:rPr>
        <w:t>RER-værdien</w:t>
      </w:r>
      <w:r w:rsidR="00F261E9" w:rsidRPr="00AE5B7E">
        <w:rPr>
          <w:rFonts w:ascii="Arial" w:hAnsi="Arial" w:cs="Arial"/>
          <w:i/>
          <w:iCs/>
          <w:color w:val="202122"/>
          <w:sz w:val="21"/>
          <w:szCs w:val="21"/>
        </w:rPr>
        <w:t>) er forholdet mellem det antal liter </w:t>
      </w:r>
      <w:hyperlink r:id="rId7" w:tooltip="Kuldioxid" w:history="1">
        <w:r w:rsidR="00F261E9" w:rsidRPr="00AE5B7E">
          <w:rPr>
            <w:rStyle w:val="Hyperlink"/>
            <w:rFonts w:ascii="Arial" w:hAnsi="Arial" w:cs="Arial"/>
            <w:i/>
            <w:iCs/>
            <w:color w:val="0B0080"/>
            <w:sz w:val="21"/>
            <w:szCs w:val="21"/>
          </w:rPr>
          <w:t>kuldioxid</w:t>
        </w:r>
      </w:hyperlink>
      <w:r w:rsidR="00F261E9" w:rsidRPr="00AE5B7E">
        <w:rPr>
          <w:rFonts w:ascii="Arial" w:hAnsi="Arial" w:cs="Arial"/>
          <w:i/>
          <w:iCs/>
          <w:color w:val="202122"/>
          <w:sz w:val="21"/>
          <w:szCs w:val="21"/>
        </w:rPr>
        <w:t> (VCO</w:t>
      </w:r>
      <w:r w:rsidR="00F261E9" w:rsidRPr="00AE5B7E">
        <w:rPr>
          <w:rFonts w:ascii="Arial" w:hAnsi="Arial" w:cs="Arial"/>
          <w:i/>
          <w:iCs/>
          <w:color w:val="202122"/>
          <w:sz w:val="21"/>
          <w:szCs w:val="21"/>
          <w:vertAlign w:val="subscript"/>
        </w:rPr>
        <w:t>2</w:t>
      </w:r>
      <w:r w:rsidR="00F261E9" w:rsidRPr="00AE5B7E">
        <w:rPr>
          <w:rFonts w:ascii="Arial" w:hAnsi="Arial" w:cs="Arial"/>
          <w:i/>
          <w:iCs/>
          <w:color w:val="202122"/>
          <w:sz w:val="21"/>
          <w:szCs w:val="21"/>
        </w:rPr>
        <w:t>) og antal liter </w:t>
      </w:r>
      <w:hyperlink r:id="rId8" w:tooltip="Ilt" w:history="1">
        <w:r w:rsidR="00F261E9" w:rsidRPr="00AE5B7E">
          <w:rPr>
            <w:rStyle w:val="Hyperlink"/>
            <w:rFonts w:ascii="Arial" w:hAnsi="Arial" w:cs="Arial"/>
            <w:i/>
            <w:iCs/>
            <w:color w:val="0B0080"/>
            <w:sz w:val="21"/>
            <w:szCs w:val="21"/>
          </w:rPr>
          <w:t>ilt</w:t>
        </w:r>
      </w:hyperlink>
      <w:r w:rsidR="00F261E9" w:rsidRPr="00AE5B7E">
        <w:rPr>
          <w:rFonts w:ascii="Arial" w:hAnsi="Arial" w:cs="Arial"/>
          <w:i/>
          <w:iCs/>
          <w:color w:val="202122"/>
          <w:sz w:val="21"/>
          <w:szCs w:val="21"/>
        </w:rPr>
        <w:t> (VO</w:t>
      </w:r>
      <w:r w:rsidR="00F261E9" w:rsidRPr="00AE5B7E">
        <w:rPr>
          <w:rFonts w:ascii="Arial" w:hAnsi="Arial" w:cs="Arial"/>
          <w:i/>
          <w:iCs/>
          <w:color w:val="202122"/>
          <w:sz w:val="21"/>
          <w:szCs w:val="21"/>
          <w:vertAlign w:val="subscript"/>
        </w:rPr>
        <w:t>2</w:t>
      </w:r>
      <w:r w:rsidR="00F261E9" w:rsidRPr="00AE5B7E">
        <w:rPr>
          <w:rFonts w:ascii="Arial" w:hAnsi="Arial" w:cs="Arial"/>
          <w:i/>
          <w:iCs/>
          <w:color w:val="202122"/>
          <w:sz w:val="21"/>
          <w:szCs w:val="21"/>
        </w:rPr>
        <w:t>) i et åndedrag</w:t>
      </w:r>
      <w:hyperlink r:id="rId9" w:anchor="cite_note-1" w:history="1">
        <w:r w:rsidR="00F261E9" w:rsidRPr="00AE5B7E">
          <w:rPr>
            <w:rStyle w:val="Hyperlink"/>
            <w:rFonts w:ascii="Arial" w:hAnsi="Arial" w:cs="Arial"/>
            <w:i/>
            <w:iCs/>
            <w:color w:val="0B0080"/>
            <w:sz w:val="21"/>
            <w:szCs w:val="21"/>
            <w:vertAlign w:val="superscript"/>
          </w:rPr>
          <w:t>[1]</w:t>
        </w:r>
      </w:hyperlink>
      <w:r w:rsidR="00F261E9" w:rsidRPr="00AE5B7E">
        <w:rPr>
          <w:rFonts w:ascii="Arial" w:hAnsi="Arial" w:cs="Arial"/>
          <w:i/>
          <w:iCs/>
          <w:color w:val="202122"/>
          <w:sz w:val="21"/>
          <w:szCs w:val="21"/>
        </w:rPr>
        <w:t> og kan være med til at give et indblik i hvilken </w:t>
      </w:r>
      <w:hyperlink r:id="rId10" w:tooltip="Metabolisme" w:history="1">
        <w:r w:rsidR="00F261E9" w:rsidRPr="00AE5B7E">
          <w:rPr>
            <w:rStyle w:val="Hyperlink"/>
            <w:rFonts w:ascii="Arial" w:hAnsi="Arial" w:cs="Arial"/>
            <w:i/>
            <w:iCs/>
            <w:color w:val="0B0080"/>
            <w:sz w:val="21"/>
            <w:szCs w:val="21"/>
          </w:rPr>
          <w:t>metabolisme</w:t>
        </w:r>
      </w:hyperlink>
      <w:r w:rsidR="00F261E9" w:rsidRPr="00AE5B7E">
        <w:rPr>
          <w:rFonts w:ascii="Arial" w:hAnsi="Arial" w:cs="Arial"/>
          <w:i/>
          <w:iCs/>
          <w:color w:val="202122"/>
          <w:sz w:val="21"/>
          <w:szCs w:val="21"/>
        </w:rPr>
        <w:t> der foregår i kroppen.</w:t>
      </w:r>
    </w:p>
    <w:p w14:paraId="2FE74F8F" w14:textId="77777777" w:rsidR="00F261E9" w:rsidRPr="00AE5B7E" w:rsidRDefault="00F261E9" w:rsidP="00F261E9">
      <w:pPr>
        <w:pStyle w:val="NormalWeb"/>
        <w:shd w:val="clear" w:color="auto" w:fill="FFFFFF"/>
        <w:spacing w:before="120" w:beforeAutospacing="0" w:after="120" w:afterAutospacing="0"/>
        <w:rPr>
          <w:rFonts w:ascii="Arial" w:hAnsi="Arial" w:cs="Arial"/>
          <w:i/>
          <w:iCs/>
          <w:color w:val="202122"/>
          <w:sz w:val="21"/>
          <w:szCs w:val="21"/>
        </w:rPr>
      </w:pPr>
      <w:r w:rsidRPr="00AE5B7E">
        <w:rPr>
          <w:rFonts w:ascii="Arial" w:hAnsi="Arial" w:cs="Arial"/>
          <w:i/>
          <w:iCs/>
          <w:color w:val="202122"/>
          <w:sz w:val="21"/>
          <w:szCs w:val="21"/>
        </w:rPr>
        <w:t>Ved at måle dette forhold, kan man få en indikation af om der forbrændes mest </w:t>
      </w:r>
      <w:hyperlink r:id="rId11" w:tooltip="Fedt" w:history="1">
        <w:r w:rsidRPr="00AE5B7E">
          <w:rPr>
            <w:rStyle w:val="Hyperlink"/>
            <w:rFonts w:ascii="Arial" w:hAnsi="Arial" w:cs="Arial"/>
            <w:i/>
            <w:iCs/>
            <w:color w:val="0B0080"/>
            <w:sz w:val="21"/>
            <w:szCs w:val="21"/>
          </w:rPr>
          <w:t>fedt</w:t>
        </w:r>
      </w:hyperlink>
      <w:r w:rsidRPr="00AE5B7E">
        <w:rPr>
          <w:rFonts w:ascii="Arial" w:hAnsi="Arial" w:cs="Arial"/>
          <w:i/>
          <w:iCs/>
          <w:color w:val="202122"/>
          <w:sz w:val="21"/>
          <w:szCs w:val="21"/>
        </w:rPr>
        <w:t> eller mest </w:t>
      </w:r>
      <w:hyperlink r:id="rId12" w:tooltip="Kulhydrat" w:history="1">
        <w:r w:rsidRPr="00AE5B7E">
          <w:rPr>
            <w:rStyle w:val="Hyperlink"/>
            <w:rFonts w:ascii="Arial" w:hAnsi="Arial" w:cs="Arial"/>
            <w:i/>
            <w:iCs/>
            <w:color w:val="0B0080"/>
            <w:sz w:val="21"/>
            <w:szCs w:val="21"/>
          </w:rPr>
          <w:t>kulhydrat</w:t>
        </w:r>
      </w:hyperlink>
      <w:r w:rsidRPr="00AE5B7E">
        <w:rPr>
          <w:rFonts w:ascii="Arial" w:hAnsi="Arial" w:cs="Arial"/>
          <w:i/>
          <w:iCs/>
          <w:color w:val="202122"/>
          <w:sz w:val="21"/>
          <w:szCs w:val="21"/>
        </w:rPr>
        <w:t> ved en given belastning. RER er omkring 0,8-0,85 i hvile ved en normal kost. Der forbrændes hovedsageligt fedt ved værdier fra 0,7 til 0,85, med en 100% fedtforbrænding ved 0,7. Det vil dog aldrig kunne lade sig gøre, da der altid vil være en mindre kulhydratforbrænding. Når værdien når over 0,85 er forbrændingen skiftet over til at være hovedsageligt kulhydrater og fra 1,00 og opefter foregår forbrændingen næsten 100% fra kulhydrater. I forbrændingen er der også en mindre </w:t>
      </w:r>
      <w:hyperlink r:id="rId13" w:tooltip="Protein" w:history="1">
        <w:r w:rsidRPr="00AE5B7E">
          <w:rPr>
            <w:rStyle w:val="Hyperlink"/>
            <w:rFonts w:ascii="Arial" w:hAnsi="Arial" w:cs="Arial"/>
            <w:i/>
            <w:iCs/>
            <w:color w:val="0B0080"/>
            <w:sz w:val="21"/>
            <w:szCs w:val="21"/>
          </w:rPr>
          <w:t>protein</w:t>
        </w:r>
      </w:hyperlink>
      <w:r w:rsidRPr="00AE5B7E">
        <w:rPr>
          <w:rFonts w:ascii="Arial" w:hAnsi="Arial" w:cs="Arial"/>
          <w:i/>
          <w:iCs/>
          <w:color w:val="202122"/>
          <w:sz w:val="21"/>
          <w:szCs w:val="21"/>
        </w:rPr>
        <w:t>-mængde, der dog er så lille, at det næsten ikke er relevant.</w:t>
      </w:r>
    </w:p>
    <w:p w14:paraId="57E3F1DF" w14:textId="0EBA026B" w:rsidR="00F261E9" w:rsidRPr="00AE5B7E" w:rsidRDefault="00F261E9" w:rsidP="00F261E9">
      <w:pPr>
        <w:pStyle w:val="NormalWeb"/>
        <w:shd w:val="clear" w:color="auto" w:fill="FFFFFF"/>
        <w:spacing w:before="120" w:beforeAutospacing="0" w:after="120" w:afterAutospacing="0"/>
        <w:rPr>
          <w:rFonts w:ascii="Arial" w:hAnsi="Arial" w:cs="Arial"/>
          <w:i/>
          <w:iCs/>
          <w:color w:val="202122"/>
          <w:sz w:val="21"/>
          <w:szCs w:val="21"/>
        </w:rPr>
      </w:pPr>
      <w:r w:rsidRPr="00AE5B7E">
        <w:rPr>
          <w:rFonts w:ascii="Arial" w:hAnsi="Arial" w:cs="Arial"/>
          <w:i/>
          <w:iCs/>
          <w:color w:val="202122"/>
          <w:sz w:val="21"/>
          <w:szCs w:val="21"/>
        </w:rPr>
        <w:t>Jo hårdere intensitet </w:t>
      </w:r>
      <w:hyperlink r:id="rId14" w:tooltip="Motion" w:history="1">
        <w:r w:rsidRPr="00AE5B7E">
          <w:rPr>
            <w:rStyle w:val="Hyperlink"/>
            <w:rFonts w:ascii="Arial" w:hAnsi="Arial" w:cs="Arial"/>
            <w:i/>
            <w:iCs/>
            <w:color w:val="0B0080"/>
            <w:sz w:val="21"/>
            <w:szCs w:val="21"/>
          </w:rPr>
          <w:t>motion</w:t>
        </w:r>
      </w:hyperlink>
      <w:r w:rsidRPr="00AE5B7E">
        <w:rPr>
          <w:rFonts w:ascii="Arial" w:hAnsi="Arial" w:cs="Arial"/>
          <w:i/>
          <w:iCs/>
          <w:color w:val="202122"/>
          <w:sz w:val="21"/>
          <w:szCs w:val="21"/>
        </w:rPr>
        <w:t> der dyrkes, jo højere vil RER-værdien som regel være. Det vil sige at ved hård motion vil værdien overstige 1,00 og dermed vil der ikke længere blive forbrændt fedt.</w:t>
      </w:r>
      <w:r w:rsidR="00AE5B7E">
        <w:rPr>
          <w:rFonts w:ascii="Arial" w:hAnsi="Arial" w:cs="Arial"/>
          <w:i/>
          <w:iCs/>
          <w:color w:val="202122"/>
          <w:sz w:val="21"/>
          <w:szCs w:val="21"/>
        </w:rPr>
        <w:t>”</w:t>
      </w:r>
    </w:p>
    <w:p w14:paraId="0FEB7D44" w14:textId="77777777" w:rsidR="00F261E9" w:rsidRPr="00F261E9" w:rsidRDefault="00F261E9" w:rsidP="00F261E9">
      <w:pPr>
        <w:spacing w:after="0" w:line="360" w:lineRule="auto"/>
        <w:rPr>
          <w:sz w:val="24"/>
          <w:szCs w:val="24"/>
        </w:rPr>
      </w:pPr>
    </w:p>
    <w:p w14:paraId="0DB4F471" w14:textId="2EC840F2" w:rsidR="00F261E9" w:rsidRPr="00AE5B7E" w:rsidRDefault="00AE5B7E" w:rsidP="00F261E9">
      <w:pPr>
        <w:spacing w:after="0" w:line="240" w:lineRule="auto"/>
        <w:rPr>
          <w:b/>
          <w:bCs/>
        </w:rPr>
      </w:pPr>
      <w:r w:rsidRPr="00AE5B7E">
        <w:rPr>
          <w:b/>
          <w:bCs/>
        </w:rPr>
        <w:t>Opgave:</w:t>
      </w:r>
    </w:p>
    <w:p w14:paraId="66EA8A58" w14:textId="4528C1D5" w:rsidR="005F40CA" w:rsidRDefault="005F40CA" w:rsidP="005F40CA">
      <w:pPr>
        <w:spacing w:after="0" w:line="240" w:lineRule="auto"/>
      </w:pPr>
      <w:r>
        <w:t>Nedenfor er der nogle værdier fra forsøgspersoner for CO2 udåndet og O2 indåndet I skal nu vurdere om vedkommende forbrænder fedt eller kulhydrater</w:t>
      </w:r>
      <w:r w:rsidR="00AE5B7E">
        <w:t xml:space="preserve"> og hvor hård motion der udføres</w:t>
      </w:r>
      <w:r>
        <w:t>:</w:t>
      </w:r>
    </w:p>
    <w:p w14:paraId="000E14D0" w14:textId="77777777" w:rsidR="00F261E9" w:rsidRDefault="00F261E9" w:rsidP="005F40CA">
      <w:pPr>
        <w:spacing w:after="0" w:line="240" w:lineRule="auto"/>
      </w:pPr>
    </w:p>
    <w:tbl>
      <w:tblPr>
        <w:tblW w:w="3334" w:type="dxa"/>
        <w:tblCellMar>
          <w:left w:w="70" w:type="dxa"/>
          <w:right w:w="70" w:type="dxa"/>
        </w:tblCellMar>
        <w:tblLook w:val="04A0" w:firstRow="1" w:lastRow="0" w:firstColumn="1" w:lastColumn="0" w:noHBand="0" w:noVBand="1"/>
      </w:tblPr>
      <w:tblGrid>
        <w:gridCol w:w="5017"/>
        <w:gridCol w:w="960"/>
      </w:tblGrid>
      <w:tr w:rsidR="00AE5B7E" w:rsidRPr="00F261E9" w14:paraId="433D9D41" w14:textId="77777777" w:rsidTr="00F261E9">
        <w:trPr>
          <w:trHeight w:val="290"/>
        </w:trPr>
        <w:tc>
          <w:tcPr>
            <w:tcW w:w="2374" w:type="dxa"/>
            <w:tcBorders>
              <w:top w:val="nil"/>
              <w:left w:val="nil"/>
              <w:bottom w:val="nil"/>
              <w:right w:val="nil"/>
            </w:tcBorders>
            <w:shd w:val="clear" w:color="auto" w:fill="auto"/>
            <w:noWrap/>
            <w:vAlign w:val="bottom"/>
            <w:hideMark/>
          </w:tcPr>
          <w:tbl>
            <w:tblPr>
              <w:tblStyle w:val="Tabel-Gitter"/>
              <w:tblW w:w="4014" w:type="dxa"/>
              <w:tblLook w:val="04A0" w:firstRow="1" w:lastRow="0" w:firstColumn="1" w:lastColumn="0" w:noHBand="0" w:noVBand="1"/>
            </w:tblPr>
            <w:tblGrid>
              <w:gridCol w:w="870"/>
              <w:gridCol w:w="870"/>
              <w:gridCol w:w="484"/>
              <w:gridCol w:w="1568"/>
              <w:gridCol w:w="1075"/>
            </w:tblGrid>
            <w:tr w:rsidR="00AE5B7E" w:rsidRPr="00F261E9" w14:paraId="7DEA770D" w14:textId="353AAF8B" w:rsidTr="00AE5B7E">
              <w:trPr>
                <w:trHeight w:val="290"/>
              </w:trPr>
              <w:tc>
                <w:tcPr>
                  <w:tcW w:w="870" w:type="dxa"/>
                  <w:noWrap/>
                  <w:hideMark/>
                </w:tcPr>
                <w:p w14:paraId="7C411BD9"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V'O2</w:t>
                  </w:r>
                </w:p>
              </w:tc>
              <w:tc>
                <w:tcPr>
                  <w:tcW w:w="870" w:type="dxa"/>
                  <w:noWrap/>
                  <w:hideMark/>
                </w:tcPr>
                <w:p w14:paraId="68D63CE1"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V'CO2</w:t>
                  </w:r>
                </w:p>
              </w:tc>
              <w:tc>
                <w:tcPr>
                  <w:tcW w:w="484" w:type="dxa"/>
                </w:tcPr>
                <w:p w14:paraId="547D7940" w14:textId="005D5513" w:rsidR="00AE5B7E" w:rsidRPr="00F261E9" w:rsidRDefault="00AE5B7E" w:rsidP="00F261E9">
                  <w:pPr>
                    <w:rPr>
                      <w:rFonts w:ascii="Calibri" w:eastAsia="Times New Roman" w:hAnsi="Calibri" w:cs="Calibri"/>
                      <w:color w:val="000000"/>
                      <w:lang w:eastAsia="da-DK"/>
                    </w:rPr>
                  </w:pPr>
                  <w:r>
                    <w:rPr>
                      <w:rFonts w:ascii="Calibri" w:eastAsia="Times New Roman" w:hAnsi="Calibri" w:cs="Calibri"/>
                      <w:color w:val="000000"/>
                      <w:lang w:eastAsia="da-DK"/>
                    </w:rPr>
                    <w:t>RQ</w:t>
                  </w:r>
                </w:p>
              </w:tc>
              <w:tc>
                <w:tcPr>
                  <w:tcW w:w="1568" w:type="dxa"/>
                </w:tcPr>
                <w:p w14:paraId="795CA087" w14:textId="0E0CA322" w:rsidR="00AE5B7E" w:rsidRDefault="00AE5B7E" w:rsidP="00F261E9">
                  <w:pPr>
                    <w:rPr>
                      <w:rFonts w:ascii="Calibri" w:eastAsia="Times New Roman" w:hAnsi="Calibri" w:cs="Calibri"/>
                      <w:color w:val="000000"/>
                      <w:lang w:eastAsia="da-DK"/>
                    </w:rPr>
                  </w:pPr>
                  <w:r>
                    <w:rPr>
                      <w:rFonts w:ascii="Calibri" w:eastAsia="Times New Roman" w:hAnsi="Calibri" w:cs="Calibri"/>
                      <w:color w:val="000000"/>
                      <w:lang w:eastAsia="da-DK"/>
                    </w:rPr>
                    <w:t>Fedt/Kulhydrat</w:t>
                  </w:r>
                </w:p>
              </w:tc>
              <w:tc>
                <w:tcPr>
                  <w:tcW w:w="222" w:type="dxa"/>
                </w:tcPr>
                <w:p w14:paraId="276D2E28" w14:textId="4A7C81DF" w:rsidR="00AE5B7E" w:rsidRDefault="00AE5B7E" w:rsidP="00F261E9">
                  <w:pPr>
                    <w:rPr>
                      <w:rFonts w:ascii="Calibri" w:eastAsia="Times New Roman" w:hAnsi="Calibri" w:cs="Calibri"/>
                      <w:color w:val="000000"/>
                      <w:lang w:eastAsia="da-DK"/>
                    </w:rPr>
                  </w:pPr>
                  <w:r>
                    <w:rPr>
                      <w:rFonts w:ascii="Calibri" w:eastAsia="Times New Roman" w:hAnsi="Calibri" w:cs="Calibri"/>
                      <w:color w:val="000000"/>
                      <w:lang w:eastAsia="da-DK"/>
                    </w:rPr>
                    <w:t>Motion intensitet</w:t>
                  </w:r>
                </w:p>
              </w:tc>
            </w:tr>
            <w:tr w:rsidR="00AE5B7E" w:rsidRPr="00F261E9" w14:paraId="5738F42C" w14:textId="22907306" w:rsidTr="00AE5B7E">
              <w:trPr>
                <w:trHeight w:val="290"/>
              </w:trPr>
              <w:tc>
                <w:tcPr>
                  <w:tcW w:w="870" w:type="dxa"/>
                  <w:noWrap/>
                  <w:hideMark/>
                </w:tcPr>
                <w:p w14:paraId="26E61C78"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ml/min</w:t>
                  </w:r>
                </w:p>
              </w:tc>
              <w:tc>
                <w:tcPr>
                  <w:tcW w:w="870" w:type="dxa"/>
                  <w:noWrap/>
                  <w:hideMark/>
                </w:tcPr>
                <w:p w14:paraId="64DEED0D"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ml/min</w:t>
                  </w:r>
                </w:p>
              </w:tc>
              <w:tc>
                <w:tcPr>
                  <w:tcW w:w="484" w:type="dxa"/>
                </w:tcPr>
                <w:p w14:paraId="06AE13D7" w14:textId="77777777" w:rsidR="00AE5B7E" w:rsidRPr="00F261E9" w:rsidRDefault="00AE5B7E" w:rsidP="00F261E9">
                  <w:pPr>
                    <w:rPr>
                      <w:rFonts w:ascii="Calibri" w:eastAsia="Times New Roman" w:hAnsi="Calibri" w:cs="Calibri"/>
                      <w:color w:val="000000"/>
                      <w:lang w:eastAsia="da-DK"/>
                    </w:rPr>
                  </w:pPr>
                </w:p>
              </w:tc>
              <w:tc>
                <w:tcPr>
                  <w:tcW w:w="1568" w:type="dxa"/>
                </w:tcPr>
                <w:p w14:paraId="6CFB9D4A" w14:textId="77777777" w:rsidR="00AE5B7E" w:rsidRPr="00F261E9" w:rsidRDefault="00AE5B7E" w:rsidP="00F261E9">
                  <w:pPr>
                    <w:rPr>
                      <w:rFonts w:ascii="Calibri" w:eastAsia="Times New Roman" w:hAnsi="Calibri" w:cs="Calibri"/>
                      <w:color w:val="000000"/>
                      <w:lang w:eastAsia="da-DK"/>
                    </w:rPr>
                  </w:pPr>
                </w:p>
              </w:tc>
              <w:tc>
                <w:tcPr>
                  <w:tcW w:w="222" w:type="dxa"/>
                </w:tcPr>
                <w:p w14:paraId="1A997364" w14:textId="77777777" w:rsidR="00AE5B7E" w:rsidRPr="00F261E9" w:rsidRDefault="00AE5B7E" w:rsidP="00F261E9">
                  <w:pPr>
                    <w:rPr>
                      <w:rFonts w:ascii="Calibri" w:eastAsia="Times New Roman" w:hAnsi="Calibri" w:cs="Calibri"/>
                      <w:color w:val="000000"/>
                      <w:lang w:eastAsia="da-DK"/>
                    </w:rPr>
                  </w:pPr>
                </w:p>
              </w:tc>
            </w:tr>
            <w:tr w:rsidR="00AE5B7E" w:rsidRPr="00F261E9" w14:paraId="76734EF3" w14:textId="0BEC7E60" w:rsidTr="00AE5B7E">
              <w:trPr>
                <w:trHeight w:val="290"/>
              </w:trPr>
              <w:tc>
                <w:tcPr>
                  <w:tcW w:w="870" w:type="dxa"/>
                  <w:noWrap/>
                  <w:hideMark/>
                </w:tcPr>
                <w:p w14:paraId="3EFC1DC4" w14:textId="77777777" w:rsidR="00AE5B7E" w:rsidRPr="00F261E9" w:rsidRDefault="00AE5B7E" w:rsidP="00F261E9">
                  <w:pPr>
                    <w:rPr>
                      <w:rFonts w:ascii="Calibri" w:eastAsia="Times New Roman" w:hAnsi="Calibri" w:cs="Calibri"/>
                      <w:color w:val="000000"/>
                      <w:lang w:eastAsia="da-DK"/>
                    </w:rPr>
                  </w:pPr>
                </w:p>
              </w:tc>
              <w:tc>
                <w:tcPr>
                  <w:tcW w:w="870" w:type="dxa"/>
                  <w:noWrap/>
                  <w:hideMark/>
                </w:tcPr>
                <w:p w14:paraId="690EC39D" w14:textId="77777777" w:rsidR="00AE5B7E" w:rsidRPr="00F261E9" w:rsidRDefault="00AE5B7E" w:rsidP="00F261E9">
                  <w:pPr>
                    <w:rPr>
                      <w:rFonts w:ascii="Times New Roman" w:eastAsia="Times New Roman" w:hAnsi="Times New Roman" w:cs="Times New Roman"/>
                      <w:sz w:val="20"/>
                      <w:szCs w:val="20"/>
                      <w:lang w:eastAsia="da-DK"/>
                    </w:rPr>
                  </w:pPr>
                </w:p>
              </w:tc>
              <w:tc>
                <w:tcPr>
                  <w:tcW w:w="484" w:type="dxa"/>
                </w:tcPr>
                <w:p w14:paraId="17DECF37" w14:textId="77777777" w:rsidR="00AE5B7E" w:rsidRPr="00F261E9" w:rsidRDefault="00AE5B7E" w:rsidP="00F261E9">
                  <w:pPr>
                    <w:rPr>
                      <w:rFonts w:ascii="Times New Roman" w:eastAsia="Times New Roman" w:hAnsi="Times New Roman" w:cs="Times New Roman"/>
                      <w:sz w:val="20"/>
                      <w:szCs w:val="20"/>
                      <w:lang w:eastAsia="da-DK"/>
                    </w:rPr>
                  </w:pPr>
                </w:p>
              </w:tc>
              <w:tc>
                <w:tcPr>
                  <w:tcW w:w="1568" w:type="dxa"/>
                </w:tcPr>
                <w:p w14:paraId="7B225B39" w14:textId="77777777" w:rsidR="00AE5B7E" w:rsidRPr="00F261E9" w:rsidRDefault="00AE5B7E" w:rsidP="00F261E9">
                  <w:pPr>
                    <w:rPr>
                      <w:rFonts w:ascii="Times New Roman" w:eastAsia="Times New Roman" w:hAnsi="Times New Roman" w:cs="Times New Roman"/>
                      <w:sz w:val="20"/>
                      <w:szCs w:val="20"/>
                      <w:lang w:eastAsia="da-DK"/>
                    </w:rPr>
                  </w:pPr>
                </w:p>
              </w:tc>
              <w:tc>
                <w:tcPr>
                  <w:tcW w:w="222" w:type="dxa"/>
                </w:tcPr>
                <w:p w14:paraId="0AB8E173" w14:textId="77777777" w:rsidR="00AE5B7E" w:rsidRPr="00F261E9" w:rsidRDefault="00AE5B7E" w:rsidP="00F261E9">
                  <w:pPr>
                    <w:rPr>
                      <w:rFonts w:ascii="Times New Roman" w:eastAsia="Times New Roman" w:hAnsi="Times New Roman" w:cs="Times New Roman"/>
                      <w:sz w:val="20"/>
                      <w:szCs w:val="20"/>
                      <w:lang w:eastAsia="da-DK"/>
                    </w:rPr>
                  </w:pPr>
                </w:p>
              </w:tc>
            </w:tr>
            <w:tr w:rsidR="00AE5B7E" w:rsidRPr="00F261E9" w14:paraId="2F8A912B" w14:textId="71ADB192" w:rsidTr="00AE5B7E">
              <w:trPr>
                <w:trHeight w:val="290"/>
              </w:trPr>
              <w:tc>
                <w:tcPr>
                  <w:tcW w:w="870" w:type="dxa"/>
                  <w:noWrap/>
                  <w:hideMark/>
                </w:tcPr>
                <w:p w14:paraId="40A8B637" w14:textId="62A6CE04"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799</w:t>
                  </w:r>
                </w:p>
              </w:tc>
              <w:tc>
                <w:tcPr>
                  <w:tcW w:w="870" w:type="dxa"/>
                  <w:noWrap/>
                  <w:hideMark/>
                </w:tcPr>
                <w:p w14:paraId="2363323A" w14:textId="3BCDBB75" w:rsidR="00AE5B7E" w:rsidRPr="00F261E9" w:rsidRDefault="000E3BF3" w:rsidP="00F261E9">
                  <w:pPr>
                    <w:rPr>
                      <w:rFonts w:ascii="Calibri" w:eastAsia="Times New Roman" w:hAnsi="Calibri" w:cs="Calibri"/>
                      <w:color w:val="000000"/>
                      <w:lang w:eastAsia="da-DK"/>
                    </w:rPr>
                  </w:pPr>
                  <w:r>
                    <w:rPr>
                      <w:rFonts w:ascii="Calibri" w:eastAsia="Times New Roman" w:hAnsi="Calibri" w:cs="Calibri"/>
                      <w:color w:val="000000"/>
                      <w:lang w:eastAsia="da-DK"/>
                    </w:rPr>
                    <w:t>6</w:t>
                  </w:r>
                  <w:r w:rsidR="00AE5B7E" w:rsidRPr="00F261E9">
                    <w:rPr>
                      <w:rFonts w:ascii="Calibri" w:eastAsia="Times New Roman" w:hAnsi="Calibri" w:cs="Calibri"/>
                      <w:color w:val="000000"/>
                      <w:lang w:eastAsia="da-DK"/>
                    </w:rPr>
                    <w:t>99</w:t>
                  </w:r>
                </w:p>
              </w:tc>
              <w:tc>
                <w:tcPr>
                  <w:tcW w:w="484" w:type="dxa"/>
                </w:tcPr>
                <w:p w14:paraId="3ACAB39C" w14:textId="2A6214C1" w:rsidR="00AE5B7E" w:rsidRPr="00F261E9" w:rsidRDefault="00AE5B7E" w:rsidP="00F261E9">
                  <w:pPr>
                    <w:rPr>
                      <w:rFonts w:ascii="Calibri" w:eastAsia="Times New Roman" w:hAnsi="Calibri" w:cs="Calibri"/>
                      <w:color w:val="000000"/>
                      <w:lang w:eastAsia="da-DK"/>
                    </w:rPr>
                  </w:pPr>
                </w:p>
              </w:tc>
              <w:tc>
                <w:tcPr>
                  <w:tcW w:w="1568" w:type="dxa"/>
                </w:tcPr>
                <w:p w14:paraId="12B607D8" w14:textId="77777777" w:rsidR="00AE5B7E" w:rsidRPr="00F261E9" w:rsidRDefault="00AE5B7E" w:rsidP="00F261E9">
                  <w:pPr>
                    <w:rPr>
                      <w:rFonts w:ascii="Calibri" w:eastAsia="Times New Roman" w:hAnsi="Calibri" w:cs="Calibri"/>
                      <w:color w:val="000000"/>
                      <w:lang w:eastAsia="da-DK"/>
                    </w:rPr>
                  </w:pPr>
                </w:p>
              </w:tc>
              <w:tc>
                <w:tcPr>
                  <w:tcW w:w="222" w:type="dxa"/>
                </w:tcPr>
                <w:p w14:paraId="2F82221B" w14:textId="77777777" w:rsidR="00AE5B7E" w:rsidRPr="00F261E9" w:rsidRDefault="00AE5B7E" w:rsidP="00F261E9">
                  <w:pPr>
                    <w:rPr>
                      <w:rFonts w:ascii="Calibri" w:eastAsia="Times New Roman" w:hAnsi="Calibri" w:cs="Calibri"/>
                      <w:color w:val="000000"/>
                      <w:lang w:eastAsia="da-DK"/>
                    </w:rPr>
                  </w:pPr>
                </w:p>
              </w:tc>
            </w:tr>
            <w:tr w:rsidR="00AE5B7E" w:rsidRPr="00F261E9" w14:paraId="04125B6F" w14:textId="2E632739" w:rsidTr="00AE5B7E">
              <w:trPr>
                <w:trHeight w:val="290"/>
              </w:trPr>
              <w:tc>
                <w:tcPr>
                  <w:tcW w:w="870" w:type="dxa"/>
                  <w:noWrap/>
                  <w:hideMark/>
                </w:tcPr>
                <w:p w14:paraId="71EFFE01"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1255</w:t>
                  </w:r>
                </w:p>
              </w:tc>
              <w:tc>
                <w:tcPr>
                  <w:tcW w:w="870" w:type="dxa"/>
                  <w:noWrap/>
                  <w:hideMark/>
                </w:tcPr>
                <w:p w14:paraId="1EF04EF9"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1198</w:t>
                  </w:r>
                </w:p>
              </w:tc>
              <w:tc>
                <w:tcPr>
                  <w:tcW w:w="484" w:type="dxa"/>
                </w:tcPr>
                <w:p w14:paraId="3153315F" w14:textId="77777777" w:rsidR="00AE5B7E" w:rsidRPr="00F261E9" w:rsidRDefault="00AE5B7E" w:rsidP="00F261E9">
                  <w:pPr>
                    <w:rPr>
                      <w:rFonts w:ascii="Calibri" w:eastAsia="Times New Roman" w:hAnsi="Calibri" w:cs="Calibri"/>
                      <w:color w:val="000000"/>
                      <w:lang w:eastAsia="da-DK"/>
                    </w:rPr>
                  </w:pPr>
                </w:p>
              </w:tc>
              <w:tc>
                <w:tcPr>
                  <w:tcW w:w="1568" w:type="dxa"/>
                </w:tcPr>
                <w:p w14:paraId="77D0C5B9" w14:textId="77777777" w:rsidR="00AE5B7E" w:rsidRPr="00F261E9" w:rsidRDefault="00AE5B7E" w:rsidP="00F261E9">
                  <w:pPr>
                    <w:rPr>
                      <w:rFonts w:ascii="Calibri" w:eastAsia="Times New Roman" w:hAnsi="Calibri" w:cs="Calibri"/>
                      <w:color w:val="000000"/>
                      <w:lang w:eastAsia="da-DK"/>
                    </w:rPr>
                  </w:pPr>
                </w:p>
              </w:tc>
              <w:tc>
                <w:tcPr>
                  <w:tcW w:w="222" w:type="dxa"/>
                </w:tcPr>
                <w:p w14:paraId="2CE47F23" w14:textId="77777777" w:rsidR="00AE5B7E" w:rsidRPr="00F261E9" w:rsidRDefault="00AE5B7E" w:rsidP="00F261E9">
                  <w:pPr>
                    <w:rPr>
                      <w:rFonts w:ascii="Calibri" w:eastAsia="Times New Roman" w:hAnsi="Calibri" w:cs="Calibri"/>
                      <w:color w:val="000000"/>
                      <w:lang w:eastAsia="da-DK"/>
                    </w:rPr>
                  </w:pPr>
                </w:p>
              </w:tc>
            </w:tr>
            <w:tr w:rsidR="00AE5B7E" w:rsidRPr="00F261E9" w14:paraId="56BEF953" w14:textId="54EE3BDA" w:rsidTr="00AE5B7E">
              <w:trPr>
                <w:trHeight w:val="290"/>
              </w:trPr>
              <w:tc>
                <w:tcPr>
                  <w:tcW w:w="870" w:type="dxa"/>
                  <w:noWrap/>
                  <w:hideMark/>
                </w:tcPr>
                <w:p w14:paraId="4F4A74E9"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2035</w:t>
                  </w:r>
                </w:p>
              </w:tc>
              <w:tc>
                <w:tcPr>
                  <w:tcW w:w="870" w:type="dxa"/>
                  <w:noWrap/>
                  <w:hideMark/>
                </w:tcPr>
                <w:p w14:paraId="7673E256"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1572</w:t>
                  </w:r>
                </w:p>
              </w:tc>
              <w:tc>
                <w:tcPr>
                  <w:tcW w:w="484" w:type="dxa"/>
                </w:tcPr>
                <w:p w14:paraId="2AC2A741" w14:textId="77777777" w:rsidR="00AE5B7E" w:rsidRPr="00F261E9" w:rsidRDefault="00AE5B7E" w:rsidP="00F261E9">
                  <w:pPr>
                    <w:rPr>
                      <w:rFonts w:ascii="Calibri" w:eastAsia="Times New Roman" w:hAnsi="Calibri" w:cs="Calibri"/>
                      <w:color w:val="000000"/>
                      <w:lang w:eastAsia="da-DK"/>
                    </w:rPr>
                  </w:pPr>
                </w:p>
              </w:tc>
              <w:tc>
                <w:tcPr>
                  <w:tcW w:w="1568" w:type="dxa"/>
                </w:tcPr>
                <w:p w14:paraId="307215A8" w14:textId="77777777" w:rsidR="00AE5B7E" w:rsidRPr="00F261E9" w:rsidRDefault="00AE5B7E" w:rsidP="00F261E9">
                  <w:pPr>
                    <w:rPr>
                      <w:rFonts w:ascii="Calibri" w:eastAsia="Times New Roman" w:hAnsi="Calibri" w:cs="Calibri"/>
                      <w:color w:val="000000"/>
                      <w:lang w:eastAsia="da-DK"/>
                    </w:rPr>
                  </w:pPr>
                </w:p>
              </w:tc>
              <w:tc>
                <w:tcPr>
                  <w:tcW w:w="222" w:type="dxa"/>
                </w:tcPr>
                <w:p w14:paraId="527B07BD" w14:textId="77777777" w:rsidR="00AE5B7E" w:rsidRPr="00F261E9" w:rsidRDefault="00AE5B7E" w:rsidP="00F261E9">
                  <w:pPr>
                    <w:rPr>
                      <w:rFonts w:ascii="Calibri" w:eastAsia="Times New Roman" w:hAnsi="Calibri" w:cs="Calibri"/>
                      <w:color w:val="000000"/>
                      <w:lang w:eastAsia="da-DK"/>
                    </w:rPr>
                  </w:pPr>
                </w:p>
              </w:tc>
            </w:tr>
            <w:tr w:rsidR="00AE5B7E" w:rsidRPr="00F261E9" w14:paraId="457A03D3" w14:textId="54E4CCED" w:rsidTr="00AE5B7E">
              <w:trPr>
                <w:trHeight w:val="290"/>
              </w:trPr>
              <w:tc>
                <w:tcPr>
                  <w:tcW w:w="870" w:type="dxa"/>
                  <w:noWrap/>
                  <w:hideMark/>
                </w:tcPr>
                <w:p w14:paraId="776FB732"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2485</w:t>
                  </w:r>
                </w:p>
              </w:tc>
              <w:tc>
                <w:tcPr>
                  <w:tcW w:w="870" w:type="dxa"/>
                  <w:noWrap/>
                  <w:hideMark/>
                </w:tcPr>
                <w:p w14:paraId="13D3F566"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1862</w:t>
                  </w:r>
                </w:p>
              </w:tc>
              <w:tc>
                <w:tcPr>
                  <w:tcW w:w="484" w:type="dxa"/>
                </w:tcPr>
                <w:p w14:paraId="28E0E73C" w14:textId="77777777" w:rsidR="00AE5B7E" w:rsidRPr="00F261E9" w:rsidRDefault="00AE5B7E" w:rsidP="00F261E9">
                  <w:pPr>
                    <w:rPr>
                      <w:rFonts w:ascii="Calibri" w:eastAsia="Times New Roman" w:hAnsi="Calibri" w:cs="Calibri"/>
                      <w:color w:val="000000"/>
                      <w:lang w:eastAsia="da-DK"/>
                    </w:rPr>
                  </w:pPr>
                </w:p>
              </w:tc>
              <w:tc>
                <w:tcPr>
                  <w:tcW w:w="1568" w:type="dxa"/>
                </w:tcPr>
                <w:p w14:paraId="084CA656" w14:textId="77777777" w:rsidR="00AE5B7E" w:rsidRPr="00F261E9" w:rsidRDefault="00AE5B7E" w:rsidP="00F261E9">
                  <w:pPr>
                    <w:rPr>
                      <w:rFonts w:ascii="Calibri" w:eastAsia="Times New Roman" w:hAnsi="Calibri" w:cs="Calibri"/>
                      <w:color w:val="000000"/>
                      <w:lang w:eastAsia="da-DK"/>
                    </w:rPr>
                  </w:pPr>
                </w:p>
              </w:tc>
              <w:tc>
                <w:tcPr>
                  <w:tcW w:w="222" w:type="dxa"/>
                </w:tcPr>
                <w:p w14:paraId="6896962F" w14:textId="77777777" w:rsidR="00AE5B7E" w:rsidRPr="00F261E9" w:rsidRDefault="00AE5B7E" w:rsidP="00F261E9">
                  <w:pPr>
                    <w:rPr>
                      <w:rFonts w:ascii="Calibri" w:eastAsia="Times New Roman" w:hAnsi="Calibri" w:cs="Calibri"/>
                      <w:color w:val="000000"/>
                      <w:lang w:eastAsia="da-DK"/>
                    </w:rPr>
                  </w:pPr>
                </w:p>
              </w:tc>
            </w:tr>
            <w:tr w:rsidR="00AE5B7E" w:rsidRPr="00F261E9" w14:paraId="6BC3C05D" w14:textId="740C6D1A" w:rsidTr="00AE5B7E">
              <w:trPr>
                <w:trHeight w:val="290"/>
              </w:trPr>
              <w:tc>
                <w:tcPr>
                  <w:tcW w:w="870" w:type="dxa"/>
                  <w:noWrap/>
                  <w:hideMark/>
                </w:tcPr>
                <w:p w14:paraId="74F19136"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2792</w:t>
                  </w:r>
                </w:p>
              </w:tc>
              <w:tc>
                <w:tcPr>
                  <w:tcW w:w="870" w:type="dxa"/>
                  <w:noWrap/>
                  <w:hideMark/>
                </w:tcPr>
                <w:p w14:paraId="725CC378"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2088</w:t>
                  </w:r>
                </w:p>
              </w:tc>
              <w:tc>
                <w:tcPr>
                  <w:tcW w:w="484" w:type="dxa"/>
                </w:tcPr>
                <w:p w14:paraId="2A4D0DD7" w14:textId="77777777" w:rsidR="00AE5B7E" w:rsidRPr="00F261E9" w:rsidRDefault="00AE5B7E" w:rsidP="00F261E9">
                  <w:pPr>
                    <w:rPr>
                      <w:rFonts w:ascii="Calibri" w:eastAsia="Times New Roman" w:hAnsi="Calibri" w:cs="Calibri"/>
                      <w:color w:val="000000"/>
                      <w:lang w:eastAsia="da-DK"/>
                    </w:rPr>
                  </w:pPr>
                </w:p>
              </w:tc>
              <w:tc>
                <w:tcPr>
                  <w:tcW w:w="1568" w:type="dxa"/>
                </w:tcPr>
                <w:p w14:paraId="37067AE7" w14:textId="77777777" w:rsidR="00AE5B7E" w:rsidRPr="00F261E9" w:rsidRDefault="00AE5B7E" w:rsidP="00F261E9">
                  <w:pPr>
                    <w:rPr>
                      <w:rFonts w:ascii="Calibri" w:eastAsia="Times New Roman" w:hAnsi="Calibri" w:cs="Calibri"/>
                      <w:color w:val="000000"/>
                      <w:lang w:eastAsia="da-DK"/>
                    </w:rPr>
                  </w:pPr>
                </w:p>
              </w:tc>
              <w:tc>
                <w:tcPr>
                  <w:tcW w:w="222" w:type="dxa"/>
                </w:tcPr>
                <w:p w14:paraId="1BC26B18" w14:textId="77777777" w:rsidR="00AE5B7E" w:rsidRPr="00F261E9" w:rsidRDefault="00AE5B7E" w:rsidP="00F261E9">
                  <w:pPr>
                    <w:rPr>
                      <w:rFonts w:ascii="Calibri" w:eastAsia="Times New Roman" w:hAnsi="Calibri" w:cs="Calibri"/>
                      <w:color w:val="000000"/>
                      <w:lang w:eastAsia="da-DK"/>
                    </w:rPr>
                  </w:pPr>
                </w:p>
              </w:tc>
            </w:tr>
            <w:tr w:rsidR="00AE5B7E" w:rsidRPr="00F261E9" w14:paraId="7EC7F176" w14:textId="0C9339E2" w:rsidTr="00AE5B7E">
              <w:trPr>
                <w:trHeight w:val="290"/>
              </w:trPr>
              <w:tc>
                <w:tcPr>
                  <w:tcW w:w="870" w:type="dxa"/>
                  <w:noWrap/>
                  <w:hideMark/>
                </w:tcPr>
                <w:p w14:paraId="4FB78DAB"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2900</w:t>
                  </w:r>
                </w:p>
              </w:tc>
              <w:tc>
                <w:tcPr>
                  <w:tcW w:w="870" w:type="dxa"/>
                  <w:noWrap/>
                  <w:hideMark/>
                </w:tcPr>
                <w:p w14:paraId="4FC2C9E3"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2290</w:t>
                  </w:r>
                </w:p>
              </w:tc>
              <w:tc>
                <w:tcPr>
                  <w:tcW w:w="484" w:type="dxa"/>
                </w:tcPr>
                <w:p w14:paraId="73AD9FEF" w14:textId="77777777" w:rsidR="00AE5B7E" w:rsidRPr="00F261E9" w:rsidRDefault="00AE5B7E" w:rsidP="00F261E9">
                  <w:pPr>
                    <w:rPr>
                      <w:rFonts w:ascii="Calibri" w:eastAsia="Times New Roman" w:hAnsi="Calibri" w:cs="Calibri"/>
                      <w:color w:val="000000"/>
                      <w:lang w:eastAsia="da-DK"/>
                    </w:rPr>
                  </w:pPr>
                </w:p>
              </w:tc>
              <w:tc>
                <w:tcPr>
                  <w:tcW w:w="1568" w:type="dxa"/>
                </w:tcPr>
                <w:p w14:paraId="05B91181" w14:textId="77777777" w:rsidR="00AE5B7E" w:rsidRPr="00F261E9" w:rsidRDefault="00AE5B7E" w:rsidP="00F261E9">
                  <w:pPr>
                    <w:rPr>
                      <w:rFonts w:ascii="Calibri" w:eastAsia="Times New Roman" w:hAnsi="Calibri" w:cs="Calibri"/>
                      <w:color w:val="000000"/>
                      <w:lang w:eastAsia="da-DK"/>
                    </w:rPr>
                  </w:pPr>
                </w:p>
              </w:tc>
              <w:tc>
                <w:tcPr>
                  <w:tcW w:w="222" w:type="dxa"/>
                </w:tcPr>
                <w:p w14:paraId="0720557E" w14:textId="77777777" w:rsidR="00AE5B7E" w:rsidRPr="00F261E9" w:rsidRDefault="00AE5B7E" w:rsidP="00F261E9">
                  <w:pPr>
                    <w:rPr>
                      <w:rFonts w:ascii="Calibri" w:eastAsia="Times New Roman" w:hAnsi="Calibri" w:cs="Calibri"/>
                      <w:color w:val="000000"/>
                      <w:lang w:eastAsia="da-DK"/>
                    </w:rPr>
                  </w:pPr>
                </w:p>
              </w:tc>
            </w:tr>
            <w:tr w:rsidR="00AE5B7E" w:rsidRPr="00F261E9" w14:paraId="6A4DB251" w14:textId="7E7C73B3" w:rsidTr="00AE5B7E">
              <w:trPr>
                <w:trHeight w:val="290"/>
              </w:trPr>
              <w:tc>
                <w:tcPr>
                  <w:tcW w:w="870" w:type="dxa"/>
                  <w:noWrap/>
                  <w:hideMark/>
                </w:tcPr>
                <w:p w14:paraId="57874090"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2976</w:t>
                  </w:r>
                </w:p>
              </w:tc>
              <w:tc>
                <w:tcPr>
                  <w:tcW w:w="870" w:type="dxa"/>
                  <w:noWrap/>
                  <w:hideMark/>
                </w:tcPr>
                <w:p w14:paraId="7AC4C886"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2571</w:t>
                  </w:r>
                </w:p>
              </w:tc>
              <w:tc>
                <w:tcPr>
                  <w:tcW w:w="484" w:type="dxa"/>
                </w:tcPr>
                <w:p w14:paraId="5AAA8323" w14:textId="77777777" w:rsidR="00AE5B7E" w:rsidRPr="00F261E9" w:rsidRDefault="00AE5B7E" w:rsidP="00F261E9">
                  <w:pPr>
                    <w:rPr>
                      <w:rFonts w:ascii="Calibri" w:eastAsia="Times New Roman" w:hAnsi="Calibri" w:cs="Calibri"/>
                      <w:color w:val="000000"/>
                      <w:lang w:eastAsia="da-DK"/>
                    </w:rPr>
                  </w:pPr>
                </w:p>
              </w:tc>
              <w:tc>
                <w:tcPr>
                  <w:tcW w:w="1568" w:type="dxa"/>
                </w:tcPr>
                <w:p w14:paraId="02EDFD21" w14:textId="77777777" w:rsidR="00AE5B7E" w:rsidRPr="00F261E9" w:rsidRDefault="00AE5B7E" w:rsidP="00F261E9">
                  <w:pPr>
                    <w:rPr>
                      <w:rFonts w:ascii="Calibri" w:eastAsia="Times New Roman" w:hAnsi="Calibri" w:cs="Calibri"/>
                      <w:color w:val="000000"/>
                      <w:lang w:eastAsia="da-DK"/>
                    </w:rPr>
                  </w:pPr>
                </w:p>
              </w:tc>
              <w:tc>
                <w:tcPr>
                  <w:tcW w:w="222" w:type="dxa"/>
                </w:tcPr>
                <w:p w14:paraId="076F8B53" w14:textId="77777777" w:rsidR="00AE5B7E" w:rsidRPr="00F261E9" w:rsidRDefault="00AE5B7E" w:rsidP="00F261E9">
                  <w:pPr>
                    <w:rPr>
                      <w:rFonts w:ascii="Calibri" w:eastAsia="Times New Roman" w:hAnsi="Calibri" w:cs="Calibri"/>
                      <w:color w:val="000000"/>
                      <w:lang w:eastAsia="da-DK"/>
                    </w:rPr>
                  </w:pPr>
                </w:p>
              </w:tc>
            </w:tr>
            <w:tr w:rsidR="00AE5B7E" w:rsidRPr="00F261E9" w14:paraId="770D2334" w14:textId="5D4094D7" w:rsidTr="00AE5B7E">
              <w:trPr>
                <w:trHeight w:val="290"/>
              </w:trPr>
              <w:tc>
                <w:tcPr>
                  <w:tcW w:w="870" w:type="dxa"/>
                  <w:noWrap/>
                  <w:hideMark/>
                </w:tcPr>
                <w:p w14:paraId="41BEAE29"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3119</w:t>
                  </w:r>
                </w:p>
              </w:tc>
              <w:tc>
                <w:tcPr>
                  <w:tcW w:w="870" w:type="dxa"/>
                  <w:noWrap/>
                  <w:hideMark/>
                </w:tcPr>
                <w:p w14:paraId="4B2C217A"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2786</w:t>
                  </w:r>
                </w:p>
              </w:tc>
              <w:tc>
                <w:tcPr>
                  <w:tcW w:w="484" w:type="dxa"/>
                </w:tcPr>
                <w:p w14:paraId="727A6E1F" w14:textId="77777777" w:rsidR="00AE5B7E" w:rsidRPr="00F261E9" w:rsidRDefault="00AE5B7E" w:rsidP="00F261E9">
                  <w:pPr>
                    <w:rPr>
                      <w:rFonts w:ascii="Calibri" w:eastAsia="Times New Roman" w:hAnsi="Calibri" w:cs="Calibri"/>
                      <w:color w:val="000000"/>
                      <w:lang w:eastAsia="da-DK"/>
                    </w:rPr>
                  </w:pPr>
                </w:p>
              </w:tc>
              <w:tc>
                <w:tcPr>
                  <w:tcW w:w="1568" w:type="dxa"/>
                </w:tcPr>
                <w:p w14:paraId="543CAACC" w14:textId="77777777" w:rsidR="00AE5B7E" w:rsidRPr="00F261E9" w:rsidRDefault="00AE5B7E" w:rsidP="00F261E9">
                  <w:pPr>
                    <w:rPr>
                      <w:rFonts w:ascii="Calibri" w:eastAsia="Times New Roman" w:hAnsi="Calibri" w:cs="Calibri"/>
                      <w:color w:val="000000"/>
                      <w:lang w:eastAsia="da-DK"/>
                    </w:rPr>
                  </w:pPr>
                </w:p>
              </w:tc>
              <w:tc>
                <w:tcPr>
                  <w:tcW w:w="222" w:type="dxa"/>
                </w:tcPr>
                <w:p w14:paraId="119AE3F6" w14:textId="77777777" w:rsidR="00AE5B7E" w:rsidRPr="00F261E9" w:rsidRDefault="00AE5B7E" w:rsidP="00F261E9">
                  <w:pPr>
                    <w:rPr>
                      <w:rFonts w:ascii="Calibri" w:eastAsia="Times New Roman" w:hAnsi="Calibri" w:cs="Calibri"/>
                      <w:color w:val="000000"/>
                      <w:lang w:eastAsia="da-DK"/>
                    </w:rPr>
                  </w:pPr>
                </w:p>
              </w:tc>
            </w:tr>
            <w:tr w:rsidR="00AE5B7E" w:rsidRPr="00F261E9" w14:paraId="36AACA5A" w14:textId="7E27FE66" w:rsidTr="00AE5B7E">
              <w:trPr>
                <w:trHeight w:val="290"/>
              </w:trPr>
              <w:tc>
                <w:tcPr>
                  <w:tcW w:w="870" w:type="dxa"/>
                  <w:noWrap/>
                  <w:hideMark/>
                </w:tcPr>
                <w:p w14:paraId="4E0C7295" w14:textId="30FB2B20"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w:t>
                  </w:r>
                  <w:r w:rsidR="00475846">
                    <w:rPr>
                      <w:rFonts w:ascii="Calibri" w:eastAsia="Times New Roman" w:hAnsi="Calibri" w:cs="Calibri"/>
                      <w:color w:val="000000"/>
                      <w:lang w:eastAsia="da-DK"/>
                    </w:rPr>
                    <w:t>785</w:t>
                  </w:r>
                </w:p>
              </w:tc>
              <w:tc>
                <w:tcPr>
                  <w:tcW w:w="870" w:type="dxa"/>
                  <w:noWrap/>
                  <w:hideMark/>
                </w:tcPr>
                <w:p w14:paraId="4E949F29"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2785</w:t>
                  </w:r>
                </w:p>
              </w:tc>
              <w:tc>
                <w:tcPr>
                  <w:tcW w:w="484" w:type="dxa"/>
                </w:tcPr>
                <w:p w14:paraId="661F98C4" w14:textId="77777777" w:rsidR="00AE5B7E" w:rsidRPr="00F261E9" w:rsidRDefault="00AE5B7E" w:rsidP="00F261E9">
                  <w:pPr>
                    <w:rPr>
                      <w:rFonts w:ascii="Calibri" w:eastAsia="Times New Roman" w:hAnsi="Calibri" w:cs="Calibri"/>
                      <w:color w:val="000000"/>
                      <w:lang w:eastAsia="da-DK"/>
                    </w:rPr>
                  </w:pPr>
                </w:p>
              </w:tc>
              <w:tc>
                <w:tcPr>
                  <w:tcW w:w="1568" w:type="dxa"/>
                </w:tcPr>
                <w:p w14:paraId="3227307B" w14:textId="77777777" w:rsidR="00AE5B7E" w:rsidRPr="00F261E9" w:rsidRDefault="00AE5B7E" w:rsidP="00F261E9">
                  <w:pPr>
                    <w:rPr>
                      <w:rFonts w:ascii="Calibri" w:eastAsia="Times New Roman" w:hAnsi="Calibri" w:cs="Calibri"/>
                      <w:color w:val="000000"/>
                      <w:lang w:eastAsia="da-DK"/>
                    </w:rPr>
                  </w:pPr>
                </w:p>
              </w:tc>
              <w:tc>
                <w:tcPr>
                  <w:tcW w:w="222" w:type="dxa"/>
                </w:tcPr>
                <w:p w14:paraId="5F578B6F" w14:textId="77777777" w:rsidR="00AE5B7E" w:rsidRPr="00F261E9" w:rsidRDefault="00AE5B7E" w:rsidP="00F261E9">
                  <w:pPr>
                    <w:rPr>
                      <w:rFonts w:ascii="Calibri" w:eastAsia="Times New Roman" w:hAnsi="Calibri" w:cs="Calibri"/>
                      <w:color w:val="000000"/>
                      <w:lang w:eastAsia="da-DK"/>
                    </w:rPr>
                  </w:pPr>
                </w:p>
              </w:tc>
            </w:tr>
            <w:tr w:rsidR="00AE5B7E" w:rsidRPr="00F261E9" w14:paraId="4819EB97" w14:textId="3C8D0F3F" w:rsidTr="00AE5B7E">
              <w:trPr>
                <w:trHeight w:val="290"/>
              </w:trPr>
              <w:tc>
                <w:tcPr>
                  <w:tcW w:w="870" w:type="dxa"/>
                  <w:noWrap/>
                  <w:hideMark/>
                </w:tcPr>
                <w:p w14:paraId="5121AC18"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3018</w:t>
                  </w:r>
                </w:p>
              </w:tc>
              <w:tc>
                <w:tcPr>
                  <w:tcW w:w="870" w:type="dxa"/>
                  <w:noWrap/>
                  <w:hideMark/>
                </w:tcPr>
                <w:p w14:paraId="13D406EA"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2852</w:t>
                  </w:r>
                </w:p>
              </w:tc>
              <w:tc>
                <w:tcPr>
                  <w:tcW w:w="484" w:type="dxa"/>
                </w:tcPr>
                <w:p w14:paraId="2B5F7C73" w14:textId="77777777" w:rsidR="00AE5B7E" w:rsidRPr="00F261E9" w:rsidRDefault="00AE5B7E" w:rsidP="00F261E9">
                  <w:pPr>
                    <w:rPr>
                      <w:rFonts w:ascii="Calibri" w:eastAsia="Times New Roman" w:hAnsi="Calibri" w:cs="Calibri"/>
                      <w:color w:val="000000"/>
                      <w:lang w:eastAsia="da-DK"/>
                    </w:rPr>
                  </w:pPr>
                </w:p>
              </w:tc>
              <w:tc>
                <w:tcPr>
                  <w:tcW w:w="1568" w:type="dxa"/>
                </w:tcPr>
                <w:p w14:paraId="37A25287" w14:textId="77777777" w:rsidR="00AE5B7E" w:rsidRPr="00F261E9" w:rsidRDefault="00AE5B7E" w:rsidP="00F261E9">
                  <w:pPr>
                    <w:rPr>
                      <w:rFonts w:ascii="Calibri" w:eastAsia="Times New Roman" w:hAnsi="Calibri" w:cs="Calibri"/>
                      <w:color w:val="000000"/>
                      <w:lang w:eastAsia="da-DK"/>
                    </w:rPr>
                  </w:pPr>
                </w:p>
              </w:tc>
              <w:tc>
                <w:tcPr>
                  <w:tcW w:w="222" w:type="dxa"/>
                </w:tcPr>
                <w:p w14:paraId="0A8EA946" w14:textId="77777777" w:rsidR="00AE5B7E" w:rsidRPr="00F261E9" w:rsidRDefault="00AE5B7E" w:rsidP="00F261E9">
                  <w:pPr>
                    <w:rPr>
                      <w:rFonts w:ascii="Calibri" w:eastAsia="Times New Roman" w:hAnsi="Calibri" w:cs="Calibri"/>
                      <w:color w:val="000000"/>
                      <w:lang w:eastAsia="da-DK"/>
                    </w:rPr>
                  </w:pPr>
                </w:p>
              </w:tc>
            </w:tr>
            <w:tr w:rsidR="00AE5B7E" w:rsidRPr="00F261E9" w14:paraId="00E7055F" w14:textId="1E009D8D" w:rsidTr="00AE5B7E">
              <w:trPr>
                <w:trHeight w:val="290"/>
              </w:trPr>
              <w:tc>
                <w:tcPr>
                  <w:tcW w:w="870" w:type="dxa"/>
                  <w:noWrap/>
                  <w:hideMark/>
                </w:tcPr>
                <w:p w14:paraId="256FDC9E"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3109</w:t>
                  </w:r>
                </w:p>
              </w:tc>
              <w:tc>
                <w:tcPr>
                  <w:tcW w:w="870" w:type="dxa"/>
                  <w:noWrap/>
                  <w:hideMark/>
                </w:tcPr>
                <w:p w14:paraId="4F6F6E4B"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3088</w:t>
                  </w:r>
                </w:p>
              </w:tc>
              <w:tc>
                <w:tcPr>
                  <w:tcW w:w="484" w:type="dxa"/>
                </w:tcPr>
                <w:p w14:paraId="7A4A77DF" w14:textId="77777777" w:rsidR="00AE5B7E" w:rsidRPr="00F261E9" w:rsidRDefault="00AE5B7E" w:rsidP="00F261E9">
                  <w:pPr>
                    <w:rPr>
                      <w:rFonts w:ascii="Calibri" w:eastAsia="Times New Roman" w:hAnsi="Calibri" w:cs="Calibri"/>
                      <w:color w:val="000000"/>
                      <w:lang w:eastAsia="da-DK"/>
                    </w:rPr>
                  </w:pPr>
                </w:p>
              </w:tc>
              <w:tc>
                <w:tcPr>
                  <w:tcW w:w="1568" w:type="dxa"/>
                </w:tcPr>
                <w:p w14:paraId="10B1A697" w14:textId="77777777" w:rsidR="00AE5B7E" w:rsidRPr="00F261E9" w:rsidRDefault="00AE5B7E" w:rsidP="00F261E9">
                  <w:pPr>
                    <w:rPr>
                      <w:rFonts w:ascii="Calibri" w:eastAsia="Times New Roman" w:hAnsi="Calibri" w:cs="Calibri"/>
                      <w:color w:val="000000"/>
                      <w:lang w:eastAsia="da-DK"/>
                    </w:rPr>
                  </w:pPr>
                </w:p>
              </w:tc>
              <w:tc>
                <w:tcPr>
                  <w:tcW w:w="222" w:type="dxa"/>
                </w:tcPr>
                <w:p w14:paraId="18A8E9C4" w14:textId="77777777" w:rsidR="00AE5B7E" w:rsidRPr="00F261E9" w:rsidRDefault="00AE5B7E" w:rsidP="00F261E9">
                  <w:pPr>
                    <w:rPr>
                      <w:rFonts w:ascii="Calibri" w:eastAsia="Times New Roman" w:hAnsi="Calibri" w:cs="Calibri"/>
                      <w:color w:val="000000"/>
                      <w:lang w:eastAsia="da-DK"/>
                    </w:rPr>
                  </w:pPr>
                </w:p>
              </w:tc>
            </w:tr>
            <w:tr w:rsidR="00AE5B7E" w:rsidRPr="00F261E9" w14:paraId="5A57739C" w14:textId="231CB8E1" w:rsidTr="00AE5B7E">
              <w:trPr>
                <w:trHeight w:val="290"/>
              </w:trPr>
              <w:tc>
                <w:tcPr>
                  <w:tcW w:w="870" w:type="dxa"/>
                  <w:noWrap/>
                  <w:hideMark/>
                </w:tcPr>
                <w:p w14:paraId="39C5C3FC"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3148</w:t>
                  </w:r>
                </w:p>
              </w:tc>
              <w:tc>
                <w:tcPr>
                  <w:tcW w:w="870" w:type="dxa"/>
                  <w:noWrap/>
                  <w:hideMark/>
                </w:tcPr>
                <w:p w14:paraId="72FC7668"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3128</w:t>
                  </w:r>
                </w:p>
              </w:tc>
              <w:tc>
                <w:tcPr>
                  <w:tcW w:w="484" w:type="dxa"/>
                </w:tcPr>
                <w:p w14:paraId="26A1F83E" w14:textId="77777777" w:rsidR="00AE5B7E" w:rsidRPr="00F261E9" w:rsidRDefault="00AE5B7E" w:rsidP="00F261E9">
                  <w:pPr>
                    <w:rPr>
                      <w:rFonts w:ascii="Calibri" w:eastAsia="Times New Roman" w:hAnsi="Calibri" w:cs="Calibri"/>
                      <w:color w:val="000000"/>
                      <w:lang w:eastAsia="da-DK"/>
                    </w:rPr>
                  </w:pPr>
                </w:p>
              </w:tc>
              <w:tc>
                <w:tcPr>
                  <w:tcW w:w="1568" w:type="dxa"/>
                </w:tcPr>
                <w:p w14:paraId="522B6BA7" w14:textId="77777777" w:rsidR="00AE5B7E" w:rsidRPr="00F261E9" w:rsidRDefault="00AE5B7E" w:rsidP="00F261E9">
                  <w:pPr>
                    <w:rPr>
                      <w:rFonts w:ascii="Calibri" w:eastAsia="Times New Roman" w:hAnsi="Calibri" w:cs="Calibri"/>
                      <w:color w:val="000000"/>
                      <w:lang w:eastAsia="da-DK"/>
                    </w:rPr>
                  </w:pPr>
                </w:p>
              </w:tc>
              <w:tc>
                <w:tcPr>
                  <w:tcW w:w="222" w:type="dxa"/>
                </w:tcPr>
                <w:p w14:paraId="1FED5DD1" w14:textId="77777777" w:rsidR="00AE5B7E" w:rsidRPr="00F261E9" w:rsidRDefault="00AE5B7E" w:rsidP="00F261E9">
                  <w:pPr>
                    <w:rPr>
                      <w:rFonts w:ascii="Calibri" w:eastAsia="Times New Roman" w:hAnsi="Calibri" w:cs="Calibri"/>
                      <w:color w:val="000000"/>
                      <w:lang w:eastAsia="da-DK"/>
                    </w:rPr>
                  </w:pPr>
                </w:p>
              </w:tc>
            </w:tr>
            <w:tr w:rsidR="00AE5B7E" w:rsidRPr="00F261E9" w14:paraId="2142A24B" w14:textId="7034D8BD" w:rsidTr="00AE5B7E">
              <w:trPr>
                <w:trHeight w:val="290"/>
              </w:trPr>
              <w:tc>
                <w:tcPr>
                  <w:tcW w:w="870" w:type="dxa"/>
                  <w:noWrap/>
                  <w:hideMark/>
                </w:tcPr>
                <w:p w14:paraId="67FAFD03"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3236</w:t>
                  </w:r>
                </w:p>
              </w:tc>
              <w:tc>
                <w:tcPr>
                  <w:tcW w:w="870" w:type="dxa"/>
                  <w:noWrap/>
                  <w:hideMark/>
                </w:tcPr>
                <w:p w14:paraId="22C95806" w14:textId="2DD2117E"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w:t>
                  </w:r>
                  <w:r w:rsidR="002E35D1">
                    <w:rPr>
                      <w:rFonts w:ascii="Calibri" w:eastAsia="Times New Roman" w:hAnsi="Calibri" w:cs="Calibri"/>
                      <w:color w:val="000000"/>
                      <w:lang w:eastAsia="da-DK"/>
                    </w:rPr>
                    <w:t>236</w:t>
                  </w:r>
                </w:p>
              </w:tc>
              <w:tc>
                <w:tcPr>
                  <w:tcW w:w="484" w:type="dxa"/>
                </w:tcPr>
                <w:p w14:paraId="2B37BF2D" w14:textId="77777777" w:rsidR="00AE5B7E" w:rsidRPr="00F261E9" w:rsidRDefault="00AE5B7E" w:rsidP="00F261E9">
                  <w:pPr>
                    <w:rPr>
                      <w:rFonts w:ascii="Calibri" w:eastAsia="Times New Roman" w:hAnsi="Calibri" w:cs="Calibri"/>
                      <w:color w:val="000000"/>
                      <w:lang w:eastAsia="da-DK"/>
                    </w:rPr>
                  </w:pPr>
                </w:p>
              </w:tc>
              <w:tc>
                <w:tcPr>
                  <w:tcW w:w="1568" w:type="dxa"/>
                </w:tcPr>
                <w:p w14:paraId="017A4A66" w14:textId="77777777" w:rsidR="00AE5B7E" w:rsidRPr="00F261E9" w:rsidRDefault="00AE5B7E" w:rsidP="00F261E9">
                  <w:pPr>
                    <w:rPr>
                      <w:rFonts w:ascii="Calibri" w:eastAsia="Times New Roman" w:hAnsi="Calibri" w:cs="Calibri"/>
                      <w:color w:val="000000"/>
                      <w:lang w:eastAsia="da-DK"/>
                    </w:rPr>
                  </w:pPr>
                </w:p>
              </w:tc>
              <w:tc>
                <w:tcPr>
                  <w:tcW w:w="222" w:type="dxa"/>
                </w:tcPr>
                <w:p w14:paraId="366BC53E" w14:textId="77777777" w:rsidR="00AE5B7E" w:rsidRPr="00F261E9" w:rsidRDefault="00AE5B7E" w:rsidP="00F261E9">
                  <w:pPr>
                    <w:rPr>
                      <w:rFonts w:ascii="Calibri" w:eastAsia="Times New Roman" w:hAnsi="Calibri" w:cs="Calibri"/>
                      <w:color w:val="000000"/>
                      <w:lang w:eastAsia="da-DK"/>
                    </w:rPr>
                  </w:pPr>
                </w:p>
              </w:tc>
            </w:tr>
            <w:tr w:rsidR="00AE5B7E" w:rsidRPr="00F261E9" w14:paraId="47EAE0E5" w14:textId="5F7ABBA8" w:rsidTr="00AE5B7E">
              <w:trPr>
                <w:trHeight w:val="290"/>
              </w:trPr>
              <w:tc>
                <w:tcPr>
                  <w:tcW w:w="870" w:type="dxa"/>
                  <w:noWrap/>
                  <w:hideMark/>
                </w:tcPr>
                <w:p w14:paraId="1458CEFF"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3193</w:t>
                  </w:r>
                </w:p>
              </w:tc>
              <w:tc>
                <w:tcPr>
                  <w:tcW w:w="870" w:type="dxa"/>
                  <w:noWrap/>
                  <w:hideMark/>
                </w:tcPr>
                <w:p w14:paraId="2E09C582" w14:textId="77777777" w:rsidR="00AE5B7E" w:rsidRPr="00F261E9" w:rsidRDefault="00AE5B7E" w:rsidP="00F261E9">
                  <w:pPr>
                    <w:rPr>
                      <w:rFonts w:ascii="Calibri" w:eastAsia="Times New Roman" w:hAnsi="Calibri" w:cs="Calibri"/>
                      <w:color w:val="000000"/>
                      <w:lang w:eastAsia="da-DK"/>
                    </w:rPr>
                  </w:pPr>
                  <w:r w:rsidRPr="00F261E9">
                    <w:rPr>
                      <w:rFonts w:ascii="Calibri" w:eastAsia="Times New Roman" w:hAnsi="Calibri" w:cs="Calibri"/>
                      <w:color w:val="000000"/>
                      <w:lang w:eastAsia="da-DK"/>
                    </w:rPr>
                    <w:t>3206</w:t>
                  </w:r>
                </w:p>
              </w:tc>
              <w:tc>
                <w:tcPr>
                  <w:tcW w:w="484" w:type="dxa"/>
                </w:tcPr>
                <w:p w14:paraId="6FD825A3" w14:textId="77777777" w:rsidR="00AE5B7E" w:rsidRPr="00F261E9" w:rsidRDefault="00AE5B7E" w:rsidP="00F261E9">
                  <w:pPr>
                    <w:rPr>
                      <w:rFonts w:ascii="Calibri" w:eastAsia="Times New Roman" w:hAnsi="Calibri" w:cs="Calibri"/>
                      <w:color w:val="000000"/>
                      <w:lang w:eastAsia="da-DK"/>
                    </w:rPr>
                  </w:pPr>
                </w:p>
              </w:tc>
              <w:tc>
                <w:tcPr>
                  <w:tcW w:w="1568" w:type="dxa"/>
                </w:tcPr>
                <w:p w14:paraId="426863F1" w14:textId="77777777" w:rsidR="00AE5B7E" w:rsidRPr="00F261E9" w:rsidRDefault="00AE5B7E" w:rsidP="00F261E9">
                  <w:pPr>
                    <w:rPr>
                      <w:rFonts w:ascii="Calibri" w:eastAsia="Times New Roman" w:hAnsi="Calibri" w:cs="Calibri"/>
                      <w:color w:val="000000"/>
                      <w:lang w:eastAsia="da-DK"/>
                    </w:rPr>
                  </w:pPr>
                </w:p>
              </w:tc>
              <w:tc>
                <w:tcPr>
                  <w:tcW w:w="222" w:type="dxa"/>
                </w:tcPr>
                <w:p w14:paraId="027DF799" w14:textId="77777777" w:rsidR="00AE5B7E" w:rsidRPr="00F261E9" w:rsidRDefault="00AE5B7E" w:rsidP="00F261E9">
                  <w:pPr>
                    <w:rPr>
                      <w:rFonts w:ascii="Calibri" w:eastAsia="Times New Roman" w:hAnsi="Calibri" w:cs="Calibri"/>
                      <w:color w:val="000000"/>
                      <w:lang w:eastAsia="da-DK"/>
                    </w:rPr>
                  </w:pPr>
                </w:p>
              </w:tc>
            </w:tr>
          </w:tbl>
          <w:p w14:paraId="23712F58" w14:textId="5BF0A640" w:rsidR="00F261E9" w:rsidRPr="00F261E9" w:rsidRDefault="00F261E9" w:rsidP="00F261E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14:paraId="48320D86" w14:textId="0CF53C48" w:rsidR="00F261E9" w:rsidRPr="00F261E9" w:rsidRDefault="00F261E9" w:rsidP="00F261E9">
            <w:pPr>
              <w:spacing w:after="0" w:line="240" w:lineRule="auto"/>
              <w:rPr>
                <w:rFonts w:ascii="Calibri" w:eastAsia="Times New Roman" w:hAnsi="Calibri" w:cs="Calibri"/>
                <w:color w:val="000000"/>
                <w:lang w:eastAsia="da-DK"/>
              </w:rPr>
            </w:pPr>
          </w:p>
        </w:tc>
      </w:tr>
      <w:tr w:rsidR="00AE5B7E" w:rsidRPr="00F261E9" w14:paraId="5C097D6B" w14:textId="77777777" w:rsidTr="00F261E9">
        <w:trPr>
          <w:trHeight w:val="290"/>
        </w:trPr>
        <w:tc>
          <w:tcPr>
            <w:tcW w:w="2374" w:type="dxa"/>
            <w:tcBorders>
              <w:top w:val="nil"/>
              <w:left w:val="nil"/>
              <w:bottom w:val="nil"/>
              <w:right w:val="nil"/>
            </w:tcBorders>
            <w:shd w:val="clear" w:color="auto" w:fill="auto"/>
            <w:noWrap/>
            <w:vAlign w:val="bottom"/>
            <w:hideMark/>
          </w:tcPr>
          <w:p w14:paraId="2DC69CB5" w14:textId="77777777" w:rsidR="00F261E9" w:rsidRPr="00F261E9" w:rsidRDefault="00F261E9" w:rsidP="00F261E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14:paraId="37769A48" w14:textId="77777777" w:rsidR="00F261E9" w:rsidRPr="00F261E9" w:rsidRDefault="00F261E9" w:rsidP="00F261E9">
            <w:pPr>
              <w:spacing w:after="0" w:line="240" w:lineRule="auto"/>
              <w:rPr>
                <w:rFonts w:ascii="Times New Roman" w:eastAsia="Times New Roman" w:hAnsi="Times New Roman" w:cs="Times New Roman"/>
                <w:sz w:val="20"/>
                <w:szCs w:val="20"/>
                <w:lang w:eastAsia="da-DK"/>
              </w:rPr>
            </w:pPr>
          </w:p>
        </w:tc>
      </w:tr>
    </w:tbl>
    <w:p w14:paraId="2386EEA2" w14:textId="77777777" w:rsidR="00F261E9" w:rsidRPr="005F40CA" w:rsidRDefault="00F261E9" w:rsidP="005F40CA">
      <w:pPr>
        <w:spacing w:after="0" w:line="240" w:lineRule="auto"/>
      </w:pPr>
    </w:p>
    <w:sectPr w:rsidR="00F261E9" w:rsidRPr="005F40CA">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63FD" w14:textId="77777777" w:rsidR="000C4711" w:rsidRDefault="000C4711" w:rsidP="00F261E9">
      <w:pPr>
        <w:spacing w:after="0" w:line="240" w:lineRule="auto"/>
      </w:pPr>
      <w:r>
        <w:separator/>
      </w:r>
    </w:p>
  </w:endnote>
  <w:endnote w:type="continuationSeparator" w:id="0">
    <w:p w14:paraId="467715A7" w14:textId="77777777" w:rsidR="000C4711" w:rsidRDefault="000C4711" w:rsidP="00F2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F771D" w14:textId="77777777" w:rsidR="000C4711" w:rsidRDefault="000C4711" w:rsidP="00F261E9">
      <w:pPr>
        <w:spacing w:after="0" w:line="240" w:lineRule="auto"/>
      </w:pPr>
      <w:r>
        <w:separator/>
      </w:r>
    </w:p>
  </w:footnote>
  <w:footnote w:type="continuationSeparator" w:id="0">
    <w:p w14:paraId="10AA85E1" w14:textId="77777777" w:rsidR="000C4711" w:rsidRDefault="000C4711" w:rsidP="00F2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077D" w14:textId="0AAABAC8" w:rsidR="00F261E9" w:rsidRDefault="00F261E9">
    <w:pPr>
      <w:pStyle w:val="Sidehoved"/>
    </w:pPr>
    <w:r>
      <w:t>Forløb: Vores stærke krop</w:t>
    </w:r>
    <w:r>
      <w:tab/>
    </w:r>
    <w:r>
      <w:tab/>
      <w:t>KG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1F00"/>
    <w:multiLevelType w:val="hybridMultilevel"/>
    <w:tmpl w:val="F1ACEE1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5301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CA"/>
    <w:rsid w:val="000C4711"/>
    <w:rsid w:val="000E3BF3"/>
    <w:rsid w:val="002E35D1"/>
    <w:rsid w:val="00475846"/>
    <w:rsid w:val="005F40CA"/>
    <w:rsid w:val="00AE5B7E"/>
    <w:rsid w:val="00B62B6D"/>
    <w:rsid w:val="00E2193F"/>
    <w:rsid w:val="00F26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86AE"/>
  <w15:chartTrackingRefBased/>
  <w15:docId w15:val="{AA25BB3C-09B3-4373-BEB1-30D847C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2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261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61E9"/>
  </w:style>
  <w:style w:type="paragraph" w:styleId="Sidefod">
    <w:name w:val="footer"/>
    <w:basedOn w:val="Normal"/>
    <w:link w:val="SidefodTegn"/>
    <w:uiPriority w:val="99"/>
    <w:unhideWhenUsed/>
    <w:rsid w:val="00F261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61E9"/>
  </w:style>
  <w:style w:type="paragraph" w:styleId="NormalWeb">
    <w:name w:val="Normal (Web)"/>
    <w:basedOn w:val="Normal"/>
    <w:uiPriority w:val="99"/>
    <w:semiHidden/>
    <w:unhideWhenUsed/>
    <w:rsid w:val="00F261E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26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5111">
      <w:bodyDiv w:val="1"/>
      <w:marLeft w:val="0"/>
      <w:marRight w:val="0"/>
      <w:marTop w:val="0"/>
      <w:marBottom w:val="0"/>
      <w:divBdr>
        <w:top w:val="none" w:sz="0" w:space="0" w:color="auto"/>
        <w:left w:val="none" w:sz="0" w:space="0" w:color="auto"/>
        <w:bottom w:val="none" w:sz="0" w:space="0" w:color="auto"/>
        <w:right w:val="none" w:sz="0" w:space="0" w:color="auto"/>
      </w:divBdr>
    </w:div>
    <w:div w:id="691732826">
      <w:bodyDiv w:val="1"/>
      <w:marLeft w:val="0"/>
      <w:marRight w:val="0"/>
      <w:marTop w:val="0"/>
      <w:marBottom w:val="0"/>
      <w:divBdr>
        <w:top w:val="none" w:sz="0" w:space="0" w:color="auto"/>
        <w:left w:val="none" w:sz="0" w:space="0" w:color="auto"/>
        <w:bottom w:val="none" w:sz="0" w:space="0" w:color="auto"/>
        <w:right w:val="none" w:sz="0" w:space="0" w:color="auto"/>
      </w:divBdr>
    </w:div>
    <w:div w:id="18496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ikipedia.org/wiki/Ilt" TargetMode="External"/><Relationship Id="rId13" Type="http://schemas.openxmlformats.org/officeDocument/2006/relationships/hyperlink" Target="https://da.wikipedia.org/wiki/Protein" TargetMode="External"/><Relationship Id="rId3" Type="http://schemas.openxmlformats.org/officeDocument/2006/relationships/settings" Target="settings.xml"/><Relationship Id="rId7" Type="http://schemas.openxmlformats.org/officeDocument/2006/relationships/hyperlink" Target="https://da.wikipedia.org/wiki/Kuldioxid" TargetMode="External"/><Relationship Id="rId12" Type="http://schemas.openxmlformats.org/officeDocument/2006/relationships/hyperlink" Target="https://da.wikipedia.org/wiki/Kulhydr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wikipedia.org/wiki/Fed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wikipedia.org/wiki/Metabolisme" TargetMode="External"/><Relationship Id="rId4" Type="http://schemas.openxmlformats.org/officeDocument/2006/relationships/webSettings" Target="webSettings.xml"/><Relationship Id="rId9" Type="http://schemas.openxmlformats.org/officeDocument/2006/relationships/hyperlink" Target="https://da.wikipedia.org/wiki/Respiratoriske_udvekslings_kvotient" TargetMode="External"/><Relationship Id="rId14" Type="http://schemas.openxmlformats.org/officeDocument/2006/relationships/hyperlink" Target="https://da.wikipedia.org/wiki/Motio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381</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Godsk</dc:creator>
  <cp:keywords/>
  <dc:description/>
  <cp:lastModifiedBy>Kirstin Godsk</cp:lastModifiedBy>
  <cp:revision>4</cp:revision>
  <dcterms:created xsi:type="dcterms:W3CDTF">2020-10-23T07:15:00Z</dcterms:created>
  <dcterms:modified xsi:type="dcterms:W3CDTF">2024-10-31T07:07:00Z</dcterms:modified>
</cp:coreProperties>
</file>