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9A0E" w14:textId="412438BC" w:rsidR="006126FF" w:rsidRPr="00BB4481" w:rsidRDefault="00417BE0" w:rsidP="00CF08B8">
      <w:pPr>
        <w:jc w:val="center"/>
        <w:rPr>
          <w:rFonts w:ascii="Calibri" w:hAnsi="Calibri" w:cs="Calibri"/>
          <w:sz w:val="36"/>
          <w:szCs w:val="36"/>
        </w:rPr>
      </w:pPr>
      <w:r w:rsidRPr="00BB4481">
        <w:rPr>
          <w:rFonts w:ascii="Calibri" w:hAnsi="Calibri" w:cs="Calibri"/>
          <w:sz w:val="36"/>
          <w:szCs w:val="36"/>
        </w:rPr>
        <w:t>Fredsprocessen</w:t>
      </w:r>
    </w:p>
    <w:p w14:paraId="25A15140" w14:textId="77777777" w:rsidR="00CF08B8" w:rsidRDefault="00CF08B8">
      <w:pPr>
        <w:rPr>
          <w:rFonts w:ascii="Work Sans" w:hAnsi="Work Sans"/>
          <w:sz w:val="24"/>
          <w:szCs w:val="24"/>
        </w:rPr>
      </w:pPr>
    </w:p>
    <w:p w14:paraId="7F6C2092" w14:textId="77777777" w:rsidR="00BE4D7E" w:rsidRPr="00BB4481" w:rsidRDefault="00BE4D7E" w:rsidP="00BE4D7E">
      <w:pPr>
        <w:rPr>
          <w:rFonts w:cstheme="minorHAnsi"/>
          <w:sz w:val="24"/>
          <w:szCs w:val="24"/>
        </w:rPr>
      </w:pPr>
      <w:r w:rsidRPr="00BB4481">
        <w:rPr>
          <w:rFonts w:cstheme="minorHAnsi"/>
          <w:sz w:val="24"/>
          <w:szCs w:val="24"/>
        </w:rPr>
        <w:t xml:space="preserve">Dagens problemstilling: </w:t>
      </w:r>
    </w:p>
    <w:p w14:paraId="59AEAEED" w14:textId="2C70E8D8" w:rsidR="00BE4D7E" w:rsidRDefault="00BE4D7E" w:rsidP="00BB4481">
      <w:pPr>
        <w:ind w:left="360"/>
        <w:rPr>
          <w:rFonts w:cstheme="minorHAnsi"/>
          <w:sz w:val="24"/>
          <w:szCs w:val="24"/>
        </w:rPr>
      </w:pPr>
      <w:r w:rsidRPr="00BB4481">
        <w:rPr>
          <w:rFonts w:cstheme="minorHAnsi"/>
          <w:sz w:val="24"/>
          <w:szCs w:val="24"/>
        </w:rPr>
        <w:t>Hv</w:t>
      </w:r>
      <w:r w:rsidRPr="00BB4481">
        <w:rPr>
          <w:rFonts w:cstheme="minorHAnsi"/>
          <w:sz w:val="24"/>
          <w:szCs w:val="24"/>
        </w:rPr>
        <w:t xml:space="preserve">ilke faktorer banede vejen for </w:t>
      </w:r>
      <w:r w:rsidRPr="00BB4481">
        <w:rPr>
          <w:rFonts w:cstheme="minorHAnsi"/>
          <w:sz w:val="24"/>
          <w:szCs w:val="24"/>
        </w:rPr>
        <w:t>fredsprocessen og hvorfor er det så vanskeligt at skabe en varig fred i Palæstina.</w:t>
      </w:r>
    </w:p>
    <w:p w14:paraId="04717A2A" w14:textId="77777777" w:rsidR="00BB4481" w:rsidRPr="00BB4481" w:rsidRDefault="00BB4481" w:rsidP="00BB4481">
      <w:pPr>
        <w:ind w:left="360"/>
        <w:rPr>
          <w:rFonts w:cstheme="minorHAnsi"/>
          <w:sz w:val="24"/>
          <w:szCs w:val="24"/>
        </w:rPr>
      </w:pPr>
    </w:p>
    <w:p w14:paraId="5E85F4D4" w14:textId="0C9C9C8F" w:rsidR="00BE4D7E" w:rsidRDefault="00BE4D7E" w:rsidP="00BE4D7E">
      <w:pPr>
        <w:pStyle w:val="Listeafsnit"/>
        <w:numPr>
          <w:ilvl w:val="0"/>
          <w:numId w:val="1"/>
        </w:numPr>
        <w:rPr>
          <w:rFonts w:cstheme="minorHAnsi"/>
          <w:sz w:val="24"/>
          <w:szCs w:val="24"/>
        </w:rPr>
      </w:pPr>
      <w:r w:rsidRPr="00BB4481">
        <w:rPr>
          <w:rFonts w:cstheme="minorHAnsi"/>
          <w:sz w:val="24"/>
          <w:szCs w:val="24"/>
        </w:rPr>
        <w:t>Status efter seksdages- krigen 1967</w:t>
      </w:r>
    </w:p>
    <w:p w14:paraId="555B7174" w14:textId="523B1C77" w:rsidR="00BB4481" w:rsidRDefault="00BB4481" w:rsidP="00BB4481">
      <w:pPr>
        <w:pStyle w:val="Listeafsnit"/>
        <w:rPr>
          <w:rFonts w:cstheme="minorHAnsi"/>
          <w:sz w:val="24"/>
          <w:szCs w:val="24"/>
        </w:rPr>
      </w:pPr>
      <w:r w:rsidRPr="00BB4481">
        <w:rPr>
          <w:rFonts w:cstheme="minorHAnsi"/>
          <w:sz w:val="24"/>
          <w:szCs w:val="24"/>
        </w:rPr>
        <w:drawing>
          <wp:inline distT="0" distB="0" distL="0" distR="0" wp14:anchorId="40BFD527" wp14:editId="4FA08572">
            <wp:extent cx="6120130" cy="3365500"/>
            <wp:effectExtent l="0" t="0" r="0" b="0"/>
            <wp:docPr id="4" name="Pladsholder til indhold 3" descr="Skærmbillede 2014-09-17 kl. 21.36.51.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ladsholder til indhold 3" descr="Skærmbillede 2014-09-17 kl. 21.36.51.png"/>
                    <pic:cNvPicPr>
                      <a:picLocks noGrp="1" noChangeAspect="1"/>
                    </pic:cNvPicPr>
                  </pic:nvPicPr>
                  <pic:blipFill>
                    <a:blip r:embed="rId5"/>
                    <a:srcRect l="-84100" r="-84100"/>
                    <a:stretch>
                      <a:fillRect/>
                    </a:stretch>
                  </pic:blipFill>
                  <pic:spPr>
                    <a:xfrm>
                      <a:off x="0" y="0"/>
                      <a:ext cx="6120130" cy="3365500"/>
                    </a:xfrm>
                    <a:prstGeom prst="rect">
                      <a:avLst/>
                    </a:prstGeom>
                  </pic:spPr>
                </pic:pic>
              </a:graphicData>
            </a:graphic>
          </wp:inline>
        </w:drawing>
      </w:r>
    </w:p>
    <w:p w14:paraId="4F7D4428" w14:textId="1F5F7750" w:rsidR="00BB4481" w:rsidRDefault="00BB4481" w:rsidP="00BB4481">
      <w:pPr>
        <w:pStyle w:val="Listeafsnit"/>
        <w:numPr>
          <w:ilvl w:val="0"/>
          <w:numId w:val="1"/>
        </w:numPr>
        <w:rPr>
          <w:rFonts w:cstheme="minorHAnsi"/>
          <w:sz w:val="24"/>
          <w:szCs w:val="24"/>
        </w:rPr>
      </w:pPr>
      <w:r>
        <w:rPr>
          <w:rFonts w:cstheme="minorHAnsi"/>
          <w:sz w:val="24"/>
          <w:szCs w:val="24"/>
        </w:rPr>
        <w:t xml:space="preserve">Summemøde: Hvorfor er det vanskeligt at skabe en varig fred i Palæstina? Tag udgangspunkt i nedenstående: </w:t>
      </w:r>
    </w:p>
    <w:tbl>
      <w:tblPr>
        <w:tblStyle w:val="Tabel-Gitter"/>
        <w:tblW w:w="0" w:type="auto"/>
        <w:tblInd w:w="720" w:type="dxa"/>
        <w:tblLook w:val="04A0" w:firstRow="1" w:lastRow="0" w:firstColumn="1" w:lastColumn="0" w:noHBand="0" w:noVBand="1"/>
      </w:tblPr>
      <w:tblGrid>
        <w:gridCol w:w="8908"/>
      </w:tblGrid>
      <w:tr w:rsidR="00BB4481" w14:paraId="6441FFCC" w14:textId="77777777" w:rsidTr="00BB4481">
        <w:tc>
          <w:tcPr>
            <w:tcW w:w="9628" w:type="dxa"/>
          </w:tcPr>
          <w:p w14:paraId="3C198993" w14:textId="77777777" w:rsidR="00BB4481" w:rsidRPr="00BB4481" w:rsidRDefault="00BB4481" w:rsidP="00BB4481">
            <w:pPr>
              <w:widowControl w:val="0"/>
              <w:numPr>
                <w:ilvl w:val="0"/>
                <w:numId w:val="4"/>
              </w:numPr>
              <w:tabs>
                <w:tab w:val="left" w:pos="220"/>
                <w:tab w:val="left" w:pos="720"/>
              </w:tabs>
              <w:autoSpaceDE w:val="0"/>
              <w:autoSpaceDN w:val="0"/>
              <w:adjustRightInd w:val="0"/>
              <w:ind w:hanging="720"/>
              <w:rPr>
                <w:rFonts w:ascii="Calibri" w:hAnsi="Calibri" w:cs="Calibri"/>
              </w:rPr>
            </w:pPr>
            <w:r w:rsidRPr="00BB4481">
              <w:rPr>
                <w:rFonts w:ascii="Calibri" w:hAnsi="Calibri" w:cs="Calibri"/>
                <w:b/>
                <w:bCs/>
              </w:rPr>
              <w:t>Skal det være en én-stats eller en to-stats løsning</w:t>
            </w:r>
            <w:r w:rsidRPr="00BB4481">
              <w:rPr>
                <w:rFonts w:ascii="Calibri" w:hAnsi="Calibri" w:cs="Calibri"/>
              </w:rPr>
              <w:t>?</w:t>
            </w:r>
          </w:p>
          <w:p w14:paraId="3ABFB288" w14:textId="77777777" w:rsidR="00BB4481" w:rsidRPr="00BB4481" w:rsidRDefault="00BB4481" w:rsidP="00BB4481">
            <w:pPr>
              <w:widowControl w:val="0"/>
              <w:autoSpaceDE w:val="0"/>
              <w:autoSpaceDN w:val="0"/>
              <w:adjustRightInd w:val="0"/>
              <w:rPr>
                <w:rFonts w:ascii="Calibri" w:hAnsi="Calibri" w:cs="Calibri"/>
              </w:rPr>
            </w:pPr>
            <w:r w:rsidRPr="00BB4481">
              <w:rPr>
                <w:rFonts w:ascii="Calibri" w:hAnsi="Calibri" w:cs="Calibri"/>
              </w:rPr>
              <w:t xml:space="preserve">Hvis der skal være én fælles stat for både israelere og palæstinensere, hvem skal så lede staten? hvordan skal den være opbygget? hvilken rolle skal religion spille? </w:t>
            </w:r>
          </w:p>
          <w:p w14:paraId="6730D4FC" w14:textId="77777777" w:rsidR="00BB4481" w:rsidRPr="00BB4481" w:rsidRDefault="00BB4481" w:rsidP="00BB4481">
            <w:pPr>
              <w:widowControl w:val="0"/>
              <w:autoSpaceDE w:val="0"/>
              <w:autoSpaceDN w:val="0"/>
              <w:adjustRightInd w:val="0"/>
              <w:rPr>
                <w:rFonts w:ascii="Calibri" w:hAnsi="Calibri" w:cs="Calibri"/>
              </w:rPr>
            </w:pPr>
            <w:r w:rsidRPr="00BB4481">
              <w:rPr>
                <w:rFonts w:ascii="Calibri" w:hAnsi="Calibri" w:cs="Calibri"/>
              </w:rPr>
              <w:t>Hvis der skal være to stater. Én for israelere og én for palæstinensere, hvordan skal staterne så være opbygget? Hvilken rolle skal religion spille? Hvordan skal staternes etniske minoriteter behandles? Skal de to lande indgå i et økonomisk samarbejde? Skal de adskilles af muren? Hvordan undgår man krig og terror?</w:t>
            </w:r>
          </w:p>
          <w:p w14:paraId="5767AF9F" w14:textId="77777777" w:rsidR="00BB4481" w:rsidRPr="00BB4481" w:rsidRDefault="00BB4481" w:rsidP="00BB4481">
            <w:pPr>
              <w:widowControl w:val="0"/>
              <w:numPr>
                <w:ilvl w:val="0"/>
                <w:numId w:val="5"/>
              </w:numPr>
              <w:tabs>
                <w:tab w:val="left" w:pos="220"/>
                <w:tab w:val="left" w:pos="720"/>
              </w:tabs>
              <w:autoSpaceDE w:val="0"/>
              <w:autoSpaceDN w:val="0"/>
              <w:adjustRightInd w:val="0"/>
              <w:ind w:hanging="720"/>
              <w:rPr>
                <w:rFonts w:ascii="Calibri" w:hAnsi="Calibri" w:cs="Calibri"/>
                <w:b/>
                <w:bCs/>
              </w:rPr>
            </w:pPr>
            <w:r w:rsidRPr="00BB4481">
              <w:rPr>
                <w:rFonts w:ascii="Calibri" w:hAnsi="Calibri" w:cs="Calibri"/>
                <w:b/>
                <w:bCs/>
              </w:rPr>
              <w:t>Hvordan skal flygtningeproblemet løses?</w:t>
            </w:r>
          </w:p>
          <w:p w14:paraId="3FC94C11" w14:textId="77777777" w:rsidR="00BB4481" w:rsidRPr="00BB4481" w:rsidRDefault="00BB4481" w:rsidP="00BB4481">
            <w:pPr>
              <w:widowControl w:val="0"/>
              <w:numPr>
                <w:ilvl w:val="0"/>
                <w:numId w:val="5"/>
              </w:numPr>
              <w:tabs>
                <w:tab w:val="left" w:pos="220"/>
                <w:tab w:val="left" w:pos="720"/>
              </w:tabs>
              <w:autoSpaceDE w:val="0"/>
              <w:autoSpaceDN w:val="0"/>
              <w:adjustRightInd w:val="0"/>
              <w:ind w:hanging="720"/>
              <w:rPr>
                <w:rFonts w:ascii="Calibri" w:hAnsi="Calibri" w:cs="Calibri"/>
                <w:b/>
                <w:bCs/>
              </w:rPr>
            </w:pPr>
            <w:r w:rsidRPr="00BB4481">
              <w:rPr>
                <w:rFonts w:ascii="Calibri" w:hAnsi="Calibri" w:cs="Calibri"/>
                <w:b/>
                <w:bCs/>
              </w:rPr>
              <w:t>Hvad med bosættelserne på Vestbredden?</w:t>
            </w:r>
          </w:p>
          <w:p w14:paraId="2877F1D5" w14:textId="77777777" w:rsidR="00BB4481" w:rsidRPr="00BB4481" w:rsidRDefault="00BB4481" w:rsidP="00BB4481">
            <w:pPr>
              <w:widowControl w:val="0"/>
              <w:numPr>
                <w:ilvl w:val="0"/>
                <w:numId w:val="5"/>
              </w:numPr>
              <w:tabs>
                <w:tab w:val="left" w:pos="220"/>
                <w:tab w:val="left" w:pos="720"/>
              </w:tabs>
              <w:autoSpaceDE w:val="0"/>
              <w:autoSpaceDN w:val="0"/>
              <w:adjustRightInd w:val="0"/>
              <w:ind w:hanging="720"/>
              <w:rPr>
                <w:rFonts w:ascii="Calibri" w:hAnsi="Calibri" w:cs="Calibri"/>
                <w:b/>
                <w:bCs/>
              </w:rPr>
            </w:pPr>
            <w:r w:rsidRPr="00BB4481">
              <w:rPr>
                <w:rFonts w:ascii="Calibri" w:hAnsi="Calibri" w:cs="Calibri"/>
                <w:b/>
                <w:bCs/>
              </w:rPr>
              <w:t>Hvad med Jerusalem?</w:t>
            </w:r>
          </w:p>
          <w:p w14:paraId="1C854110" w14:textId="77777777" w:rsidR="00BB4481" w:rsidRPr="00BB4481" w:rsidRDefault="00BB4481" w:rsidP="00BB4481">
            <w:pPr>
              <w:widowControl w:val="0"/>
              <w:numPr>
                <w:ilvl w:val="0"/>
                <w:numId w:val="5"/>
              </w:numPr>
              <w:tabs>
                <w:tab w:val="left" w:pos="220"/>
                <w:tab w:val="left" w:pos="720"/>
              </w:tabs>
              <w:autoSpaceDE w:val="0"/>
              <w:autoSpaceDN w:val="0"/>
              <w:adjustRightInd w:val="0"/>
              <w:ind w:hanging="720"/>
              <w:rPr>
                <w:rFonts w:ascii="Calibri" w:hAnsi="Calibri" w:cs="Calibri"/>
                <w:b/>
                <w:bCs/>
              </w:rPr>
            </w:pPr>
            <w:r w:rsidRPr="00BB4481">
              <w:rPr>
                <w:rFonts w:ascii="Calibri" w:hAnsi="Calibri" w:cs="Calibri"/>
                <w:b/>
                <w:bCs/>
              </w:rPr>
              <w:t>Hvilken tidsplan skal der være for fredsløsningen?</w:t>
            </w:r>
          </w:p>
          <w:p w14:paraId="3F1DBDA2" w14:textId="77777777" w:rsidR="00BB4481" w:rsidRPr="00BB4481" w:rsidRDefault="00BB4481" w:rsidP="00BB4481">
            <w:pPr>
              <w:widowControl w:val="0"/>
              <w:autoSpaceDE w:val="0"/>
              <w:autoSpaceDN w:val="0"/>
              <w:adjustRightInd w:val="0"/>
              <w:rPr>
                <w:rFonts w:ascii="Calibri" w:hAnsi="Calibri" w:cs="Calibri"/>
                <w:b/>
                <w:bCs/>
              </w:rPr>
            </w:pPr>
          </w:p>
          <w:p w14:paraId="63D45807" w14:textId="77777777" w:rsidR="00BB4481" w:rsidRDefault="00BB4481" w:rsidP="00BB4481">
            <w:pPr>
              <w:pStyle w:val="Listeafsnit"/>
              <w:ind w:left="0"/>
              <w:rPr>
                <w:rFonts w:cstheme="minorHAnsi"/>
                <w:sz w:val="24"/>
                <w:szCs w:val="24"/>
              </w:rPr>
            </w:pPr>
          </w:p>
        </w:tc>
      </w:tr>
    </w:tbl>
    <w:p w14:paraId="6E9EDB28" w14:textId="77777777" w:rsidR="00BB4481" w:rsidRPr="00BB4481" w:rsidRDefault="00BB4481" w:rsidP="00BB4481">
      <w:pPr>
        <w:pStyle w:val="Listeafsnit"/>
        <w:rPr>
          <w:rFonts w:cstheme="minorHAnsi"/>
          <w:sz w:val="24"/>
          <w:szCs w:val="24"/>
        </w:rPr>
      </w:pPr>
    </w:p>
    <w:p w14:paraId="56FF9652" w14:textId="77777777" w:rsidR="00BB4481" w:rsidRPr="00BB4481" w:rsidRDefault="00BB4481" w:rsidP="00BB4481">
      <w:pPr>
        <w:widowControl w:val="0"/>
        <w:numPr>
          <w:ilvl w:val="0"/>
          <w:numId w:val="4"/>
        </w:numPr>
        <w:tabs>
          <w:tab w:val="left" w:pos="220"/>
          <w:tab w:val="left" w:pos="720"/>
        </w:tabs>
        <w:autoSpaceDE w:val="0"/>
        <w:autoSpaceDN w:val="0"/>
        <w:adjustRightInd w:val="0"/>
        <w:spacing w:after="0" w:line="240" w:lineRule="auto"/>
        <w:ind w:hanging="720"/>
        <w:rPr>
          <w:rFonts w:ascii="Calibri" w:hAnsi="Calibri" w:cs="Calibri"/>
        </w:rPr>
      </w:pPr>
      <w:r w:rsidRPr="00BB4481">
        <w:rPr>
          <w:rFonts w:ascii="Calibri" w:hAnsi="Calibri" w:cs="Calibri"/>
          <w:b/>
          <w:bCs/>
        </w:rPr>
        <w:lastRenderedPageBreak/>
        <w:t>Skal det være en én-stats eller en to-stats løsning</w:t>
      </w:r>
      <w:r w:rsidRPr="00BB4481">
        <w:rPr>
          <w:rFonts w:ascii="Calibri" w:hAnsi="Calibri" w:cs="Calibri"/>
        </w:rPr>
        <w:t>?</w:t>
      </w:r>
    </w:p>
    <w:p w14:paraId="263699FD" w14:textId="77777777" w:rsidR="00BB4481" w:rsidRPr="00BB4481" w:rsidRDefault="00BB4481" w:rsidP="00BB4481">
      <w:pPr>
        <w:widowControl w:val="0"/>
        <w:autoSpaceDE w:val="0"/>
        <w:autoSpaceDN w:val="0"/>
        <w:adjustRightInd w:val="0"/>
        <w:rPr>
          <w:rFonts w:ascii="Calibri" w:hAnsi="Calibri" w:cs="Calibri"/>
        </w:rPr>
      </w:pPr>
      <w:r w:rsidRPr="00BB4481">
        <w:rPr>
          <w:rFonts w:ascii="Calibri" w:hAnsi="Calibri" w:cs="Calibri"/>
        </w:rPr>
        <w:t xml:space="preserve">Hvis der skal være én fælles stat for både israelere og palæstinensere, hvem skal så lede staten? hvordan skal den være opbygget? hvilken rolle skal religion spille? </w:t>
      </w:r>
    </w:p>
    <w:p w14:paraId="17BE3C5B" w14:textId="77777777" w:rsidR="00BB4481" w:rsidRPr="00BB4481" w:rsidRDefault="00BB4481" w:rsidP="00BB4481">
      <w:pPr>
        <w:widowControl w:val="0"/>
        <w:autoSpaceDE w:val="0"/>
        <w:autoSpaceDN w:val="0"/>
        <w:adjustRightInd w:val="0"/>
        <w:rPr>
          <w:rFonts w:ascii="Calibri" w:hAnsi="Calibri" w:cs="Calibri"/>
        </w:rPr>
      </w:pPr>
      <w:r w:rsidRPr="00BB4481">
        <w:rPr>
          <w:rFonts w:ascii="Calibri" w:hAnsi="Calibri" w:cs="Calibri"/>
        </w:rPr>
        <w:t>Hvis der skal være to stater. Én for israelere og én for palæstinensere, hvordan skal staterne så være opbygget? Hvilken rolle skal religion spille? Hvordan skal staternes etniske minoriteter behandles? Skal de to lande indgå i et økonomisk samarbejde? Skal de adskilles af muren? Hvordan undgår man krig og terror?</w:t>
      </w:r>
    </w:p>
    <w:p w14:paraId="781E206F" w14:textId="77777777" w:rsidR="00BB4481" w:rsidRPr="00BB4481" w:rsidRDefault="00BB4481" w:rsidP="00BB4481">
      <w:pPr>
        <w:widowControl w:val="0"/>
        <w:numPr>
          <w:ilvl w:val="0"/>
          <w:numId w:val="5"/>
        </w:numPr>
        <w:tabs>
          <w:tab w:val="left" w:pos="220"/>
          <w:tab w:val="left" w:pos="720"/>
        </w:tabs>
        <w:autoSpaceDE w:val="0"/>
        <w:autoSpaceDN w:val="0"/>
        <w:adjustRightInd w:val="0"/>
        <w:spacing w:after="0" w:line="240" w:lineRule="auto"/>
        <w:ind w:hanging="720"/>
        <w:rPr>
          <w:rFonts w:ascii="Calibri" w:hAnsi="Calibri" w:cs="Calibri"/>
          <w:b/>
          <w:bCs/>
        </w:rPr>
      </w:pPr>
      <w:r w:rsidRPr="00BB4481">
        <w:rPr>
          <w:rFonts w:ascii="Calibri" w:hAnsi="Calibri" w:cs="Calibri"/>
          <w:b/>
          <w:bCs/>
        </w:rPr>
        <w:t>Hvordan skal flygtningeproblemet løses?</w:t>
      </w:r>
    </w:p>
    <w:p w14:paraId="36CF3710" w14:textId="77777777" w:rsidR="00BB4481" w:rsidRPr="00BB4481" w:rsidRDefault="00BB4481" w:rsidP="00BB4481">
      <w:pPr>
        <w:widowControl w:val="0"/>
        <w:numPr>
          <w:ilvl w:val="0"/>
          <w:numId w:val="5"/>
        </w:numPr>
        <w:tabs>
          <w:tab w:val="left" w:pos="220"/>
          <w:tab w:val="left" w:pos="720"/>
        </w:tabs>
        <w:autoSpaceDE w:val="0"/>
        <w:autoSpaceDN w:val="0"/>
        <w:adjustRightInd w:val="0"/>
        <w:spacing w:after="0" w:line="240" w:lineRule="auto"/>
        <w:ind w:hanging="720"/>
        <w:rPr>
          <w:rFonts w:ascii="Calibri" w:hAnsi="Calibri" w:cs="Calibri"/>
          <w:b/>
          <w:bCs/>
        </w:rPr>
      </w:pPr>
      <w:r w:rsidRPr="00BB4481">
        <w:rPr>
          <w:rFonts w:ascii="Calibri" w:hAnsi="Calibri" w:cs="Calibri"/>
          <w:b/>
          <w:bCs/>
        </w:rPr>
        <w:t>Hvad med bosættelserne på Vestbredden?</w:t>
      </w:r>
    </w:p>
    <w:p w14:paraId="46803A80" w14:textId="77777777" w:rsidR="00BB4481" w:rsidRPr="00BB4481" w:rsidRDefault="00BB4481" w:rsidP="00BB4481">
      <w:pPr>
        <w:widowControl w:val="0"/>
        <w:numPr>
          <w:ilvl w:val="0"/>
          <w:numId w:val="5"/>
        </w:numPr>
        <w:tabs>
          <w:tab w:val="left" w:pos="220"/>
          <w:tab w:val="left" w:pos="720"/>
        </w:tabs>
        <w:autoSpaceDE w:val="0"/>
        <w:autoSpaceDN w:val="0"/>
        <w:adjustRightInd w:val="0"/>
        <w:spacing w:after="0" w:line="240" w:lineRule="auto"/>
        <w:ind w:hanging="720"/>
        <w:rPr>
          <w:rFonts w:ascii="Calibri" w:hAnsi="Calibri" w:cs="Calibri"/>
          <w:b/>
          <w:bCs/>
        </w:rPr>
      </w:pPr>
      <w:r w:rsidRPr="00BB4481">
        <w:rPr>
          <w:rFonts w:ascii="Calibri" w:hAnsi="Calibri" w:cs="Calibri"/>
          <w:b/>
          <w:bCs/>
        </w:rPr>
        <w:t>Hvad med Jerusalem?</w:t>
      </w:r>
    </w:p>
    <w:p w14:paraId="40512A99" w14:textId="77777777" w:rsidR="00BB4481" w:rsidRPr="00BB4481" w:rsidRDefault="00BB4481" w:rsidP="00BB4481">
      <w:pPr>
        <w:widowControl w:val="0"/>
        <w:numPr>
          <w:ilvl w:val="0"/>
          <w:numId w:val="5"/>
        </w:numPr>
        <w:tabs>
          <w:tab w:val="left" w:pos="220"/>
          <w:tab w:val="left" w:pos="720"/>
        </w:tabs>
        <w:autoSpaceDE w:val="0"/>
        <w:autoSpaceDN w:val="0"/>
        <w:adjustRightInd w:val="0"/>
        <w:spacing w:after="0" w:line="240" w:lineRule="auto"/>
        <w:ind w:hanging="720"/>
        <w:rPr>
          <w:rFonts w:ascii="Calibri" w:hAnsi="Calibri" w:cs="Calibri"/>
          <w:b/>
          <w:bCs/>
        </w:rPr>
      </w:pPr>
      <w:r w:rsidRPr="00BB4481">
        <w:rPr>
          <w:rFonts w:ascii="Calibri" w:hAnsi="Calibri" w:cs="Calibri"/>
          <w:b/>
          <w:bCs/>
        </w:rPr>
        <w:t>Hvilken tidsplan skal der være for fredsløsningen?</w:t>
      </w:r>
    </w:p>
    <w:p w14:paraId="04DC1138" w14:textId="77777777" w:rsidR="00BB4481" w:rsidRDefault="00BB4481" w:rsidP="00BB4481">
      <w:pPr>
        <w:widowControl w:val="0"/>
        <w:autoSpaceDE w:val="0"/>
        <w:autoSpaceDN w:val="0"/>
        <w:adjustRightInd w:val="0"/>
        <w:rPr>
          <w:rFonts w:ascii="Times" w:hAnsi="Times" w:cs="Times"/>
          <w:b/>
          <w:bCs/>
        </w:rPr>
      </w:pPr>
    </w:p>
    <w:p w14:paraId="383D21D5" w14:textId="13CA05CE" w:rsidR="00BB4481" w:rsidRPr="00BB4481" w:rsidRDefault="00BB4481" w:rsidP="00BB4481">
      <w:pPr>
        <w:pStyle w:val="Listeafsnit"/>
        <w:numPr>
          <w:ilvl w:val="0"/>
          <w:numId w:val="1"/>
        </w:numPr>
        <w:rPr>
          <w:rFonts w:cstheme="minorHAnsi"/>
          <w:sz w:val="24"/>
          <w:szCs w:val="24"/>
        </w:rPr>
      </w:pPr>
      <w:r>
        <w:rPr>
          <w:rFonts w:cstheme="minorHAnsi"/>
          <w:sz w:val="24"/>
          <w:szCs w:val="24"/>
        </w:rPr>
        <w:t>Gruppearbejde</w:t>
      </w:r>
    </w:p>
    <w:p w14:paraId="74E129D5" w14:textId="77777777" w:rsidR="00BB4481" w:rsidRDefault="00BE4D7E" w:rsidP="00BB4481">
      <w:pPr>
        <w:pStyle w:val="Listeafsnit"/>
        <w:numPr>
          <w:ilvl w:val="1"/>
          <w:numId w:val="1"/>
        </w:numPr>
        <w:rPr>
          <w:rFonts w:cstheme="minorHAnsi"/>
          <w:sz w:val="24"/>
          <w:szCs w:val="24"/>
        </w:rPr>
      </w:pPr>
      <w:r w:rsidRPr="00BB4481">
        <w:rPr>
          <w:rFonts w:cstheme="minorHAnsi"/>
          <w:sz w:val="24"/>
          <w:szCs w:val="24"/>
        </w:rPr>
        <w:t>Læs nu s. 108-112, dernæst 101-103 og til sidst 112</w:t>
      </w:r>
      <w:r w:rsidR="00BB4481" w:rsidRPr="00BB4481">
        <w:rPr>
          <w:rFonts w:cstheme="minorHAnsi"/>
          <w:sz w:val="24"/>
          <w:szCs w:val="24"/>
        </w:rPr>
        <w:t>-113</w:t>
      </w:r>
      <w:r w:rsidRPr="00BB4481">
        <w:rPr>
          <w:rFonts w:cstheme="minorHAnsi"/>
          <w:sz w:val="24"/>
          <w:szCs w:val="24"/>
        </w:rPr>
        <w:t>. Kronologien i kapitlet er lidt u</w:t>
      </w:r>
      <w:r w:rsidR="00BB4481" w:rsidRPr="00BB4481">
        <w:rPr>
          <w:rFonts w:cstheme="minorHAnsi"/>
          <w:sz w:val="24"/>
          <w:szCs w:val="24"/>
        </w:rPr>
        <w:t>logisk</w:t>
      </w:r>
      <w:r w:rsidRPr="00BB4481">
        <w:rPr>
          <w:rFonts w:cstheme="minorHAnsi"/>
          <w:sz w:val="24"/>
          <w:szCs w:val="24"/>
        </w:rPr>
        <w:t>.</w:t>
      </w:r>
    </w:p>
    <w:p w14:paraId="59132BAB" w14:textId="77777777" w:rsidR="00BB4481" w:rsidRDefault="00BE4D7E" w:rsidP="00BB4481">
      <w:pPr>
        <w:pStyle w:val="Listeafsnit"/>
        <w:numPr>
          <w:ilvl w:val="1"/>
          <w:numId w:val="1"/>
        </w:numPr>
        <w:rPr>
          <w:rFonts w:cstheme="minorHAnsi"/>
          <w:sz w:val="24"/>
          <w:szCs w:val="24"/>
        </w:rPr>
      </w:pPr>
      <w:r w:rsidRPr="00BB4481">
        <w:rPr>
          <w:rFonts w:cstheme="minorHAnsi"/>
          <w:sz w:val="24"/>
          <w:szCs w:val="24"/>
        </w:rPr>
        <w:t xml:space="preserve">Tegn dernæst en </w:t>
      </w:r>
      <w:r w:rsidRPr="00BB4481">
        <w:rPr>
          <w:rFonts w:cstheme="minorHAnsi"/>
          <w:sz w:val="24"/>
          <w:szCs w:val="24"/>
        </w:rPr>
        <w:t>tidslinje over fredsinitiativer i konflikten efter 1973-krigen.</w:t>
      </w:r>
    </w:p>
    <w:p w14:paraId="0FFB7EBB" w14:textId="77777777" w:rsidR="00BB4481" w:rsidRDefault="00185592" w:rsidP="00BB4481">
      <w:pPr>
        <w:pStyle w:val="Listeafsnit"/>
        <w:numPr>
          <w:ilvl w:val="1"/>
          <w:numId w:val="1"/>
        </w:numPr>
        <w:rPr>
          <w:rFonts w:cstheme="minorHAnsi"/>
          <w:sz w:val="24"/>
          <w:szCs w:val="24"/>
        </w:rPr>
      </w:pPr>
      <w:r w:rsidRPr="00BB4481">
        <w:rPr>
          <w:rFonts w:cstheme="minorHAnsi"/>
          <w:sz w:val="24"/>
          <w:szCs w:val="24"/>
        </w:rPr>
        <w:t xml:space="preserve">I 1979 indgik Ægypten og Israel en fredsaftale </w:t>
      </w:r>
      <w:r w:rsidR="00933E37" w:rsidRPr="00BB4481">
        <w:rPr>
          <w:rFonts w:cstheme="minorHAnsi"/>
          <w:sz w:val="24"/>
          <w:szCs w:val="24"/>
        </w:rPr>
        <w:t xml:space="preserve">i Camp David i USA. Forklar hvorfor </w:t>
      </w:r>
      <w:r w:rsidR="000134E6" w:rsidRPr="00BB4481">
        <w:rPr>
          <w:rFonts w:cstheme="minorHAnsi"/>
          <w:sz w:val="24"/>
          <w:szCs w:val="24"/>
        </w:rPr>
        <w:t>Ægypten og Israel indgik denne aftale?</w:t>
      </w:r>
    </w:p>
    <w:p w14:paraId="6B3E2363" w14:textId="77777777" w:rsidR="00BB4481" w:rsidRDefault="002A5CED" w:rsidP="00BB4481">
      <w:pPr>
        <w:pStyle w:val="Listeafsnit"/>
        <w:numPr>
          <w:ilvl w:val="1"/>
          <w:numId w:val="1"/>
        </w:numPr>
        <w:rPr>
          <w:rFonts w:cstheme="minorHAnsi"/>
          <w:sz w:val="24"/>
          <w:szCs w:val="24"/>
        </w:rPr>
      </w:pPr>
      <w:r w:rsidRPr="00BB4481">
        <w:rPr>
          <w:rFonts w:cstheme="minorHAnsi"/>
          <w:sz w:val="24"/>
          <w:szCs w:val="24"/>
        </w:rPr>
        <w:t xml:space="preserve">Hvad gik </w:t>
      </w:r>
      <w:r w:rsidR="0073341D" w:rsidRPr="00BB4481">
        <w:rPr>
          <w:rFonts w:cstheme="minorHAnsi"/>
          <w:sz w:val="24"/>
          <w:szCs w:val="24"/>
        </w:rPr>
        <w:t>C</w:t>
      </w:r>
      <w:r w:rsidRPr="00BB4481">
        <w:rPr>
          <w:rFonts w:cstheme="minorHAnsi"/>
          <w:sz w:val="24"/>
          <w:szCs w:val="24"/>
        </w:rPr>
        <w:t xml:space="preserve">amp </w:t>
      </w:r>
      <w:r w:rsidR="0073341D" w:rsidRPr="00BB4481">
        <w:rPr>
          <w:rFonts w:cstheme="minorHAnsi"/>
          <w:sz w:val="24"/>
          <w:szCs w:val="24"/>
        </w:rPr>
        <w:t xml:space="preserve">David aftalen </w:t>
      </w:r>
      <w:r w:rsidR="00BA7C37" w:rsidRPr="00BB4481">
        <w:rPr>
          <w:rFonts w:cstheme="minorHAnsi"/>
          <w:sz w:val="24"/>
          <w:szCs w:val="24"/>
        </w:rPr>
        <w:t xml:space="preserve">1979 </w:t>
      </w:r>
      <w:r w:rsidRPr="00BB4481">
        <w:rPr>
          <w:rFonts w:cstheme="minorHAnsi"/>
          <w:sz w:val="24"/>
          <w:szCs w:val="24"/>
        </w:rPr>
        <w:t>ud på</w:t>
      </w:r>
      <w:r w:rsidR="0073341D" w:rsidRPr="00BB4481">
        <w:rPr>
          <w:rFonts w:cstheme="minorHAnsi"/>
          <w:sz w:val="24"/>
          <w:szCs w:val="24"/>
        </w:rPr>
        <w:t>?</w:t>
      </w:r>
    </w:p>
    <w:p w14:paraId="40253052" w14:textId="77777777" w:rsidR="00BB4481" w:rsidRDefault="0073341D" w:rsidP="00BB4481">
      <w:pPr>
        <w:pStyle w:val="Listeafsnit"/>
        <w:numPr>
          <w:ilvl w:val="1"/>
          <w:numId w:val="1"/>
        </w:numPr>
        <w:rPr>
          <w:rFonts w:cstheme="minorHAnsi"/>
          <w:sz w:val="24"/>
          <w:szCs w:val="24"/>
        </w:rPr>
      </w:pPr>
      <w:r w:rsidRPr="00BB4481">
        <w:rPr>
          <w:rFonts w:cstheme="minorHAnsi"/>
          <w:sz w:val="24"/>
          <w:szCs w:val="24"/>
        </w:rPr>
        <w:t xml:space="preserve">Hvad betød aftalen for </w:t>
      </w:r>
      <w:r w:rsidR="00716479" w:rsidRPr="00BB4481">
        <w:rPr>
          <w:rFonts w:cstheme="minorHAnsi"/>
          <w:sz w:val="24"/>
          <w:szCs w:val="24"/>
        </w:rPr>
        <w:t>p</w:t>
      </w:r>
      <w:r w:rsidR="00543363" w:rsidRPr="00BB4481">
        <w:rPr>
          <w:rFonts w:cstheme="minorHAnsi"/>
          <w:sz w:val="24"/>
          <w:szCs w:val="24"/>
        </w:rPr>
        <w:t xml:space="preserve">alæstinenserne? </w:t>
      </w:r>
    </w:p>
    <w:p w14:paraId="73E71154" w14:textId="77777777" w:rsidR="00BB4481" w:rsidRDefault="00977006" w:rsidP="00BB4481">
      <w:pPr>
        <w:pStyle w:val="Listeafsnit"/>
        <w:numPr>
          <w:ilvl w:val="1"/>
          <w:numId w:val="1"/>
        </w:numPr>
        <w:rPr>
          <w:rFonts w:cstheme="minorHAnsi"/>
          <w:sz w:val="24"/>
          <w:szCs w:val="24"/>
        </w:rPr>
      </w:pPr>
      <w:r w:rsidRPr="00BB4481">
        <w:rPr>
          <w:rFonts w:cstheme="minorHAnsi"/>
          <w:sz w:val="24"/>
          <w:szCs w:val="24"/>
        </w:rPr>
        <w:t xml:space="preserve">Hvad er </w:t>
      </w:r>
      <w:r w:rsidR="00FB44CC" w:rsidRPr="00BB4481">
        <w:rPr>
          <w:rFonts w:cstheme="minorHAnsi"/>
          <w:sz w:val="24"/>
          <w:szCs w:val="24"/>
        </w:rPr>
        <w:t>D</w:t>
      </w:r>
      <w:r w:rsidRPr="00BB4481">
        <w:rPr>
          <w:rFonts w:cstheme="minorHAnsi"/>
          <w:sz w:val="24"/>
          <w:szCs w:val="24"/>
        </w:rPr>
        <w:t>en anden Golfkrig i 1991</w:t>
      </w:r>
      <w:r w:rsidR="00782492" w:rsidRPr="00BB4481">
        <w:rPr>
          <w:rFonts w:cstheme="minorHAnsi"/>
          <w:sz w:val="24"/>
          <w:szCs w:val="24"/>
        </w:rPr>
        <w:t xml:space="preserve">? </w:t>
      </w:r>
      <w:r w:rsidR="00604D61" w:rsidRPr="00BB4481">
        <w:rPr>
          <w:rFonts w:cstheme="minorHAnsi"/>
          <w:sz w:val="24"/>
          <w:szCs w:val="24"/>
        </w:rPr>
        <w:t>Hvad betød det for palæstinenserne, at de havde støttet Saddam Hussein</w:t>
      </w:r>
      <w:r w:rsidR="003B6C0D" w:rsidRPr="00BB4481">
        <w:rPr>
          <w:rFonts w:cstheme="minorHAnsi"/>
          <w:sz w:val="24"/>
          <w:szCs w:val="24"/>
        </w:rPr>
        <w:t xml:space="preserve"> i Irak?</w:t>
      </w:r>
    </w:p>
    <w:p w14:paraId="6BA7B93A" w14:textId="77777777" w:rsidR="00BB4481" w:rsidRDefault="00BE4D7E" w:rsidP="00BB4481">
      <w:pPr>
        <w:pStyle w:val="Listeafsnit"/>
        <w:numPr>
          <w:ilvl w:val="1"/>
          <w:numId w:val="1"/>
        </w:numPr>
        <w:rPr>
          <w:rFonts w:cstheme="minorHAnsi"/>
          <w:sz w:val="24"/>
          <w:szCs w:val="24"/>
        </w:rPr>
      </w:pPr>
      <w:r w:rsidRPr="00BB4481">
        <w:rPr>
          <w:rFonts w:cstheme="minorHAnsi"/>
          <w:sz w:val="24"/>
          <w:szCs w:val="24"/>
        </w:rPr>
        <w:t xml:space="preserve">Hvorfor spillede </w:t>
      </w:r>
      <w:r w:rsidR="00DF65E3" w:rsidRPr="00BB4481">
        <w:rPr>
          <w:rFonts w:cstheme="minorHAnsi"/>
          <w:sz w:val="24"/>
          <w:szCs w:val="24"/>
        </w:rPr>
        <w:t>USA spiller en afgørende rolle i fredsprocessen</w:t>
      </w:r>
      <w:r w:rsidR="00467613" w:rsidRPr="00BB4481">
        <w:rPr>
          <w:rFonts w:cstheme="minorHAnsi"/>
          <w:sz w:val="24"/>
          <w:szCs w:val="24"/>
        </w:rPr>
        <w:t>,</w:t>
      </w:r>
      <w:r w:rsidR="00DF65E3" w:rsidRPr="00BB4481">
        <w:rPr>
          <w:rFonts w:cstheme="minorHAnsi"/>
          <w:sz w:val="24"/>
          <w:szCs w:val="24"/>
        </w:rPr>
        <w:t xml:space="preserve"> der leder til </w:t>
      </w:r>
      <w:r w:rsidR="00961C6E" w:rsidRPr="00BB4481">
        <w:rPr>
          <w:rFonts w:cstheme="minorHAnsi"/>
          <w:sz w:val="24"/>
          <w:szCs w:val="24"/>
        </w:rPr>
        <w:t>O</w:t>
      </w:r>
      <w:r w:rsidR="00DF65E3" w:rsidRPr="00BB4481">
        <w:rPr>
          <w:rFonts w:cstheme="minorHAnsi"/>
          <w:sz w:val="24"/>
          <w:szCs w:val="24"/>
        </w:rPr>
        <w:t>slo-aftalerne i 1993 og 1995</w:t>
      </w:r>
      <w:r w:rsidRPr="00BB4481">
        <w:rPr>
          <w:rFonts w:cstheme="minorHAnsi"/>
          <w:sz w:val="24"/>
          <w:szCs w:val="24"/>
        </w:rPr>
        <w:t xml:space="preserve"> og hvilken rolle spiller verdensordenen efter den kolde krig for USA's rolle?</w:t>
      </w:r>
    </w:p>
    <w:p w14:paraId="64AD9341" w14:textId="77777777" w:rsidR="00BB4481" w:rsidRPr="00BB4481" w:rsidRDefault="00961C6E" w:rsidP="00BB4481">
      <w:pPr>
        <w:pStyle w:val="Listeafsnit"/>
        <w:numPr>
          <w:ilvl w:val="1"/>
          <w:numId w:val="1"/>
        </w:numPr>
        <w:rPr>
          <w:rFonts w:cstheme="minorHAnsi"/>
          <w:sz w:val="24"/>
          <w:szCs w:val="24"/>
        </w:rPr>
      </w:pPr>
      <w:r w:rsidRPr="00BB4481">
        <w:rPr>
          <w:rFonts w:cstheme="minorHAnsi"/>
          <w:sz w:val="24"/>
          <w:szCs w:val="24"/>
          <w:lang w:val="sv-SE"/>
        </w:rPr>
        <w:t xml:space="preserve">I </w:t>
      </w:r>
      <w:r w:rsidR="003C4F4E" w:rsidRPr="00BB4481">
        <w:rPr>
          <w:rFonts w:cstheme="minorHAnsi"/>
          <w:sz w:val="24"/>
          <w:szCs w:val="24"/>
          <w:lang w:val="sv-SE"/>
        </w:rPr>
        <w:t xml:space="preserve">1992 bliver Yitzhak Rabin </w:t>
      </w:r>
      <w:r w:rsidR="003C4F4E" w:rsidRPr="00BB4481">
        <w:rPr>
          <w:rFonts w:cstheme="minorHAnsi"/>
          <w:sz w:val="24"/>
          <w:szCs w:val="24"/>
        </w:rPr>
        <w:t>valgt</w:t>
      </w:r>
      <w:r w:rsidR="003C4F4E" w:rsidRPr="00BB4481">
        <w:rPr>
          <w:rFonts w:cstheme="minorHAnsi"/>
          <w:sz w:val="24"/>
          <w:szCs w:val="24"/>
          <w:lang w:val="sv-SE"/>
        </w:rPr>
        <w:t xml:space="preserve"> som </w:t>
      </w:r>
      <w:r w:rsidR="003C4F4E" w:rsidRPr="00BB4481">
        <w:rPr>
          <w:rFonts w:cstheme="minorHAnsi"/>
          <w:sz w:val="24"/>
          <w:szCs w:val="24"/>
        </w:rPr>
        <w:t>pre</w:t>
      </w:r>
      <w:r w:rsidR="00070FCA" w:rsidRPr="00BB4481">
        <w:rPr>
          <w:rFonts w:cstheme="minorHAnsi"/>
          <w:sz w:val="24"/>
          <w:szCs w:val="24"/>
        </w:rPr>
        <w:t>mierminister</w:t>
      </w:r>
      <w:r w:rsidR="00070FCA" w:rsidRPr="00BB4481">
        <w:rPr>
          <w:rFonts w:cstheme="minorHAnsi"/>
          <w:sz w:val="24"/>
          <w:szCs w:val="24"/>
          <w:lang w:val="sv-SE"/>
        </w:rPr>
        <w:t xml:space="preserve"> </w:t>
      </w:r>
      <w:r w:rsidR="000F0401" w:rsidRPr="00BB4481">
        <w:rPr>
          <w:rFonts w:cstheme="minorHAnsi"/>
          <w:sz w:val="24"/>
          <w:szCs w:val="24"/>
          <w:lang w:val="sv-SE"/>
        </w:rPr>
        <w:t>i Israel – hvilken betydning f</w:t>
      </w:r>
      <w:r w:rsidR="0049529A" w:rsidRPr="00BB4481">
        <w:rPr>
          <w:rFonts w:cstheme="minorHAnsi"/>
          <w:sz w:val="24"/>
          <w:szCs w:val="24"/>
          <w:lang w:val="sv-SE"/>
        </w:rPr>
        <w:t>å</w:t>
      </w:r>
      <w:r w:rsidR="000F0401" w:rsidRPr="00BB4481">
        <w:rPr>
          <w:rFonts w:cstheme="minorHAnsi"/>
          <w:sz w:val="24"/>
          <w:szCs w:val="24"/>
          <w:lang w:val="sv-SE"/>
        </w:rPr>
        <w:t>r det for fredsprocessen?</w:t>
      </w:r>
    </w:p>
    <w:p w14:paraId="35E178FC" w14:textId="77777777" w:rsidR="00BB4481" w:rsidRDefault="002A1B7C" w:rsidP="00BB4481">
      <w:pPr>
        <w:pStyle w:val="Listeafsnit"/>
        <w:numPr>
          <w:ilvl w:val="1"/>
          <w:numId w:val="1"/>
        </w:numPr>
        <w:rPr>
          <w:rFonts w:cstheme="minorHAnsi"/>
          <w:sz w:val="24"/>
          <w:szCs w:val="24"/>
        </w:rPr>
      </w:pPr>
      <w:r w:rsidRPr="00BB4481">
        <w:rPr>
          <w:rFonts w:cstheme="minorHAnsi"/>
          <w:sz w:val="24"/>
          <w:szCs w:val="24"/>
        </w:rPr>
        <w:t>I 1993 og 1995 bliver der indgået to fredsaftaler mellem Israel og PLO. Aftalerne indgås efter en længere fredsforhandlingsproces i Madrid og Oslo</w:t>
      </w:r>
      <w:r w:rsidR="004E3647" w:rsidRPr="00BB4481">
        <w:rPr>
          <w:rFonts w:cstheme="minorHAnsi"/>
          <w:sz w:val="24"/>
          <w:szCs w:val="24"/>
        </w:rPr>
        <w:t>. Hvad er princippet bag fredsaftalerne?</w:t>
      </w:r>
    </w:p>
    <w:p w14:paraId="3F66957A" w14:textId="77777777" w:rsidR="00BB4481" w:rsidRDefault="004E3647" w:rsidP="00BB4481">
      <w:pPr>
        <w:pStyle w:val="Listeafsnit"/>
        <w:numPr>
          <w:ilvl w:val="1"/>
          <w:numId w:val="1"/>
        </w:numPr>
        <w:rPr>
          <w:rFonts w:cstheme="minorHAnsi"/>
          <w:sz w:val="24"/>
          <w:szCs w:val="24"/>
        </w:rPr>
      </w:pPr>
      <w:r w:rsidRPr="00BB4481">
        <w:rPr>
          <w:rFonts w:cstheme="minorHAnsi"/>
          <w:sz w:val="24"/>
          <w:szCs w:val="24"/>
        </w:rPr>
        <w:t xml:space="preserve">Hvad lover Israel </w:t>
      </w:r>
      <w:r w:rsidR="0049529A" w:rsidRPr="00BB4481">
        <w:rPr>
          <w:rFonts w:cstheme="minorHAnsi"/>
          <w:sz w:val="24"/>
          <w:szCs w:val="24"/>
        </w:rPr>
        <w:t>p</w:t>
      </w:r>
      <w:r w:rsidRPr="00BB4481">
        <w:rPr>
          <w:rFonts w:cstheme="minorHAnsi"/>
          <w:sz w:val="24"/>
          <w:szCs w:val="24"/>
        </w:rPr>
        <w:t xml:space="preserve">alæstinenserne </w:t>
      </w:r>
      <w:r w:rsidR="00737C17" w:rsidRPr="00BB4481">
        <w:rPr>
          <w:rFonts w:cstheme="minorHAnsi"/>
          <w:sz w:val="24"/>
          <w:szCs w:val="24"/>
        </w:rPr>
        <w:t>i Osloaftalerne?</w:t>
      </w:r>
    </w:p>
    <w:p w14:paraId="5AB817F0" w14:textId="77777777" w:rsidR="00BB4481" w:rsidRDefault="00737C17" w:rsidP="00BB4481">
      <w:pPr>
        <w:pStyle w:val="Listeafsnit"/>
        <w:numPr>
          <w:ilvl w:val="1"/>
          <w:numId w:val="1"/>
        </w:numPr>
        <w:rPr>
          <w:rFonts w:cstheme="minorHAnsi"/>
          <w:sz w:val="24"/>
          <w:szCs w:val="24"/>
        </w:rPr>
      </w:pPr>
      <w:r w:rsidRPr="00BB4481">
        <w:rPr>
          <w:rFonts w:cstheme="minorHAnsi"/>
          <w:sz w:val="24"/>
          <w:szCs w:val="24"/>
        </w:rPr>
        <w:t xml:space="preserve">Hvad lover </w:t>
      </w:r>
      <w:r w:rsidR="0049529A" w:rsidRPr="00BB4481">
        <w:rPr>
          <w:rFonts w:cstheme="minorHAnsi"/>
          <w:sz w:val="24"/>
          <w:szCs w:val="24"/>
        </w:rPr>
        <w:t>p</w:t>
      </w:r>
      <w:r w:rsidRPr="00BB4481">
        <w:rPr>
          <w:rFonts w:cstheme="minorHAnsi"/>
          <w:sz w:val="24"/>
          <w:szCs w:val="24"/>
        </w:rPr>
        <w:t xml:space="preserve">alæstinenserne </w:t>
      </w:r>
      <w:r w:rsidR="0049529A" w:rsidRPr="00BB4481">
        <w:rPr>
          <w:rFonts w:cstheme="minorHAnsi"/>
          <w:sz w:val="24"/>
          <w:szCs w:val="24"/>
        </w:rPr>
        <w:t>i</w:t>
      </w:r>
      <w:r w:rsidRPr="00BB4481">
        <w:rPr>
          <w:rFonts w:cstheme="minorHAnsi"/>
          <w:sz w:val="24"/>
          <w:szCs w:val="24"/>
        </w:rPr>
        <w:t>sraelerne i Osloaftalerne?</w:t>
      </w:r>
    </w:p>
    <w:p w14:paraId="64F96BED" w14:textId="77777777" w:rsidR="00BB4481" w:rsidRPr="00BB4481" w:rsidRDefault="00B37C40" w:rsidP="00BB4481">
      <w:pPr>
        <w:pStyle w:val="Listeafsnit"/>
        <w:numPr>
          <w:ilvl w:val="1"/>
          <w:numId w:val="1"/>
        </w:numPr>
        <w:rPr>
          <w:rFonts w:cstheme="minorHAnsi"/>
          <w:sz w:val="24"/>
          <w:szCs w:val="24"/>
        </w:rPr>
      </w:pPr>
      <w:r w:rsidRPr="00BB4481">
        <w:rPr>
          <w:rFonts w:cstheme="minorHAnsi"/>
          <w:sz w:val="24"/>
          <w:szCs w:val="24"/>
          <w:lang w:val="nb-NO"/>
        </w:rPr>
        <w:t xml:space="preserve">Hvilke problemer i konflikten </w:t>
      </w:r>
      <w:proofErr w:type="spellStart"/>
      <w:r w:rsidRPr="00BB4481">
        <w:rPr>
          <w:rFonts w:cstheme="minorHAnsi"/>
          <w:sz w:val="24"/>
          <w:szCs w:val="24"/>
          <w:lang w:val="nb-NO"/>
        </w:rPr>
        <w:t>udskød</w:t>
      </w:r>
      <w:proofErr w:type="spellEnd"/>
      <w:r w:rsidRPr="00BB4481">
        <w:rPr>
          <w:rFonts w:cstheme="minorHAnsi"/>
          <w:sz w:val="24"/>
          <w:szCs w:val="24"/>
          <w:lang w:val="nb-NO"/>
        </w:rPr>
        <w:t xml:space="preserve"> man til senere forhandlinger</w:t>
      </w:r>
    </w:p>
    <w:p w14:paraId="7BA73913" w14:textId="562F05AC" w:rsidR="003C43E1" w:rsidRPr="00BB4481" w:rsidRDefault="00592BFF" w:rsidP="00BB4481">
      <w:pPr>
        <w:pStyle w:val="Listeafsnit"/>
        <w:numPr>
          <w:ilvl w:val="1"/>
          <w:numId w:val="1"/>
        </w:numPr>
        <w:rPr>
          <w:rFonts w:cstheme="minorHAnsi"/>
          <w:sz w:val="24"/>
          <w:szCs w:val="24"/>
        </w:rPr>
      </w:pPr>
      <w:r w:rsidRPr="00BB4481">
        <w:rPr>
          <w:rFonts w:cstheme="minorHAnsi"/>
          <w:sz w:val="24"/>
          <w:szCs w:val="24"/>
          <w:lang w:val="nb-NO"/>
        </w:rPr>
        <w:t xml:space="preserve">Der var </w:t>
      </w:r>
      <w:proofErr w:type="spellStart"/>
      <w:r w:rsidRPr="00BB4481">
        <w:rPr>
          <w:rFonts w:cstheme="minorHAnsi"/>
          <w:sz w:val="24"/>
          <w:szCs w:val="24"/>
          <w:lang w:val="nb-NO"/>
        </w:rPr>
        <w:t>forsøg</w:t>
      </w:r>
      <w:proofErr w:type="spellEnd"/>
      <w:r w:rsidRPr="00BB4481">
        <w:rPr>
          <w:rFonts w:cstheme="minorHAnsi"/>
          <w:sz w:val="24"/>
          <w:szCs w:val="24"/>
          <w:lang w:val="nb-NO"/>
        </w:rPr>
        <w:t xml:space="preserve"> på nye fredsforhandlinger i Camp David i 2000, men disse forhandlinger brød sammen. </w:t>
      </w:r>
      <w:r w:rsidR="003C43E1" w:rsidRPr="00BB4481">
        <w:rPr>
          <w:rFonts w:cstheme="minorHAnsi"/>
          <w:sz w:val="24"/>
          <w:szCs w:val="24"/>
          <w:lang w:val="nb-NO"/>
        </w:rPr>
        <w:t xml:space="preserve">Hvorfor blev konflikten ikke løst med </w:t>
      </w:r>
      <w:proofErr w:type="spellStart"/>
      <w:r w:rsidR="003C43E1" w:rsidRPr="00BB4481">
        <w:rPr>
          <w:rFonts w:cstheme="minorHAnsi"/>
          <w:sz w:val="24"/>
          <w:szCs w:val="24"/>
          <w:lang w:val="nb-NO"/>
        </w:rPr>
        <w:t>Osloaftalerne</w:t>
      </w:r>
      <w:proofErr w:type="spellEnd"/>
      <w:r w:rsidR="003C43E1" w:rsidRPr="00BB4481">
        <w:rPr>
          <w:rFonts w:cstheme="minorHAnsi"/>
          <w:sz w:val="24"/>
          <w:szCs w:val="24"/>
          <w:lang w:val="nb-NO"/>
        </w:rPr>
        <w:t>?</w:t>
      </w:r>
      <w:r w:rsidR="00BA3B4F" w:rsidRPr="00BB4481">
        <w:rPr>
          <w:rFonts w:cstheme="minorHAnsi"/>
          <w:sz w:val="24"/>
          <w:szCs w:val="24"/>
          <w:lang w:val="nb-NO"/>
        </w:rPr>
        <w:t xml:space="preserve"> </w:t>
      </w:r>
      <w:r w:rsidR="00BA3B4F" w:rsidRPr="00BB4481">
        <w:rPr>
          <w:rFonts w:cstheme="minorHAnsi"/>
          <w:sz w:val="24"/>
          <w:szCs w:val="24"/>
        </w:rPr>
        <w:t>(</w:t>
      </w:r>
      <w:r w:rsidR="006A2DB6" w:rsidRPr="00BB4481">
        <w:rPr>
          <w:rFonts w:cstheme="minorHAnsi"/>
          <w:sz w:val="24"/>
          <w:szCs w:val="24"/>
        </w:rPr>
        <w:t>Find inspiration h</w:t>
      </w:r>
      <w:r w:rsidR="00697279" w:rsidRPr="00BB4481">
        <w:rPr>
          <w:rFonts w:cstheme="minorHAnsi"/>
          <w:sz w:val="24"/>
          <w:szCs w:val="24"/>
        </w:rPr>
        <w:t xml:space="preserve">er </w:t>
      </w:r>
      <w:hyperlink r:id="rId6" w:history="1">
        <w:r w:rsidR="00697279" w:rsidRPr="00BB4481">
          <w:rPr>
            <w:rStyle w:val="Hyperlink"/>
            <w:rFonts w:cstheme="minorHAnsi"/>
          </w:rPr>
          <w:t xml:space="preserve">(14) How and </w:t>
        </w:r>
        <w:proofErr w:type="spellStart"/>
        <w:r w:rsidR="00697279" w:rsidRPr="00BB4481">
          <w:rPr>
            <w:rStyle w:val="Hyperlink"/>
            <w:rFonts w:cstheme="minorHAnsi"/>
          </w:rPr>
          <w:t>why</w:t>
        </w:r>
        <w:proofErr w:type="spellEnd"/>
        <w:r w:rsidR="00697279" w:rsidRPr="00BB4481">
          <w:rPr>
            <w:rStyle w:val="Hyperlink"/>
            <w:rFonts w:cstheme="minorHAnsi"/>
          </w:rPr>
          <w:t xml:space="preserve"> Oslo </w:t>
        </w:r>
        <w:proofErr w:type="spellStart"/>
        <w:r w:rsidR="00697279" w:rsidRPr="00BB4481">
          <w:rPr>
            <w:rStyle w:val="Hyperlink"/>
            <w:rFonts w:cstheme="minorHAnsi"/>
          </w:rPr>
          <w:t>Accords</w:t>
        </w:r>
        <w:proofErr w:type="spellEnd"/>
        <w:r w:rsidR="00697279" w:rsidRPr="00BB4481">
          <w:rPr>
            <w:rStyle w:val="Hyperlink"/>
            <w:rFonts w:cstheme="minorHAnsi"/>
          </w:rPr>
          <w:t xml:space="preserve"> </w:t>
        </w:r>
        <w:proofErr w:type="spellStart"/>
        <w:r w:rsidR="00697279" w:rsidRPr="00BB4481">
          <w:rPr>
            <w:rStyle w:val="Hyperlink"/>
            <w:rFonts w:cstheme="minorHAnsi"/>
          </w:rPr>
          <w:t>failed</w:t>
        </w:r>
        <w:proofErr w:type="spellEnd"/>
        <w:r w:rsidR="00697279" w:rsidRPr="00BB4481">
          <w:rPr>
            <w:rStyle w:val="Hyperlink"/>
            <w:rFonts w:cstheme="minorHAnsi"/>
          </w:rPr>
          <w:t xml:space="preserve"> - YouTube</w:t>
        </w:r>
      </w:hyperlink>
      <w:r w:rsidR="00697279" w:rsidRPr="00BB4481">
        <w:rPr>
          <w:rFonts w:cstheme="minorHAnsi"/>
        </w:rPr>
        <w:t xml:space="preserve"> </w:t>
      </w:r>
      <w:r w:rsidR="00BA3B4F" w:rsidRPr="00BB4481">
        <w:rPr>
          <w:rFonts w:cstheme="minorHAnsi"/>
          <w:sz w:val="24"/>
          <w:szCs w:val="24"/>
        </w:rPr>
        <w:t>giv gerne flere bud)</w:t>
      </w:r>
    </w:p>
    <w:p w14:paraId="61138A64" w14:textId="07E1BCE0" w:rsidR="00A73929" w:rsidRPr="00BB4481" w:rsidRDefault="00A73929" w:rsidP="00A73929">
      <w:pPr>
        <w:rPr>
          <w:rFonts w:cstheme="minorHAnsi"/>
          <w:sz w:val="24"/>
          <w:szCs w:val="24"/>
        </w:rPr>
      </w:pPr>
    </w:p>
    <w:p w14:paraId="7A178B01" w14:textId="7AD24B3A" w:rsidR="00A73929" w:rsidRPr="00BB4481" w:rsidRDefault="00A73929" w:rsidP="00A73929">
      <w:pPr>
        <w:rPr>
          <w:rFonts w:cstheme="minorHAnsi"/>
          <w:sz w:val="24"/>
          <w:szCs w:val="24"/>
        </w:rPr>
      </w:pPr>
      <w:r w:rsidRPr="00BB4481">
        <w:rPr>
          <w:rFonts w:cstheme="minorHAnsi"/>
          <w:noProof/>
          <w:sz w:val="24"/>
          <w:szCs w:val="24"/>
        </w:rPr>
        <w:lastRenderedPageBreak/>
        <w:drawing>
          <wp:inline distT="0" distB="0" distL="0" distR="0" wp14:anchorId="3E9BF232" wp14:editId="57DC774D">
            <wp:extent cx="4502150" cy="2956433"/>
            <wp:effectExtent l="0" t="0" r="0" b="0"/>
            <wp:docPr id="7170" name="Picture 5" descr="Oslo aftalen 1993">
              <a:extLst xmlns:a="http://schemas.openxmlformats.org/drawingml/2006/main">
                <a:ext uri="{FF2B5EF4-FFF2-40B4-BE49-F238E27FC236}">
                  <a16:creationId xmlns:a16="http://schemas.microsoft.com/office/drawing/2014/main" id="{134C6A12-8CF4-1A12-9848-FCB39296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5" descr="Oslo aftalen 1993">
                      <a:extLst>
                        <a:ext uri="{FF2B5EF4-FFF2-40B4-BE49-F238E27FC236}">
                          <a16:creationId xmlns:a16="http://schemas.microsoft.com/office/drawing/2014/main" id="{134C6A12-8CF4-1A12-9848-FCB39296894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967" cy="2974043"/>
                    </a:xfrm>
                    <a:prstGeom prst="rect">
                      <a:avLst/>
                    </a:prstGeom>
                    <a:noFill/>
                    <a:ln>
                      <a:noFill/>
                    </a:ln>
                    <a:effectLst/>
                  </pic:spPr>
                </pic:pic>
              </a:graphicData>
            </a:graphic>
          </wp:inline>
        </w:drawing>
      </w:r>
    </w:p>
    <w:p w14:paraId="709CF4B1" w14:textId="1349E568" w:rsidR="00E04342" w:rsidRPr="00BB4481" w:rsidRDefault="00515A0F" w:rsidP="00A73929">
      <w:pPr>
        <w:rPr>
          <w:rFonts w:cstheme="minorHAnsi"/>
          <w:sz w:val="24"/>
          <w:szCs w:val="24"/>
        </w:rPr>
      </w:pPr>
      <w:r w:rsidRPr="00BB4481">
        <w:rPr>
          <w:rFonts w:cstheme="minorHAnsi"/>
          <w:sz w:val="24"/>
          <w:szCs w:val="24"/>
        </w:rPr>
        <w:t>Legendarisk b</w:t>
      </w:r>
      <w:r w:rsidR="00E04342" w:rsidRPr="00BB4481">
        <w:rPr>
          <w:rFonts w:cstheme="minorHAnsi"/>
          <w:sz w:val="24"/>
          <w:szCs w:val="24"/>
        </w:rPr>
        <w:t xml:space="preserve">illede fra plænen foran det hvide hus, hvor </w:t>
      </w:r>
      <w:r w:rsidR="007F4296" w:rsidRPr="00BB4481">
        <w:rPr>
          <w:rFonts w:cstheme="minorHAnsi"/>
          <w:sz w:val="24"/>
          <w:szCs w:val="24"/>
        </w:rPr>
        <w:t>Rabin og Arafat indgår Oslo1-aftalen. Frelseren i midten er USA's daværende præsident Clinton</w:t>
      </w:r>
    </w:p>
    <w:p w14:paraId="47589A51" w14:textId="731A2B38" w:rsidR="00592BFF" w:rsidRPr="00BB4481" w:rsidRDefault="00C9475A">
      <w:pPr>
        <w:rPr>
          <w:rFonts w:cstheme="minorHAnsi"/>
          <w:sz w:val="32"/>
          <w:szCs w:val="32"/>
        </w:rPr>
      </w:pPr>
      <w:r w:rsidRPr="00BB4481">
        <w:rPr>
          <w:rFonts w:cstheme="minorHAnsi"/>
          <w:sz w:val="32"/>
          <w:szCs w:val="32"/>
        </w:rPr>
        <w:t>H</w:t>
      </w:r>
      <w:r w:rsidR="000778A0" w:rsidRPr="00BB4481">
        <w:rPr>
          <w:rFonts w:cstheme="minorHAnsi"/>
          <w:sz w:val="32"/>
          <w:szCs w:val="32"/>
        </w:rPr>
        <w:t>ovedpunkterne i Oslo1-aftalen:</w:t>
      </w:r>
    </w:p>
    <w:p w14:paraId="04472F7C" w14:textId="77777777" w:rsidR="000778A0" w:rsidRPr="00BB4481" w:rsidRDefault="000778A0" w:rsidP="000778A0">
      <w:pPr>
        <w:pStyle w:val="NormalWeb"/>
        <w:numPr>
          <w:ilvl w:val="0"/>
          <w:numId w:val="3"/>
        </w:numPr>
        <w:shd w:val="clear" w:color="auto" w:fill="FFFFFF"/>
        <w:spacing w:before="0" w:beforeAutospacing="0" w:after="188" w:afterAutospacing="0"/>
        <w:rPr>
          <w:rFonts w:asciiTheme="minorHAnsi" w:hAnsiTheme="minorHAnsi" w:cstheme="minorHAnsi"/>
          <w:color w:val="000000"/>
        </w:rPr>
      </w:pPr>
      <w:r w:rsidRPr="00BB4481">
        <w:rPr>
          <w:rFonts w:asciiTheme="minorHAnsi" w:hAnsiTheme="minorHAnsi" w:cstheme="minorHAnsi"/>
          <w:color w:val="000000"/>
        </w:rPr>
        <w:t>Fredsprocessen skal munde ud i ”en retfærdig, varig og altomfattende fred og historisk forsoning”.</w:t>
      </w:r>
    </w:p>
    <w:p w14:paraId="39F54B1D" w14:textId="7E0BA78B" w:rsidR="000778A0" w:rsidRPr="00BB4481" w:rsidRDefault="000778A0" w:rsidP="000778A0">
      <w:pPr>
        <w:pStyle w:val="NormalWeb"/>
        <w:numPr>
          <w:ilvl w:val="0"/>
          <w:numId w:val="3"/>
        </w:numPr>
        <w:shd w:val="clear" w:color="auto" w:fill="FFFFFF"/>
        <w:spacing w:before="0" w:beforeAutospacing="0" w:after="188" w:afterAutospacing="0"/>
        <w:rPr>
          <w:rFonts w:asciiTheme="minorHAnsi" w:hAnsiTheme="minorHAnsi" w:cstheme="minorHAnsi"/>
          <w:color w:val="000000"/>
        </w:rPr>
      </w:pPr>
      <w:r w:rsidRPr="00BB4481">
        <w:rPr>
          <w:rFonts w:asciiTheme="minorHAnsi" w:hAnsiTheme="minorHAnsi" w:cstheme="minorHAnsi"/>
          <w:color w:val="000000"/>
        </w:rPr>
        <w:t>PLO anerkender staten Israel, mens Israel anerkender PLO som repræsentant for palæstinenserne.</w:t>
      </w:r>
    </w:p>
    <w:p w14:paraId="124F71AD" w14:textId="3F363117" w:rsidR="000778A0" w:rsidRPr="00BB4481" w:rsidRDefault="000778A0" w:rsidP="000778A0">
      <w:pPr>
        <w:pStyle w:val="NormalWeb"/>
        <w:numPr>
          <w:ilvl w:val="0"/>
          <w:numId w:val="3"/>
        </w:numPr>
        <w:shd w:val="clear" w:color="auto" w:fill="FFFFFF"/>
        <w:spacing w:before="0" w:beforeAutospacing="0" w:after="188" w:afterAutospacing="0"/>
        <w:rPr>
          <w:rFonts w:asciiTheme="minorHAnsi" w:hAnsiTheme="minorHAnsi" w:cstheme="minorHAnsi"/>
          <w:color w:val="000000"/>
        </w:rPr>
      </w:pPr>
      <w:r w:rsidRPr="00BB4481">
        <w:rPr>
          <w:rFonts w:asciiTheme="minorHAnsi" w:hAnsiTheme="minorHAnsi" w:cstheme="minorHAnsi"/>
          <w:color w:val="000000"/>
        </w:rPr>
        <w:t>I løbet af en overgangsperiode på højst fem år skal territorium og myndighed overdrages fra Israel til den palæstinensiske selvstyremyndighed.</w:t>
      </w:r>
    </w:p>
    <w:p w14:paraId="0CC8C108" w14:textId="1D060C9C" w:rsidR="000778A0" w:rsidRPr="00BB4481" w:rsidRDefault="000778A0" w:rsidP="000778A0">
      <w:pPr>
        <w:pStyle w:val="NormalWeb"/>
        <w:numPr>
          <w:ilvl w:val="0"/>
          <w:numId w:val="3"/>
        </w:numPr>
        <w:shd w:val="clear" w:color="auto" w:fill="FFFFFF"/>
        <w:spacing w:before="0" w:beforeAutospacing="0" w:after="188" w:afterAutospacing="0"/>
        <w:rPr>
          <w:rFonts w:asciiTheme="minorHAnsi" w:hAnsiTheme="minorHAnsi" w:cstheme="minorHAnsi"/>
          <w:color w:val="000000"/>
        </w:rPr>
      </w:pPr>
      <w:r w:rsidRPr="00BB4481">
        <w:rPr>
          <w:rFonts w:asciiTheme="minorHAnsi" w:hAnsiTheme="minorHAnsi" w:cstheme="minorHAnsi"/>
          <w:color w:val="000000"/>
        </w:rPr>
        <w:t>De endelige forhandlinger skal begynde to år inde i overgangsperioden og altså vare maksimalt fem år.</w:t>
      </w:r>
    </w:p>
    <w:p w14:paraId="7C18BF97" w14:textId="42727E7B" w:rsidR="00592BFF" w:rsidRPr="00BB4481" w:rsidRDefault="000778A0" w:rsidP="000778A0">
      <w:pPr>
        <w:pStyle w:val="NormalWeb"/>
        <w:numPr>
          <w:ilvl w:val="0"/>
          <w:numId w:val="3"/>
        </w:numPr>
        <w:shd w:val="clear" w:color="auto" w:fill="FFFFFF"/>
        <w:spacing w:before="0" w:beforeAutospacing="0" w:after="188" w:afterAutospacing="0"/>
        <w:rPr>
          <w:rFonts w:asciiTheme="minorHAnsi" w:hAnsiTheme="minorHAnsi" w:cstheme="minorHAnsi"/>
          <w:color w:val="000000"/>
        </w:rPr>
      </w:pPr>
      <w:r w:rsidRPr="00BB4481">
        <w:rPr>
          <w:rFonts w:asciiTheme="minorHAnsi" w:hAnsiTheme="minorHAnsi" w:cstheme="minorHAnsi"/>
          <w:color w:val="000000"/>
        </w:rPr>
        <w:t xml:space="preserve">De største stridspunkter skal derimod først forhandles på plads i løbet af den såkaldte forhandlingsperiode. Det drejer sig blandt andet om Jerusalems status, bosættelsernes fremtid, de palæstinensiske flygtninges fremtid, den endelige grænsedragning og spørgsmålet om sikkerhed. </w:t>
      </w:r>
    </w:p>
    <w:p w14:paraId="7812044C" w14:textId="77777777" w:rsidR="000778A0" w:rsidRPr="00BB4481" w:rsidRDefault="000778A0">
      <w:pPr>
        <w:rPr>
          <w:rFonts w:cstheme="minorHAnsi"/>
          <w:sz w:val="32"/>
          <w:szCs w:val="32"/>
        </w:rPr>
      </w:pPr>
    </w:p>
    <w:p w14:paraId="25A48ADE" w14:textId="0B0FCC01" w:rsidR="00A22E32" w:rsidRPr="00BB4481" w:rsidRDefault="00A22E32">
      <w:pPr>
        <w:rPr>
          <w:rFonts w:cstheme="minorHAnsi"/>
          <w:sz w:val="32"/>
          <w:szCs w:val="32"/>
        </w:rPr>
      </w:pPr>
      <w:r w:rsidRPr="00BB4481">
        <w:rPr>
          <w:rFonts w:cstheme="minorHAnsi"/>
          <w:sz w:val="32"/>
          <w:szCs w:val="32"/>
        </w:rPr>
        <w:t>Oslo</w:t>
      </w:r>
      <w:r w:rsidR="00C10AF3" w:rsidRPr="00BB4481">
        <w:rPr>
          <w:rFonts w:cstheme="minorHAnsi"/>
          <w:sz w:val="32"/>
          <w:szCs w:val="32"/>
        </w:rPr>
        <w:t>2-</w:t>
      </w:r>
      <w:r w:rsidRPr="00BB4481">
        <w:rPr>
          <w:rFonts w:cstheme="minorHAnsi"/>
          <w:sz w:val="32"/>
          <w:szCs w:val="32"/>
        </w:rPr>
        <w:t>aftale</w:t>
      </w:r>
      <w:r w:rsidR="00C10AF3" w:rsidRPr="00BB4481">
        <w:rPr>
          <w:rFonts w:cstheme="minorHAnsi"/>
          <w:sz w:val="32"/>
          <w:szCs w:val="32"/>
        </w:rPr>
        <w:t>n</w:t>
      </w:r>
      <w:r w:rsidRPr="00BB4481">
        <w:rPr>
          <w:rFonts w:cstheme="minorHAnsi"/>
          <w:sz w:val="32"/>
          <w:szCs w:val="32"/>
        </w:rPr>
        <w:t xml:space="preserve"> fra 1995</w:t>
      </w:r>
    </w:p>
    <w:p w14:paraId="6717EF93" w14:textId="13732106" w:rsidR="00417BE0" w:rsidRPr="00BB4481" w:rsidRDefault="00417BE0">
      <w:pPr>
        <w:rPr>
          <w:rFonts w:cstheme="minorHAnsi"/>
        </w:rPr>
      </w:pPr>
      <w:r w:rsidRPr="00BB4481">
        <w:rPr>
          <w:rFonts w:cstheme="minorHAnsi"/>
          <w:noProof/>
        </w:rPr>
        <w:lastRenderedPageBreak/>
        <w:drawing>
          <wp:inline distT="0" distB="0" distL="0" distR="0" wp14:anchorId="048494FC" wp14:editId="407BDF54">
            <wp:extent cx="3352800" cy="4023360"/>
            <wp:effectExtent l="0" t="0" r="0" b="0"/>
            <wp:docPr id="2" name="Billede 2" descr="Palæstina | lex.dk – Den Store Da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æstina | lex.dk – Den Store Dans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3520" cy="4024224"/>
                    </a:xfrm>
                    <a:prstGeom prst="rect">
                      <a:avLst/>
                    </a:prstGeom>
                    <a:noFill/>
                    <a:ln>
                      <a:noFill/>
                    </a:ln>
                  </pic:spPr>
                </pic:pic>
              </a:graphicData>
            </a:graphic>
          </wp:inline>
        </w:drawing>
      </w:r>
    </w:p>
    <w:p w14:paraId="42C69648" w14:textId="1B29D1BD" w:rsidR="00417BE0" w:rsidRPr="00BB4481" w:rsidRDefault="00417BE0">
      <w:pPr>
        <w:rPr>
          <w:rFonts w:cstheme="minorHAnsi"/>
          <w:color w:val="203E51"/>
          <w:sz w:val="23"/>
          <w:szCs w:val="23"/>
          <w:shd w:val="clear" w:color="auto" w:fill="FFFFFF"/>
        </w:rPr>
      </w:pPr>
      <w:r w:rsidRPr="00BB4481">
        <w:rPr>
          <w:rFonts w:cstheme="minorHAnsi"/>
          <w:color w:val="203E51"/>
          <w:sz w:val="23"/>
          <w:szCs w:val="23"/>
          <w:shd w:val="clear" w:color="auto" w:fill="FFFFFF"/>
        </w:rPr>
        <w:t>Palæstina. Situationen i de selvstyrende områder i Gazastriben og på Vestbredden. Palæstinenserne har fuldt selvstyre (politisk kontrol og eget politi) i de lilla områder (A-zoner), i de brune områder (B-zoner) har palæstinenserne kun delvis kontrol (indskrænket politisk kontrol men kontrolleret af israelsk politi), og de hvide områder (C-zoner) er under fuld israelsk kontrol.</w:t>
      </w:r>
    </w:p>
    <w:p w14:paraId="2E5FF203" w14:textId="493CDE55" w:rsidR="00912665" w:rsidRPr="00BB4481" w:rsidRDefault="00912665">
      <w:pPr>
        <w:rPr>
          <w:rFonts w:cstheme="minorHAnsi"/>
        </w:rPr>
      </w:pPr>
      <w:r w:rsidRPr="00BB4481">
        <w:rPr>
          <w:rFonts w:cstheme="minorHAnsi"/>
          <w:color w:val="203E51"/>
          <w:sz w:val="23"/>
          <w:szCs w:val="23"/>
          <w:shd w:val="clear" w:color="auto" w:fill="FFFFFF"/>
        </w:rPr>
        <w:t xml:space="preserve">De israelske bosættelser er underlagt israelsk politisk og juridisk kontrol. De beskyttes af israelsk militær. </w:t>
      </w:r>
    </w:p>
    <w:sectPr w:rsidR="00912665" w:rsidRPr="00BB44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ork Sans">
    <w:panose1 w:val="00000000000000000000"/>
    <w:charset w:val="4D"/>
    <w:family w:val="auto"/>
    <w:pitch w:val="variable"/>
    <w:sig w:usb0="A00000FF" w:usb1="5000E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51EAD"/>
    <w:multiLevelType w:val="hybridMultilevel"/>
    <w:tmpl w:val="46BABA54"/>
    <w:lvl w:ilvl="0" w:tplc="125CD89A">
      <w:numFmt w:val="bullet"/>
      <w:lvlText w:val="·"/>
      <w:lvlJc w:val="left"/>
      <w:pPr>
        <w:ind w:left="720" w:hanging="360"/>
      </w:pPr>
      <w:rPr>
        <w:rFonts w:ascii="Work Sans" w:eastAsia="Times New Roman" w:hAnsi="Work San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B0601B"/>
    <w:multiLevelType w:val="hybridMultilevel"/>
    <w:tmpl w:val="27F68DD0"/>
    <w:lvl w:ilvl="0" w:tplc="0A94105E">
      <w:start w:val="1"/>
      <w:numFmt w:val="decimal"/>
      <w:lvlText w:val="%1."/>
      <w:lvlJc w:val="left"/>
      <w:pPr>
        <w:ind w:left="720" w:hanging="360"/>
      </w:pPr>
      <w:rPr>
        <w:rFonts w:ascii="Work Sans" w:eastAsiaTheme="minorHAnsi" w:hAnsi="Work Sans" w:cstheme="min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05841AD"/>
    <w:multiLevelType w:val="hybridMultilevel"/>
    <w:tmpl w:val="B38203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9102892">
    <w:abstractNumId w:val="3"/>
  </w:num>
  <w:num w:numId="2" w16cid:durableId="1128203745">
    <w:abstractNumId w:val="4"/>
  </w:num>
  <w:num w:numId="3" w16cid:durableId="1928271919">
    <w:abstractNumId w:val="2"/>
  </w:num>
  <w:num w:numId="4" w16cid:durableId="505824016">
    <w:abstractNumId w:val="0"/>
  </w:num>
  <w:num w:numId="5" w16cid:durableId="79321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E0"/>
    <w:rsid w:val="000049B4"/>
    <w:rsid w:val="000134E6"/>
    <w:rsid w:val="000423A0"/>
    <w:rsid w:val="00070FCA"/>
    <w:rsid w:val="000778A0"/>
    <w:rsid w:val="000F0401"/>
    <w:rsid w:val="00154531"/>
    <w:rsid w:val="00185592"/>
    <w:rsid w:val="002A1B7C"/>
    <w:rsid w:val="002A5CED"/>
    <w:rsid w:val="003B6C0D"/>
    <w:rsid w:val="003C43E1"/>
    <w:rsid w:val="003C4F4E"/>
    <w:rsid w:val="00417BE0"/>
    <w:rsid w:val="00467613"/>
    <w:rsid w:val="0049529A"/>
    <w:rsid w:val="004E3647"/>
    <w:rsid w:val="00515A0F"/>
    <w:rsid w:val="00543363"/>
    <w:rsid w:val="00592BFF"/>
    <w:rsid w:val="005D3D7A"/>
    <w:rsid w:val="00604D61"/>
    <w:rsid w:val="006126FF"/>
    <w:rsid w:val="00637A68"/>
    <w:rsid w:val="00697279"/>
    <w:rsid w:val="006A2DB6"/>
    <w:rsid w:val="00716479"/>
    <w:rsid w:val="0073341D"/>
    <w:rsid w:val="00737C17"/>
    <w:rsid w:val="00782492"/>
    <w:rsid w:val="007F4296"/>
    <w:rsid w:val="00912665"/>
    <w:rsid w:val="00933E37"/>
    <w:rsid w:val="00961C6E"/>
    <w:rsid w:val="00977006"/>
    <w:rsid w:val="009D31BD"/>
    <w:rsid w:val="00A22E32"/>
    <w:rsid w:val="00A73929"/>
    <w:rsid w:val="00B13940"/>
    <w:rsid w:val="00B37C40"/>
    <w:rsid w:val="00BA3B4F"/>
    <w:rsid w:val="00BA7C37"/>
    <w:rsid w:val="00BB4481"/>
    <w:rsid w:val="00BE4D7E"/>
    <w:rsid w:val="00C10AF3"/>
    <w:rsid w:val="00C9475A"/>
    <w:rsid w:val="00CF08B8"/>
    <w:rsid w:val="00DF65E3"/>
    <w:rsid w:val="00E04342"/>
    <w:rsid w:val="00F04E7D"/>
    <w:rsid w:val="00F70959"/>
    <w:rsid w:val="00FB44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3D7B"/>
  <w15:chartTrackingRefBased/>
  <w15:docId w15:val="{4692B75F-BAD0-4B41-9FB1-F947259F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04E7D"/>
    <w:pPr>
      <w:ind w:left="720"/>
      <w:contextualSpacing/>
    </w:pPr>
  </w:style>
  <w:style w:type="paragraph" w:styleId="NormalWeb">
    <w:name w:val="Normal (Web)"/>
    <w:basedOn w:val="Normal"/>
    <w:uiPriority w:val="99"/>
    <w:unhideWhenUsed/>
    <w:rsid w:val="000778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6A2DB6"/>
    <w:rPr>
      <w:color w:val="0000FF"/>
      <w:u w:val="single"/>
    </w:rPr>
  </w:style>
  <w:style w:type="character" w:styleId="BesgtLink">
    <w:name w:val="FollowedHyperlink"/>
    <w:basedOn w:val="Standardskrifttypeiafsnit"/>
    <w:uiPriority w:val="99"/>
    <w:semiHidden/>
    <w:unhideWhenUsed/>
    <w:rsid w:val="00467613"/>
    <w:rPr>
      <w:color w:val="954F72" w:themeColor="followedHyperlink"/>
      <w:u w:val="single"/>
    </w:rPr>
  </w:style>
  <w:style w:type="table" w:styleId="Tabel-Gitter">
    <w:name w:val="Table Grid"/>
    <w:basedOn w:val="Tabel-Normal"/>
    <w:uiPriority w:val="39"/>
    <w:rsid w:val="00BB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5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cg713gHwo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643</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Maj-Britt Agerskov</cp:lastModifiedBy>
  <cp:revision>2</cp:revision>
  <dcterms:created xsi:type="dcterms:W3CDTF">2024-11-03T15:02:00Z</dcterms:created>
  <dcterms:modified xsi:type="dcterms:W3CDTF">2024-11-03T15:02:00Z</dcterms:modified>
</cp:coreProperties>
</file>