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62E28" w14:textId="507F8032" w:rsidR="009F1267" w:rsidRDefault="00144F70" w:rsidP="00144F70">
      <w:pPr>
        <w:pStyle w:val="Overskrift1"/>
      </w:pPr>
      <w:r>
        <w:t>Sildig opvågnen modul 2:</w:t>
      </w:r>
    </w:p>
    <w:p w14:paraId="4DB1BDCD" w14:textId="71E55707" w:rsidR="00144F70" w:rsidRDefault="00144F70" w:rsidP="00144F70">
      <w:pPr>
        <w:pStyle w:val="Listeafsnit"/>
        <w:numPr>
          <w:ilvl w:val="0"/>
          <w:numId w:val="1"/>
        </w:numPr>
      </w:pPr>
      <w:r>
        <w:t xml:space="preserve">Sildig opvågnen s. 107, l. 29 ”Om måneder efter…”) – side 113, l. 8 (…”jordiske </w:t>
      </w:r>
      <w:proofErr w:type="spellStart"/>
      <w:r>
        <w:t>lyksagligheder</w:t>
      </w:r>
      <w:proofErr w:type="spellEnd"/>
      <w:r>
        <w:t>”).</w:t>
      </w:r>
    </w:p>
    <w:p w14:paraId="2ADCAD35" w14:textId="6B23D9B3" w:rsidR="00144F70" w:rsidRDefault="00144F70" w:rsidP="00144F70">
      <w:pPr>
        <w:pStyle w:val="Listeafsnit"/>
        <w:numPr>
          <w:ilvl w:val="1"/>
          <w:numId w:val="1"/>
        </w:numPr>
      </w:pPr>
      <w:r>
        <w:t>Læseformål: Skriv en liste over novellens personer, så du ved, hvem der er gift med hvem, og mændenes erhverv.</w:t>
      </w:r>
    </w:p>
    <w:p w14:paraId="65F7C4D1" w14:textId="79F041CF" w:rsidR="00142C21" w:rsidRPr="00547160" w:rsidRDefault="00547160" w:rsidP="00142C21">
      <w:pPr>
        <w:rPr>
          <w:b/>
          <w:bCs/>
          <w:u w:val="single"/>
        </w:rPr>
      </w:pPr>
      <w:r w:rsidRPr="00547160">
        <w:rPr>
          <w:b/>
          <w:bCs/>
          <w:u w:val="single"/>
        </w:rPr>
        <w:t>Miljøet:</w:t>
      </w:r>
    </w:p>
    <w:p w14:paraId="5C2054DF" w14:textId="58F21642" w:rsidR="00144F70" w:rsidRDefault="00144F70" w:rsidP="00144F70">
      <w:pPr>
        <w:pStyle w:val="Listeafsnit"/>
        <w:numPr>
          <w:ilvl w:val="0"/>
          <w:numId w:val="2"/>
        </w:numPr>
      </w:pPr>
      <w:r>
        <w:t>Som regel udfolder Blichers noveller sig på navngivne steder i Jylland med grundige naturbeskrivelser. Dette er ikke tilfælde for ”Sildig opvågnen”, hvor byen bare omtales som R*. Hvilken effekt</w:t>
      </w:r>
      <w:r w:rsidR="00142C21">
        <w:t xml:space="preserve"> har dette?</w:t>
      </w:r>
      <w:r>
        <w:t xml:space="preserve"> </w:t>
      </w:r>
    </w:p>
    <w:p w14:paraId="3285FE2B" w14:textId="3369BE16" w:rsidR="00142C21" w:rsidRDefault="00142C21" w:rsidP="00144F70">
      <w:pPr>
        <w:pStyle w:val="Listeafsnit"/>
        <w:numPr>
          <w:ilvl w:val="0"/>
          <w:numId w:val="2"/>
        </w:numPr>
      </w:pPr>
      <w:r>
        <w:t xml:space="preserve">Novellen gør derimod </w:t>
      </w:r>
      <w:r w:rsidR="00547160">
        <w:t>noget ud af miljøets normer, hvor livet er fastlagt fra vugge til grav. Inddrag dette citat ift. at beskrive:</w:t>
      </w:r>
    </w:p>
    <w:p w14:paraId="056D0C38" w14:textId="6D3F868E" w:rsidR="00547160" w:rsidRDefault="00547160" w:rsidP="00547160">
      <w:pPr>
        <w:pStyle w:val="Listeafsnit"/>
        <w:numPr>
          <w:ilvl w:val="1"/>
          <w:numId w:val="2"/>
        </w:numPr>
      </w:pPr>
      <w:r>
        <w:t>Miljøets forventninger til ’det gode liv’.</w:t>
      </w:r>
    </w:p>
    <w:p w14:paraId="305981C6" w14:textId="3A2F4A77" w:rsidR="00547160" w:rsidRDefault="00547160" w:rsidP="00547160">
      <w:pPr>
        <w:pStyle w:val="Listeafsnit"/>
        <w:numPr>
          <w:ilvl w:val="1"/>
          <w:numId w:val="2"/>
        </w:numPr>
      </w:pPr>
      <w:r>
        <w:t>Hvad der kan ødelægge ’det gode liv’.</w:t>
      </w:r>
    </w:p>
    <w:p w14:paraId="5395DE54" w14:textId="6CEEB15C" w:rsidR="00547160" w:rsidRDefault="00547160" w:rsidP="00547160">
      <w:r>
        <w:t xml:space="preserve">”Doktorens to ældre sønner var blevet i medicin og kirurgi; min i teologi; hans ældste datter gift og min forlovet: Da vulkanen, der så længe og så lønlig havde ulmet i mørket, brød forborgenhedens dække, og ved sin uventede [udbrud] eruption ødelagde tvende [to] familiers jordiske </w:t>
      </w:r>
      <w:proofErr w:type="spellStart"/>
      <w:r>
        <w:t>lyksaglighed</w:t>
      </w:r>
      <w:proofErr w:type="spellEnd"/>
      <w:r>
        <w:t>” (s. 113, l. 8).</w:t>
      </w:r>
    </w:p>
    <w:p w14:paraId="1C05A2CC" w14:textId="4A4749A4" w:rsidR="00547160" w:rsidRDefault="00547160" w:rsidP="00547160">
      <w:pPr>
        <w:rPr>
          <w:b/>
          <w:bCs/>
          <w:u w:val="single"/>
        </w:rPr>
      </w:pPr>
      <w:r>
        <w:rPr>
          <w:b/>
          <w:bCs/>
          <w:u w:val="single"/>
        </w:rPr>
        <w:t>Personkarakteristik</w:t>
      </w:r>
    </w:p>
    <w:p w14:paraId="086B59F6" w14:textId="6B03EEE4" w:rsidR="00F55F6D" w:rsidRDefault="00F55F6D" w:rsidP="00F55F6D">
      <w:pPr>
        <w:pStyle w:val="Listeafsnit"/>
        <w:numPr>
          <w:ilvl w:val="0"/>
          <w:numId w:val="2"/>
        </w:numPr>
      </w:pPr>
      <w:r>
        <w:t>Wilhelm C [fortælleren] beskriver de tre familiers placeringer ift. hinanden som en triangel. Hvilke muligheder giver det ham?</w:t>
      </w:r>
    </w:p>
    <w:p w14:paraId="05C32B79" w14:textId="4BB422C1" w:rsidR="00F55F6D" w:rsidRDefault="00F55F6D" w:rsidP="00F55F6D">
      <w:pPr>
        <w:pStyle w:val="Listeafsnit"/>
        <w:numPr>
          <w:ilvl w:val="0"/>
          <w:numId w:val="2"/>
        </w:numPr>
      </w:pPr>
      <w:r>
        <w:t>Se på tankeeksperimentet om, hvordan parrene burde være sat sammen (s. 109, l. 8-15). Hvad afslører det om ham?</w:t>
      </w:r>
    </w:p>
    <w:p w14:paraId="7821C570" w14:textId="6F5A573C" w:rsidR="00F55F6D" w:rsidRDefault="00F55F6D" w:rsidP="00F55F6D">
      <w:pPr>
        <w:pStyle w:val="Listeafsnit"/>
        <w:numPr>
          <w:ilvl w:val="0"/>
          <w:numId w:val="2"/>
        </w:numPr>
      </w:pPr>
      <w:r>
        <w:t>Maskeradescenen er central i ”Sildig opvågnen”. Når man analyserer maskeradescenen, er det interessant at inddrage begrebet ’voyeur’, som beskriver en ”person der søger seksuel tilfredsstillelse ved (i smug) at betragte andre mennesker i intime situationer, fx afklædning og seksuelt samvær” (ordnet.dk)</w:t>
      </w:r>
    </w:p>
    <w:p w14:paraId="491A1B65" w14:textId="26760AC3" w:rsidR="00F55F6D" w:rsidRDefault="00F55F6D" w:rsidP="00F55F6D">
      <w:pPr>
        <w:pStyle w:val="Listeafsnit"/>
        <w:numPr>
          <w:ilvl w:val="1"/>
          <w:numId w:val="2"/>
        </w:numPr>
      </w:pPr>
      <w:r>
        <w:t>Undersøg Wilhelm ’s adfærd, hvor han overværer elskovsscenen. Hvad mener I om hans måde at tackle situationen på? (s. 110, l. 25 – s. 111, l. 16).</w:t>
      </w:r>
    </w:p>
    <w:p w14:paraId="6F975313" w14:textId="77777777" w:rsidR="00F55F6D" w:rsidRDefault="00F55F6D" w:rsidP="00F55F6D">
      <w:pPr>
        <w:pStyle w:val="Listeafsnit"/>
        <w:numPr>
          <w:ilvl w:val="1"/>
          <w:numId w:val="2"/>
        </w:numPr>
      </w:pPr>
      <w:r>
        <w:t>Læg mærke til, hvor mange gange i forbindelse med maskeraden det fremgår, at Elise er initiativtager (s. 110, l. 13- s. 112, l. 13). Hvilken forståelse af Elise har Wilhelm C?</w:t>
      </w:r>
    </w:p>
    <w:p w14:paraId="07D9AD03" w14:textId="77777777" w:rsidR="00F55F6D" w:rsidRDefault="00F55F6D" w:rsidP="00F55F6D">
      <w:pPr>
        <w:pStyle w:val="Listeafsnit"/>
        <w:numPr>
          <w:ilvl w:val="0"/>
          <w:numId w:val="2"/>
        </w:numPr>
      </w:pPr>
      <w:r>
        <w:t>Den anden vigtige person i novellen er selvfølgelig Elise. Hvordan karakteriserer fortælleren den kvindelige hovedperson (der omtales Jomfru W*, Elise W*, Fru L*, Elise) i novellens begyndelse? (s. 106, l. 3-18).</w:t>
      </w:r>
    </w:p>
    <w:p w14:paraId="0573512A" w14:textId="2B917F9E" w:rsidR="00F55F6D" w:rsidRPr="00F55F6D" w:rsidRDefault="00F55F6D" w:rsidP="00F55F6D">
      <w:pPr>
        <w:ind w:left="360"/>
      </w:pPr>
      <w:r>
        <w:t xml:space="preserve"> </w:t>
      </w:r>
    </w:p>
    <w:p w14:paraId="38D921BB" w14:textId="77777777" w:rsidR="00547160" w:rsidRPr="00144F70" w:rsidRDefault="00547160" w:rsidP="00547160"/>
    <w:sectPr w:rsidR="00547160" w:rsidRPr="00144F7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53F8B"/>
    <w:multiLevelType w:val="hybridMultilevel"/>
    <w:tmpl w:val="D1449BD0"/>
    <w:lvl w:ilvl="0" w:tplc="BB52F2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61C91"/>
    <w:multiLevelType w:val="hybridMultilevel"/>
    <w:tmpl w:val="CB42233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E05D0"/>
    <w:multiLevelType w:val="hybridMultilevel"/>
    <w:tmpl w:val="3E0CA18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9615139">
    <w:abstractNumId w:val="0"/>
  </w:num>
  <w:num w:numId="2" w16cid:durableId="1948075280">
    <w:abstractNumId w:val="2"/>
  </w:num>
  <w:num w:numId="3" w16cid:durableId="1083141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F70"/>
    <w:rsid w:val="00142C21"/>
    <w:rsid w:val="00144F70"/>
    <w:rsid w:val="00547160"/>
    <w:rsid w:val="00595676"/>
    <w:rsid w:val="005B01DC"/>
    <w:rsid w:val="009F1267"/>
    <w:rsid w:val="00F5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350EE"/>
  <w15:chartTrackingRefBased/>
  <w15:docId w15:val="{9C99DA16-C4F3-419D-8418-BE27ED663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44F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44F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fsnit">
    <w:name w:val="List Paragraph"/>
    <w:basedOn w:val="Normal"/>
    <w:uiPriority w:val="34"/>
    <w:qFormat/>
    <w:rsid w:val="00144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292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Mads Nielsen</dc:creator>
  <cp:keywords/>
  <dc:description/>
  <cp:lastModifiedBy>Mads Nielsen</cp:lastModifiedBy>
  <cp:revision>2</cp:revision>
  <dcterms:created xsi:type="dcterms:W3CDTF">2024-02-13T15:48:00Z</dcterms:created>
  <dcterms:modified xsi:type="dcterms:W3CDTF">2025-01-16T06:43:00Z</dcterms:modified>
</cp:coreProperties>
</file>