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E9F9" w14:textId="77777777" w:rsidR="001C2272" w:rsidRDefault="001B224F" w:rsidP="001B224F">
      <w:pPr>
        <w:spacing w:line="360" w:lineRule="auto"/>
        <w:rPr>
          <w:b/>
          <w:iCs/>
          <w:color w:val="000000"/>
          <w:sz w:val="32"/>
          <w:szCs w:val="32"/>
          <w:lang w:val="en"/>
        </w:rPr>
      </w:pPr>
      <w:r w:rsidRPr="001B224F">
        <w:rPr>
          <w:b/>
          <w:iCs/>
          <w:color w:val="000000"/>
          <w:sz w:val="32"/>
          <w:szCs w:val="32"/>
          <w:lang w:val="en"/>
        </w:rPr>
        <w:t xml:space="preserve">Cielo Azul </w:t>
      </w:r>
    </w:p>
    <w:p w14:paraId="47C51143" w14:textId="77777777" w:rsidR="001C2272" w:rsidRDefault="001C2272" w:rsidP="001B224F">
      <w:pPr>
        <w:spacing w:line="360" w:lineRule="auto"/>
        <w:rPr>
          <w:b/>
          <w:iCs/>
          <w:color w:val="000000"/>
          <w:sz w:val="32"/>
          <w:szCs w:val="32"/>
          <w:lang w:val="en"/>
        </w:rPr>
      </w:pPr>
    </w:p>
    <w:p w14:paraId="7F351C33" w14:textId="2D82B9F9" w:rsidR="001B224F" w:rsidRPr="001C2272" w:rsidRDefault="001C2272" w:rsidP="001B224F">
      <w:pPr>
        <w:spacing w:line="360" w:lineRule="auto"/>
        <w:rPr>
          <w:b/>
          <w:iCs/>
          <w:color w:val="000000"/>
          <w:lang w:val="en"/>
        </w:rPr>
      </w:pPr>
      <w:r w:rsidRPr="001C2272">
        <w:rPr>
          <w:b/>
          <w:iCs/>
          <w:color w:val="000000"/>
          <w:lang w:val="en"/>
        </w:rPr>
        <w:t>T</w:t>
      </w:r>
      <w:r w:rsidR="001B224F" w:rsidRPr="001C2272">
        <w:rPr>
          <w:b/>
          <w:iCs/>
          <w:color w:val="000000"/>
          <w:lang w:val="en"/>
        </w:rPr>
        <w:t>he author and the main character</w:t>
      </w:r>
    </w:p>
    <w:p w14:paraId="26E9D854" w14:textId="1335159E" w:rsidR="001B224F" w:rsidRDefault="001B224F" w:rsidP="001B224F">
      <w:pPr>
        <w:spacing w:line="360" w:lineRule="auto"/>
        <w:rPr>
          <w:iCs/>
          <w:color w:val="000000"/>
          <w:lang w:val="en"/>
        </w:rPr>
      </w:pPr>
      <w:r w:rsidRPr="001B224F">
        <w:rPr>
          <w:bCs/>
          <w:iCs/>
          <w:color w:val="000000"/>
          <w:u w:val="single"/>
          <w:lang w:val="en"/>
        </w:rPr>
        <w:t>Michael Connelly</w:t>
      </w:r>
      <w:r w:rsidRPr="001B224F">
        <w:rPr>
          <w:iCs/>
          <w:color w:val="000000"/>
          <w:lang w:val="en"/>
        </w:rPr>
        <w:t xml:space="preserve"> (born in 1956) is an American author of detective novels and other crime fiction, especially those featuring LAPD Detective Harry Bosch. His books, which have been translated into 36 languages, have won him many awards.</w:t>
      </w:r>
    </w:p>
    <w:p w14:paraId="768B161A" w14:textId="77777777" w:rsidR="001B224F" w:rsidRPr="001B224F" w:rsidRDefault="001B224F" w:rsidP="001B224F">
      <w:pPr>
        <w:spacing w:line="360" w:lineRule="auto"/>
        <w:rPr>
          <w:iCs/>
          <w:lang w:val="en-GB"/>
        </w:rPr>
      </w:pPr>
    </w:p>
    <w:p w14:paraId="741CC49C" w14:textId="50DBDD21" w:rsidR="001B224F" w:rsidRDefault="001B224F" w:rsidP="001B224F">
      <w:pPr>
        <w:spacing w:line="360" w:lineRule="auto"/>
        <w:rPr>
          <w:iCs/>
          <w:lang w:val="en-US"/>
        </w:rPr>
      </w:pPr>
      <w:r w:rsidRPr="001B224F">
        <w:rPr>
          <w:iCs/>
          <w:u w:val="single"/>
          <w:lang w:val="en-US"/>
        </w:rPr>
        <w:t>Harry Bosch</w:t>
      </w:r>
      <w:r w:rsidRPr="001B224F">
        <w:rPr>
          <w:iCs/>
          <w:lang w:val="en-US"/>
        </w:rPr>
        <w:t xml:space="preserve"> Background: Born in 1950 in Los Angeles. He became an orphan at 11 when his mother, a prostitute, was murdered. He grew up living in a youth hall and foster homes. He joined the army and did two tours in Vietnam. Harry returned to Los Angeles and joined the LAPD in 1972. He became a detective after five years </w:t>
      </w:r>
      <w:proofErr w:type="gramStart"/>
      <w:r w:rsidRPr="001B224F">
        <w:rPr>
          <w:iCs/>
          <w:lang w:val="en-US"/>
        </w:rPr>
        <w:t>in</w:t>
      </w:r>
      <w:proofErr w:type="gramEnd"/>
      <w:r w:rsidRPr="001B224F">
        <w:rPr>
          <w:iCs/>
          <w:lang w:val="en-US"/>
        </w:rPr>
        <w:t xml:space="preserve"> patrol.</w:t>
      </w:r>
    </w:p>
    <w:p w14:paraId="1DBF143B" w14:textId="77777777" w:rsidR="001B224F" w:rsidRPr="001B224F" w:rsidRDefault="001B224F" w:rsidP="001B224F">
      <w:pPr>
        <w:spacing w:line="360" w:lineRule="auto"/>
        <w:rPr>
          <w:iCs/>
          <w:lang w:val="en-US"/>
        </w:rPr>
      </w:pPr>
    </w:p>
    <w:p w14:paraId="76A41A27" w14:textId="54F511A7" w:rsidR="00F91A25" w:rsidRDefault="001B224F" w:rsidP="00723DE5">
      <w:pPr>
        <w:spacing w:line="360" w:lineRule="auto"/>
        <w:rPr>
          <w:iCs/>
          <w:lang w:val="en-US"/>
        </w:rPr>
      </w:pPr>
      <w:r w:rsidRPr="001B224F">
        <w:rPr>
          <w:iCs/>
          <w:u w:val="single"/>
          <w:lang w:val="en-US"/>
        </w:rPr>
        <w:t>Michael Connelly</w:t>
      </w:r>
      <w:r w:rsidRPr="001B224F">
        <w:rPr>
          <w:iCs/>
          <w:lang w:val="en-US"/>
        </w:rPr>
        <w:t xml:space="preserve"> began writing about Harry Bosch in 1992. So far, he has published more than 20 novels and short stories with Harry Bosch as the main character.</w:t>
      </w:r>
    </w:p>
    <w:p w14:paraId="46CFEF93" w14:textId="77777777" w:rsidR="0056449F" w:rsidRDefault="0056449F" w:rsidP="00723DE5">
      <w:pPr>
        <w:spacing w:line="360" w:lineRule="auto"/>
        <w:rPr>
          <w:iCs/>
          <w:lang w:val="en-US"/>
        </w:rPr>
      </w:pPr>
    </w:p>
    <w:p w14:paraId="2FD48DDD" w14:textId="4DED4E7F" w:rsidR="00723DE5" w:rsidRPr="001C2272" w:rsidRDefault="0056449F" w:rsidP="00723DE5">
      <w:pPr>
        <w:spacing w:line="360" w:lineRule="auto"/>
        <w:rPr>
          <w:b/>
          <w:bCs/>
          <w:iCs/>
          <w:lang w:val="en-US"/>
        </w:rPr>
      </w:pPr>
      <w:r w:rsidRPr="001C2272">
        <w:rPr>
          <w:b/>
          <w:bCs/>
          <w:iCs/>
          <w:lang w:val="en-US"/>
        </w:rPr>
        <w:t>Vocabulary and pronunciation</w:t>
      </w:r>
    </w:p>
    <w:p w14:paraId="499D42F3" w14:textId="0BC1D5BD" w:rsidR="0056449F" w:rsidRDefault="007272C5" w:rsidP="00723DE5">
      <w:pPr>
        <w:spacing w:line="360" w:lineRule="auto"/>
        <w:rPr>
          <w:iCs/>
          <w:lang w:val="en-US"/>
        </w:rPr>
      </w:pPr>
      <w:r>
        <w:rPr>
          <w:iCs/>
          <w:lang w:val="en-US"/>
        </w:rPr>
        <w:t>Nine groups</w:t>
      </w:r>
      <w:r w:rsidR="003A4E53">
        <w:rPr>
          <w:iCs/>
          <w:lang w:val="en-US"/>
        </w:rPr>
        <w:t>, one section each</w:t>
      </w:r>
    </w:p>
    <w:p w14:paraId="1DDDFD8B" w14:textId="1EF3397F" w:rsidR="00A04F18" w:rsidRDefault="007272C5" w:rsidP="00A04F18">
      <w:pPr>
        <w:pStyle w:val="Listeafsnit"/>
        <w:numPr>
          <w:ilvl w:val="0"/>
          <w:numId w:val="2"/>
        </w:numPr>
        <w:spacing w:line="360" w:lineRule="auto"/>
        <w:rPr>
          <w:iCs/>
          <w:lang w:val="en-US"/>
        </w:rPr>
      </w:pPr>
      <w:r w:rsidRPr="00A04F18">
        <w:rPr>
          <w:iCs/>
          <w:lang w:val="en-US"/>
        </w:rPr>
        <w:t xml:space="preserve">Write </w:t>
      </w:r>
      <w:r w:rsidR="005F5ABA" w:rsidRPr="00A04F18">
        <w:rPr>
          <w:iCs/>
          <w:lang w:val="en-US"/>
        </w:rPr>
        <w:t xml:space="preserve">a glossary for your specific </w:t>
      </w:r>
      <w:r w:rsidR="00A04F18" w:rsidRPr="00A04F18">
        <w:rPr>
          <w:iCs/>
          <w:lang w:val="en-US"/>
        </w:rPr>
        <w:t xml:space="preserve">section </w:t>
      </w:r>
    </w:p>
    <w:p w14:paraId="0DA8D949" w14:textId="5FF79D06" w:rsidR="00A04F18" w:rsidRDefault="009A51D8" w:rsidP="00A04F18">
      <w:pPr>
        <w:pStyle w:val="Listeafsnit"/>
        <w:numPr>
          <w:ilvl w:val="0"/>
          <w:numId w:val="2"/>
        </w:numPr>
        <w:spacing w:line="360" w:lineRule="auto"/>
        <w:rPr>
          <w:iCs/>
          <w:lang w:val="en-US"/>
        </w:rPr>
      </w:pPr>
      <w:r>
        <w:rPr>
          <w:iCs/>
          <w:lang w:val="en-US"/>
        </w:rPr>
        <w:t>Read your section out loud</w:t>
      </w:r>
      <w:r w:rsidR="006C6E99">
        <w:rPr>
          <w:iCs/>
          <w:lang w:val="en-US"/>
        </w:rPr>
        <w:t xml:space="preserve"> taking turns</w:t>
      </w:r>
      <w:r>
        <w:rPr>
          <w:iCs/>
          <w:lang w:val="en-US"/>
        </w:rPr>
        <w:t xml:space="preserve"> – and record it! </w:t>
      </w:r>
      <w:r w:rsidR="009E64D2">
        <w:rPr>
          <w:iCs/>
          <w:lang w:val="en-US"/>
        </w:rPr>
        <w:t>–</w:t>
      </w:r>
      <w:r>
        <w:rPr>
          <w:iCs/>
          <w:lang w:val="en-US"/>
        </w:rPr>
        <w:t xml:space="preserve"> </w:t>
      </w:r>
      <w:r w:rsidR="009E64D2">
        <w:rPr>
          <w:iCs/>
          <w:lang w:val="en-US"/>
        </w:rPr>
        <w:t>your reading must be perfect in terms of pronunciation</w:t>
      </w:r>
      <w:r w:rsidR="00FB281F">
        <w:rPr>
          <w:iCs/>
          <w:lang w:val="en-US"/>
        </w:rPr>
        <w:t>,</w:t>
      </w:r>
      <w:r w:rsidR="009E64D2">
        <w:rPr>
          <w:iCs/>
          <w:lang w:val="en-US"/>
        </w:rPr>
        <w:t xml:space="preserve"> so look up words which you are not sure how to pronounce (</w:t>
      </w:r>
      <w:r w:rsidR="00FB281F">
        <w:rPr>
          <w:iCs/>
          <w:lang w:val="en-US"/>
        </w:rPr>
        <w:t xml:space="preserve">use </w:t>
      </w:r>
      <w:r w:rsidR="009E64D2">
        <w:rPr>
          <w:iCs/>
          <w:lang w:val="en-US"/>
        </w:rPr>
        <w:t xml:space="preserve">Merriam-Webster’s dictionary: </w:t>
      </w:r>
      <w:hyperlink r:id="rId5" w:history="1">
        <w:r w:rsidR="00E74460" w:rsidRPr="00E74460">
          <w:rPr>
            <w:rStyle w:val="Hyperlink"/>
            <w:iCs/>
            <w:lang w:val="en-US"/>
          </w:rPr>
          <w:t>Merriam-Webster: America's Most Trusted Dictionary</w:t>
        </w:r>
      </w:hyperlink>
      <w:r w:rsidR="00E74460">
        <w:rPr>
          <w:iCs/>
          <w:lang w:val="en-US"/>
        </w:rPr>
        <w:t xml:space="preserve"> use the </w:t>
      </w:r>
      <w:r w:rsidR="006C6E99">
        <w:rPr>
          <w:iCs/>
          <w:lang w:val="en-US"/>
        </w:rPr>
        <w:t>audio function</w:t>
      </w:r>
      <w:r w:rsidR="00FB281F">
        <w:rPr>
          <w:iCs/>
          <w:lang w:val="en-US"/>
        </w:rPr>
        <w:t>)</w:t>
      </w:r>
      <w:r w:rsidR="006C6E99">
        <w:rPr>
          <w:iCs/>
          <w:lang w:val="en-US"/>
        </w:rPr>
        <w:t xml:space="preserve">. Send your recording to me on Lectio. </w:t>
      </w:r>
    </w:p>
    <w:p w14:paraId="63ED199E" w14:textId="77777777" w:rsidR="001C2272" w:rsidRDefault="001C2272" w:rsidP="00FB281F">
      <w:pPr>
        <w:spacing w:line="360" w:lineRule="auto"/>
        <w:ind w:left="360"/>
        <w:rPr>
          <w:iCs/>
          <w:lang w:val="en-US"/>
        </w:rPr>
      </w:pPr>
    </w:p>
    <w:p w14:paraId="02602EEE" w14:textId="77777777" w:rsidR="001C2272" w:rsidRDefault="001C2272" w:rsidP="00FB281F">
      <w:pPr>
        <w:spacing w:line="360" w:lineRule="auto"/>
        <w:ind w:left="360"/>
        <w:rPr>
          <w:iCs/>
          <w:lang w:val="en-US"/>
        </w:rPr>
        <w:sectPr w:rsidR="001C2272" w:rsidSect="001C2272">
          <w:pgSz w:w="11906" w:h="16838"/>
          <w:pgMar w:top="993" w:right="1134" w:bottom="1701" w:left="1134" w:header="708" w:footer="708" w:gutter="0"/>
          <w:cols w:space="708"/>
          <w:docGrid w:linePitch="360"/>
        </w:sectPr>
      </w:pPr>
    </w:p>
    <w:p w14:paraId="451BF3C6" w14:textId="48C4F676" w:rsidR="00FB281F" w:rsidRDefault="00FB281F" w:rsidP="00FB281F">
      <w:pPr>
        <w:spacing w:line="360" w:lineRule="auto"/>
        <w:ind w:left="360"/>
        <w:rPr>
          <w:iCs/>
          <w:lang w:val="en-US"/>
        </w:rPr>
      </w:pPr>
      <w:r>
        <w:rPr>
          <w:iCs/>
          <w:lang w:val="en-US"/>
        </w:rPr>
        <w:t>Section 1: P. 21, LL.</w:t>
      </w:r>
      <w:r w:rsidR="002D3F99">
        <w:rPr>
          <w:iCs/>
          <w:lang w:val="en-US"/>
        </w:rPr>
        <w:t xml:space="preserve"> 1-14</w:t>
      </w:r>
    </w:p>
    <w:p w14:paraId="5A110EBF" w14:textId="7B2CF2D4" w:rsidR="00FB281F" w:rsidRDefault="00FB281F" w:rsidP="00FB281F">
      <w:pPr>
        <w:spacing w:line="360" w:lineRule="auto"/>
        <w:ind w:left="360"/>
        <w:rPr>
          <w:iCs/>
          <w:lang w:val="en-US"/>
        </w:rPr>
      </w:pPr>
      <w:r>
        <w:rPr>
          <w:iCs/>
          <w:lang w:val="en-US"/>
        </w:rPr>
        <w:t>Section 2:</w:t>
      </w:r>
      <w:r w:rsidR="002D3F99">
        <w:rPr>
          <w:iCs/>
          <w:lang w:val="en-US"/>
        </w:rPr>
        <w:t xml:space="preserve"> P. 21, LL. 15-</w:t>
      </w:r>
      <w:r w:rsidR="001B0FEF">
        <w:rPr>
          <w:iCs/>
          <w:lang w:val="en-US"/>
        </w:rPr>
        <w:t>31</w:t>
      </w:r>
    </w:p>
    <w:p w14:paraId="4909FCE0" w14:textId="5E5024C0" w:rsidR="00FB281F" w:rsidRDefault="00FB281F" w:rsidP="00FB281F">
      <w:pPr>
        <w:spacing w:line="360" w:lineRule="auto"/>
        <w:ind w:left="360"/>
        <w:rPr>
          <w:iCs/>
          <w:lang w:val="en-US"/>
        </w:rPr>
      </w:pPr>
      <w:r>
        <w:rPr>
          <w:iCs/>
          <w:lang w:val="en-US"/>
        </w:rPr>
        <w:t>Section 3:</w:t>
      </w:r>
      <w:r w:rsidR="001B0FEF">
        <w:rPr>
          <w:iCs/>
          <w:lang w:val="en-US"/>
        </w:rPr>
        <w:t xml:space="preserve"> PP. 21-22, LL. 32-</w:t>
      </w:r>
      <w:r w:rsidR="007C3F62">
        <w:rPr>
          <w:iCs/>
          <w:lang w:val="en-US"/>
        </w:rPr>
        <w:t>13</w:t>
      </w:r>
    </w:p>
    <w:p w14:paraId="26280AF3" w14:textId="34E7E470" w:rsidR="00FB281F" w:rsidRDefault="00FB281F" w:rsidP="00FB281F">
      <w:pPr>
        <w:spacing w:line="360" w:lineRule="auto"/>
        <w:ind w:left="360"/>
        <w:rPr>
          <w:iCs/>
          <w:lang w:val="en-US"/>
        </w:rPr>
      </w:pPr>
      <w:r>
        <w:rPr>
          <w:iCs/>
          <w:lang w:val="en-US"/>
        </w:rPr>
        <w:t>Section 4:</w:t>
      </w:r>
      <w:r w:rsidR="007C3F62">
        <w:rPr>
          <w:iCs/>
          <w:lang w:val="en-US"/>
        </w:rPr>
        <w:t xml:space="preserve"> P. 22, LL. 14-2</w:t>
      </w:r>
      <w:r w:rsidR="0054121B">
        <w:rPr>
          <w:iCs/>
          <w:lang w:val="en-US"/>
        </w:rPr>
        <w:t>8</w:t>
      </w:r>
    </w:p>
    <w:p w14:paraId="14972A0B" w14:textId="539554FE" w:rsidR="00FB281F" w:rsidRDefault="00FB281F" w:rsidP="00FB281F">
      <w:pPr>
        <w:spacing w:line="360" w:lineRule="auto"/>
        <w:ind w:left="360"/>
        <w:rPr>
          <w:iCs/>
          <w:lang w:val="en-US"/>
        </w:rPr>
      </w:pPr>
      <w:r>
        <w:rPr>
          <w:iCs/>
          <w:lang w:val="en-US"/>
        </w:rPr>
        <w:t>Section 5:</w:t>
      </w:r>
      <w:r w:rsidR="007C3F62">
        <w:rPr>
          <w:iCs/>
          <w:lang w:val="en-US"/>
        </w:rPr>
        <w:t xml:space="preserve"> P</w:t>
      </w:r>
      <w:r w:rsidR="0054121B">
        <w:rPr>
          <w:iCs/>
          <w:lang w:val="en-US"/>
        </w:rPr>
        <w:t>P</w:t>
      </w:r>
      <w:r w:rsidR="007C3F62">
        <w:rPr>
          <w:iCs/>
          <w:lang w:val="en-US"/>
        </w:rPr>
        <w:t>. 22</w:t>
      </w:r>
      <w:r w:rsidR="0054121B">
        <w:rPr>
          <w:iCs/>
          <w:lang w:val="en-US"/>
        </w:rPr>
        <w:t>-23</w:t>
      </w:r>
      <w:r w:rsidR="007C3F62">
        <w:rPr>
          <w:iCs/>
          <w:lang w:val="en-US"/>
        </w:rPr>
        <w:t xml:space="preserve">, LL. </w:t>
      </w:r>
      <w:r w:rsidR="0054121B">
        <w:rPr>
          <w:iCs/>
          <w:lang w:val="en-US"/>
        </w:rPr>
        <w:t>29-</w:t>
      </w:r>
      <w:r w:rsidR="00963CAC">
        <w:rPr>
          <w:iCs/>
          <w:lang w:val="en-US"/>
        </w:rPr>
        <w:t>7</w:t>
      </w:r>
      <w:r w:rsidR="0054121B">
        <w:rPr>
          <w:iCs/>
          <w:lang w:val="en-US"/>
        </w:rPr>
        <w:t xml:space="preserve"> </w:t>
      </w:r>
    </w:p>
    <w:p w14:paraId="3A7E22D3" w14:textId="335A188F" w:rsidR="00FB281F" w:rsidRDefault="00FB281F" w:rsidP="00FB281F">
      <w:pPr>
        <w:spacing w:line="360" w:lineRule="auto"/>
        <w:ind w:left="360"/>
        <w:rPr>
          <w:iCs/>
          <w:lang w:val="en-US"/>
        </w:rPr>
      </w:pPr>
      <w:r>
        <w:rPr>
          <w:iCs/>
          <w:lang w:val="en-US"/>
        </w:rPr>
        <w:t>Section 6:</w:t>
      </w:r>
      <w:r w:rsidR="00963CAC">
        <w:rPr>
          <w:iCs/>
          <w:lang w:val="en-US"/>
        </w:rPr>
        <w:t xml:space="preserve"> P. 23, LL. 8</w:t>
      </w:r>
      <w:r w:rsidR="00992DF1">
        <w:rPr>
          <w:iCs/>
          <w:lang w:val="en-US"/>
        </w:rPr>
        <w:t>-22</w:t>
      </w:r>
    </w:p>
    <w:p w14:paraId="01E7D85E" w14:textId="2A106434" w:rsidR="00FB281F" w:rsidRDefault="00FB281F" w:rsidP="00FB281F">
      <w:pPr>
        <w:spacing w:line="360" w:lineRule="auto"/>
        <w:ind w:left="360"/>
        <w:rPr>
          <w:iCs/>
          <w:lang w:val="en-US"/>
        </w:rPr>
      </w:pPr>
      <w:r>
        <w:rPr>
          <w:iCs/>
          <w:lang w:val="en-US"/>
        </w:rPr>
        <w:t>Section 7:</w:t>
      </w:r>
      <w:r w:rsidR="00992DF1">
        <w:rPr>
          <w:iCs/>
          <w:lang w:val="en-US"/>
        </w:rPr>
        <w:t xml:space="preserve"> P. 23, LL. 23-36</w:t>
      </w:r>
    </w:p>
    <w:p w14:paraId="70EC8B49" w14:textId="34B565E0" w:rsidR="00FB281F" w:rsidRDefault="00FB281F" w:rsidP="00FB281F">
      <w:pPr>
        <w:spacing w:line="360" w:lineRule="auto"/>
        <w:ind w:left="360"/>
        <w:rPr>
          <w:iCs/>
          <w:lang w:val="en-US"/>
        </w:rPr>
      </w:pPr>
      <w:r>
        <w:rPr>
          <w:iCs/>
          <w:lang w:val="en-US"/>
        </w:rPr>
        <w:t>Section 8:</w:t>
      </w:r>
      <w:r w:rsidR="00992DF1">
        <w:rPr>
          <w:iCs/>
          <w:lang w:val="en-US"/>
        </w:rPr>
        <w:t xml:space="preserve"> PP. 23-24, LL. </w:t>
      </w:r>
      <w:r w:rsidR="004161A8">
        <w:rPr>
          <w:iCs/>
          <w:lang w:val="en-US"/>
        </w:rPr>
        <w:t>37-8</w:t>
      </w:r>
    </w:p>
    <w:p w14:paraId="01F2EEE1" w14:textId="3FD15AC4" w:rsidR="00FB281F" w:rsidRPr="00FB281F" w:rsidRDefault="00FB281F" w:rsidP="00FB281F">
      <w:pPr>
        <w:spacing w:line="360" w:lineRule="auto"/>
        <w:ind w:left="360"/>
        <w:rPr>
          <w:iCs/>
          <w:lang w:val="en-US"/>
        </w:rPr>
      </w:pPr>
      <w:r>
        <w:rPr>
          <w:iCs/>
          <w:lang w:val="en-US"/>
        </w:rPr>
        <w:t>Section 9:</w:t>
      </w:r>
      <w:r w:rsidR="004161A8">
        <w:rPr>
          <w:iCs/>
          <w:lang w:val="en-US"/>
        </w:rPr>
        <w:t xml:space="preserve"> P. 24, LL. 9</w:t>
      </w:r>
      <w:r w:rsidR="003A4E53">
        <w:rPr>
          <w:iCs/>
          <w:lang w:val="en-US"/>
        </w:rPr>
        <w:t>-23</w:t>
      </w:r>
    </w:p>
    <w:p w14:paraId="3EF504A7" w14:textId="77777777" w:rsidR="001C2272" w:rsidRDefault="001C2272" w:rsidP="00723DE5">
      <w:pPr>
        <w:spacing w:line="360" w:lineRule="auto"/>
        <w:rPr>
          <w:iCs/>
          <w:lang w:val="en-US"/>
        </w:rPr>
        <w:sectPr w:rsidR="001C2272" w:rsidSect="001C2272">
          <w:type w:val="continuous"/>
          <w:pgSz w:w="11906" w:h="16838"/>
          <w:pgMar w:top="993" w:right="1134" w:bottom="1701" w:left="1134" w:header="708" w:footer="708" w:gutter="0"/>
          <w:cols w:num="2" w:space="708"/>
          <w:docGrid w:linePitch="360"/>
        </w:sectPr>
      </w:pPr>
    </w:p>
    <w:p w14:paraId="7A3FEDEA" w14:textId="01972A10" w:rsidR="00723DE5" w:rsidRDefault="00723DE5" w:rsidP="00723DE5">
      <w:pPr>
        <w:spacing w:line="360" w:lineRule="auto"/>
        <w:rPr>
          <w:iCs/>
          <w:lang w:val="en-US"/>
        </w:rPr>
      </w:pPr>
    </w:p>
    <w:p w14:paraId="5F6E9B5C" w14:textId="30FA035F" w:rsidR="00723DE5" w:rsidRPr="001C2272" w:rsidRDefault="001C2272" w:rsidP="00723DE5">
      <w:pPr>
        <w:spacing w:line="360" w:lineRule="auto"/>
        <w:rPr>
          <w:b/>
          <w:bCs/>
          <w:iCs/>
          <w:lang w:val="en-GB"/>
        </w:rPr>
      </w:pPr>
      <w:r>
        <w:rPr>
          <w:b/>
          <w:bCs/>
          <w:iCs/>
          <w:lang w:val="en-GB"/>
        </w:rPr>
        <w:t>C</w:t>
      </w:r>
      <w:r w:rsidR="00723DE5" w:rsidRPr="001C2272">
        <w:rPr>
          <w:b/>
          <w:bCs/>
          <w:iCs/>
          <w:lang w:val="en-GB"/>
        </w:rPr>
        <w:t>omposition</w:t>
      </w:r>
    </w:p>
    <w:p w14:paraId="6D9ED8BC" w14:textId="77777777" w:rsidR="00723DE5" w:rsidRDefault="00723DE5" w:rsidP="00723DE5">
      <w:pPr>
        <w:pStyle w:val="Listeafsnit"/>
        <w:numPr>
          <w:ilvl w:val="0"/>
          <w:numId w:val="1"/>
        </w:numPr>
        <w:spacing w:line="360" w:lineRule="auto"/>
        <w:rPr>
          <w:iCs/>
          <w:lang w:val="en-GB"/>
        </w:rPr>
      </w:pPr>
      <w:r w:rsidRPr="00723DE5">
        <w:rPr>
          <w:iCs/>
          <w:lang w:val="en-GB"/>
        </w:rPr>
        <w:t xml:space="preserve">Flashbacks, flashforwards, in medias res, chronological, </w:t>
      </w:r>
      <w:r>
        <w:rPr>
          <w:iCs/>
          <w:lang w:val="en-GB"/>
        </w:rPr>
        <w:t xml:space="preserve">and </w:t>
      </w:r>
      <w:r w:rsidRPr="00723DE5">
        <w:rPr>
          <w:iCs/>
          <w:lang w:val="en-GB"/>
        </w:rPr>
        <w:t>ellipsis</w:t>
      </w:r>
      <w:r>
        <w:rPr>
          <w:iCs/>
          <w:lang w:val="en-GB"/>
        </w:rPr>
        <w:t>. Shortly explain what these terms mean.</w:t>
      </w:r>
    </w:p>
    <w:p w14:paraId="1F356BA0" w14:textId="3F4DAA13" w:rsidR="00723DE5" w:rsidRPr="001C2272" w:rsidRDefault="00723DE5" w:rsidP="00723DE5">
      <w:pPr>
        <w:pStyle w:val="Listeafsnit"/>
        <w:numPr>
          <w:ilvl w:val="0"/>
          <w:numId w:val="1"/>
        </w:numPr>
        <w:spacing w:line="360" w:lineRule="auto"/>
        <w:rPr>
          <w:iCs/>
          <w:lang w:val="en-GB"/>
        </w:rPr>
      </w:pPr>
      <w:r w:rsidRPr="001C2272">
        <w:rPr>
          <w:iCs/>
          <w:lang w:val="en-GB"/>
        </w:rPr>
        <w:t xml:space="preserve">Discuss the composition in Cielo Azul </w:t>
      </w:r>
      <w:r w:rsidRPr="001C2272">
        <w:rPr>
          <w:lang w:val="en-GB"/>
        </w:rPr>
        <w:t>and how it affects the story</w:t>
      </w:r>
    </w:p>
    <w:sectPr w:rsidR="00723DE5" w:rsidRPr="001C2272" w:rsidSect="001C2272">
      <w:type w:val="continuous"/>
      <w:pgSz w:w="11906" w:h="16838"/>
      <w:pgMar w:top="993"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C35CF"/>
    <w:multiLevelType w:val="hybridMultilevel"/>
    <w:tmpl w:val="FA424776"/>
    <w:lvl w:ilvl="0" w:tplc="8E3C311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83A4F3F"/>
    <w:multiLevelType w:val="hybridMultilevel"/>
    <w:tmpl w:val="794E1030"/>
    <w:lvl w:ilvl="0" w:tplc="66E867DA">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2377438">
    <w:abstractNumId w:val="1"/>
  </w:num>
  <w:num w:numId="2" w16cid:durableId="40056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4F"/>
    <w:rsid w:val="00187859"/>
    <w:rsid w:val="001B0FEF"/>
    <w:rsid w:val="001B224F"/>
    <w:rsid w:val="001C2272"/>
    <w:rsid w:val="002547A1"/>
    <w:rsid w:val="002D3F99"/>
    <w:rsid w:val="003A4E53"/>
    <w:rsid w:val="004161A8"/>
    <w:rsid w:val="004B13AB"/>
    <w:rsid w:val="0054121B"/>
    <w:rsid w:val="00551234"/>
    <w:rsid w:val="0056449F"/>
    <w:rsid w:val="005F5ABA"/>
    <w:rsid w:val="006A6027"/>
    <w:rsid w:val="006C6E99"/>
    <w:rsid w:val="00723DE5"/>
    <w:rsid w:val="007272C5"/>
    <w:rsid w:val="007C3F62"/>
    <w:rsid w:val="008A029C"/>
    <w:rsid w:val="00963CAC"/>
    <w:rsid w:val="00992DF1"/>
    <w:rsid w:val="009A51D8"/>
    <w:rsid w:val="009E64D2"/>
    <w:rsid w:val="00A04F18"/>
    <w:rsid w:val="00BC2A56"/>
    <w:rsid w:val="00E74460"/>
    <w:rsid w:val="00F91A25"/>
    <w:rsid w:val="00FB2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BE5"/>
  <w15:chartTrackingRefBased/>
  <w15:docId w15:val="{838B4BCA-68F5-4E9D-8231-A17575ED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4F"/>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23DE5"/>
    <w:pPr>
      <w:ind w:left="720"/>
      <w:contextualSpacing/>
    </w:pPr>
  </w:style>
  <w:style w:type="character" w:styleId="Hyperlink">
    <w:name w:val="Hyperlink"/>
    <w:basedOn w:val="Standardskrifttypeiafsnit"/>
    <w:uiPriority w:val="99"/>
    <w:unhideWhenUsed/>
    <w:rsid w:val="00E74460"/>
    <w:rPr>
      <w:color w:val="0563C1" w:themeColor="hyperlink"/>
      <w:u w:val="single"/>
    </w:rPr>
  </w:style>
  <w:style w:type="character" w:styleId="Ulstomtale">
    <w:name w:val="Unresolved Mention"/>
    <w:basedOn w:val="Standardskrifttypeiafsnit"/>
    <w:uiPriority w:val="99"/>
    <w:semiHidden/>
    <w:unhideWhenUsed/>
    <w:rsid w:val="00E74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riam-webs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1467</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23</cp:revision>
  <dcterms:created xsi:type="dcterms:W3CDTF">2023-01-26T07:54:00Z</dcterms:created>
  <dcterms:modified xsi:type="dcterms:W3CDTF">2025-01-29T08:21:00Z</dcterms:modified>
</cp:coreProperties>
</file>