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B77CA" w14:textId="77777777" w:rsidR="00023184" w:rsidRPr="00A71ACE" w:rsidRDefault="00023184" w:rsidP="00D26B63">
      <w:pPr>
        <w:rPr>
          <w:b/>
          <w:iCs/>
          <w:sz w:val="38"/>
        </w:rPr>
      </w:pPr>
      <w:r w:rsidRPr="00A71ACE">
        <w:rPr>
          <w:b/>
          <w:iCs/>
          <w:sz w:val="38"/>
        </w:rPr>
        <w:t>”Hvad gemmer toilettasken”</w:t>
      </w:r>
    </w:p>
    <w:p w14:paraId="307B77CB" w14:textId="77777777" w:rsidR="00B523BF" w:rsidRDefault="00023184" w:rsidP="00B523BF">
      <w:r w:rsidRPr="008F03A1">
        <w:rPr>
          <w:u w:val="single"/>
        </w:rPr>
        <w:t>Formålet</w:t>
      </w:r>
      <w:r w:rsidR="008F03A1">
        <w:t>: A</w:t>
      </w:r>
      <w:r>
        <w:t>t finde ud af hvor</w:t>
      </w:r>
      <w:r w:rsidR="008F03A1">
        <w:t xml:space="preserve"> mange hormonforstyrrende,</w:t>
      </w:r>
      <w:r w:rsidR="00B523BF">
        <w:t xml:space="preserve"> allergifremkaldende </w:t>
      </w:r>
      <w:r w:rsidR="008F03A1">
        <w:t xml:space="preserve">og miljøbelastende </w:t>
      </w:r>
      <w:r w:rsidR="00B523BF">
        <w:t>stoffer der er i en gennemsnitlig toilettaske</w:t>
      </w:r>
    </w:p>
    <w:p w14:paraId="307B77CC" w14:textId="77777777" w:rsidR="00B523BF" w:rsidRDefault="00B523BF" w:rsidP="00B523BF">
      <w:r w:rsidRPr="008F03A1">
        <w:rPr>
          <w:u w:val="single"/>
        </w:rPr>
        <w:t>Materialer:</w:t>
      </w:r>
      <w:r>
        <w:t xml:space="preserve"> Indholdet af en toilettaske, papir og blyant, god tålmodighed</w:t>
      </w:r>
    </w:p>
    <w:p w14:paraId="307B77CD" w14:textId="77777777" w:rsidR="00B523BF" w:rsidRPr="008F03A1" w:rsidRDefault="00B523BF" w:rsidP="00B523BF">
      <w:pPr>
        <w:rPr>
          <w:u w:val="single"/>
        </w:rPr>
      </w:pPr>
      <w:r w:rsidRPr="008F03A1">
        <w:rPr>
          <w:u w:val="single"/>
        </w:rPr>
        <w:t xml:space="preserve">Fremgangsmåde: </w:t>
      </w:r>
    </w:p>
    <w:p w14:paraId="307B77CE" w14:textId="77777777" w:rsidR="00023184" w:rsidRDefault="00B523BF" w:rsidP="00023184">
      <w:pPr>
        <w:pStyle w:val="Listeafsnit"/>
        <w:numPr>
          <w:ilvl w:val="0"/>
          <w:numId w:val="3"/>
        </w:numPr>
      </w:pPr>
      <w:r>
        <w:t xml:space="preserve">Stil indholdet af din toilettaske frem på bordet, og start med at sortere alt det fra, der ikke er indholdsfortegnelse på og stil det væk, det kan vi ikke bruge. (Nogen produkter kommer i kasser, og så står indholdsfortegnelsen typisk på den eller på en seddel i kassen). </w:t>
      </w:r>
    </w:p>
    <w:p w14:paraId="307B77CF" w14:textId="77777777" w:rsidR="00F87F8F" w:rsidRDefault="00F87F8F" w:rsidP="00F87F8F">
      <w:pPr>
        <w:pStyle w:val="Listeafsnit"/>
      </w:pPr>
    </w:p>
    <w:p w14:paraId="307B77D0" w14:textId="77777777" w:rsidR="00B523BF" w:rsidRDefault="008F03A1" w:rsidP="00023184">
      <w:pPr>
        <w:pStyle w:val="Listeafsnit"/>
        <w:numPr>
          <w:ilvl w:val="0"/>
          <w:numId w:val="3"/>
        </w:numPr>
      </w:pPr>
      <w:r>
        <w:t>Det, der nu står på bordet, stilles op i følgende grupper</w:t>
      </w:r>
    </w:p>
    <w:p w14:paraId="307B77D1" w14:textId="77777777" w:rsidR="008F03A1" w:rsidRDefault="008F03A1" w:rsidP="008F03A1">
      <w:pPr>
        <w:pStyle w:val="Listeafsnit"/>
        <w:numPr>
          <w:ilvl w:val="1"/>
          <w:numId w:val="3"/>
        </w:numPr>
      </w:pPr>
      <w:r>
        <w:t>Hårprodukter – (shampoo, balsam, voks, geleer, olier, lak osv.)</w:t>
      </w:r>
    </w:p>
    <w:p w14:paraId="307B77D2" w14:textId="77777777" w:rsidR="008F03A1" w:rsidRDefault="008F03A1" w:rsidP="008F03A1">
      <w:pPr>
        <w:pStyle w:val="Listeafsnit"/>
        <w:numPr>
          <w:ilvl w:val="1"/>
          <w:numId w:val="3"/>
        </w:numPr>
      </w:pPr>
      <w:r>
        <w:t xml:space="preserve">Hudprodukter – det, der smøres på huden (creme, lotion, læbepomade, barberskum, selvbruner, hårfjerner, solcreme, </w:t>
      </w:r>
      <w:proofErr w:type="spellStart"/>
      <w:r>
        <w:t>aftersun</w:t>
      </w:r>
      <w:proofErr w:type="spellEnd"/>
      <w:r w:rsidR="005C731E">
        <w:t>, parfume</w:t>
      </w:r>
      <w:r>
        <w:t xml:space="preserve"> osv.)</w:t>
      </w:r>
    </w:p>
    <w:p w14:paraId="307B77D3" w14:textId="77777777" w:rsidR="008F03A1" w:rsidRDefault="008F03A1" w:rsidP="008F03A1">
      <w:pPr>
        <w:pStyle w:val="Listeafsnit"/>
        <w:numPr>
          <w:ilvl w:val="1"/>
          <w:numId w:val="3"/>
        </w:numPr>
      </w:pPr>
      <w:r>
        <w:t xml:space="preserve">Makeup – det der faktisk kan undværes, men som bruges for at se lækker ud (mascara, </w:t>
      </w:r>
      <w:proofErr w:type="spellStart"/>
      <w:r>
        <w:t>gloss</w:t>
      </w:r>
      <w:proofErr w:type="spellEnd"/>
      <w:r>
        <w:t xml:space="preserve">, </w:t>
      </w:r>
      <w:proofErr w:type="spellStart"/>
      <w:r>
        <w:t>lipliner</w:t>
      </w:r>
      <w:proofErr w:type="spellEnd"/>
      <w:r>
        <w:t xml:space="preserve">, eyeliner, øjenskygge, </w:t>
      </w:r>
      <w:proofErr w:type="spellStart"/>
      <w:r>
        <w:t>foundation</w:t>
      </w:r>
      <w:proofErr w:type="spellEnd"/>
      <w:r w:rsidR="00D26B63">
        <w:t>, pudder, rouge, øjenbrynspen</w:t>
      </w:r>
      <w:r>
        <w:t>, neglelak</w:t>
      </w:r>
      <w:r w:rsidR="00D26B63">
        <w:t xml:space="preserve"> osv.</w:t>
      </w:r>
      <w:r>
        <w:t xml:space="preserve">) </w:t>
      </w:r>
    </w:p>
    <w:p w14:paraId="307B77D4" w14:textId="77777777" w:rsidR="008F03A1" w:rsidRDefault="008F03A1" w:rsidP="008F03A1">
      <w:pPr>
        <w:pStyle w:val="Listeafsnit"/>
        <w:numPr>
          <w:ilvl w:val="1"/>
          <w:numId w:val="3"/>
        </w:numPr>
      </w:pPr>
      <w:r>
        <w:t xml:space="preserve">Andet: </w:t>
      </w:r>
      <w:r w:rsidR="00F87F8F">
        <w:t>F</w:t>
      </w:r>
      <w:r>
        <w:t>x tandpasta</w:t>
      </w:r>
    </w:p>
    <w:p w14:paraId="307B77D5" w14:textId="77777777" w:rsidR="008F03A1" w:rsidRDefault="00662BED" w:rsidP="00662BED">
      <w:pPr>
        <w:pStyle w:val="Listeafsnit"/>
        <w:tabs>
          <w:tab w:val="left" w:pos="2505"/>
        </w:tabs>
        <w:ind w:left="1440"/>
      </w:pPr>
      <w:r>
        <w:tab/>
      </w:r>
    </w:p>
    <w:p w14:paraId="307B77D6" w14:textId="77777777" w:rsidR="008F03A1" w:rsidRDefault="008F03A1" w:rsidP="008F03A1">
      <w:pPr>
        <w:pStyle w:val="Listeafsnit"/>
        <w:numPr>
          <w:ilvl w:val="0"/>
          <w:numId w:val="3"/>
        </w:numPr>
      </w:pPr>
      <w:r>
        <w:t>Start med hårprodukterne og gå frem som følger (følg listen på bilag 1)</w:t>
      </w:r>
    </w:p>
    <w:p w14:paraId="307B77D7" w14:textId="77777777" w:rsidR="008F03A1" w:rsidRDefault="008F03A1" w:rsidP="008F03A1">
      <w:pPr>
        <w:pStyle w:val="Listeafsnit"/>
        <w:numPr>
          <w:ilvl w:val="1"/>
          <w:numId w:val="3"/>
        </w:numPr>
      </w:pPr>
      <w:r>
        <w:t>Tjek for hormonforstyrrende stoffer, især parabener (</w:t>
      </w:r>
      <w:proofErr w:type="spellStart"/>
      <w:r>
        <w:t>methylparaben</w:t>
      </w:r>
      <w:proofErr w:type="spellEnd"/>
      <w:r>
        <w:t xml:space="preserve">, </w:t>
      </w:r>
      <w:proofErr w:type="spellStart"/>
      <w:r>
        <w:t>ethylparaben</w:t>
      </w:r>
      <w:proofErr w:type="spellEnd"/>
      <w:r>
        <w:t xml:space="preserve">, butylparaben </w:t>
      </w:r>
      <w:proofErr w:type="spellStart"/>
      <w:r>
        <w:t>osv</w:t>
      </w:r>
      <w:proofErr w:type="spellEnd"/>
      <w:r>
        <w:t>)</w:t>
      </w:r>
      <w:r w:rsidR="00F87F8F">
        <w:t>.</w:t>
      </w:r>
    </w:p>
    <w:p w14:paraId="307B77D8" w14:textId="77777777" w:rsidR="00023184" w:rsidRDefault="008F03A1" w:rsidP="00023184">
      <w:pPr>
        <w:pStyle w:val="Listeafsnit"/>
        <w:numPr>
          <w:ilvl w:val="1"/>
          <w:numId w:val="3"/>
        </w:numPr>
      </w:pPr>
      <w:r>
        <w:t>Tjek fo</w:t>
      </w:r>
      <w:r w:rsidR="005C731E">
        <w:t>r allergifremkaldende stoffer (k</w:t>
      </w:r>
      <w:r>
        <w:t xml:space="preserve">onserveringsmidler, </w:t>
      </w:r>
      <w:proofErr w:type="spellStart"/>
      <w:r>
        <w:t>formaldehydfrigørere</w:t>
      </w:r>
      <w:proofErr w:type="spellEnd"/>
      <w:r w:rsidR="00F87F8F">
        <w:t xml:space="preserve"> (det er stoffer, som nedbrydes til bl.a. formaldehyd)</w:t>
      </w:r>
      <w:r>
        <w:t xml:space="preserve"> og parfumestoffer)</w:t>
      </w:r>
    </w:p>
    <w:p w14:paraId="307B77D9" w14:textId="77777777" w:rsidR="00F87F8F" w:rsidRDefault="008F03A1" w:rsidP="00F87F8F">
      <w:pPr>
        <w:pStyle w:val="Listeafsnit"/>
        <w:numPr>
          <w:ilvl w:val="1"/>
          <w:numId w:val="3"/>
        </w:numPr>
      </w:pPr>
      <w:r>
        <w:t xml:space="preserve">Tjek for miljøbelastende stoffer (fx </w:t>
      </w:r>
      <w:proofErr w:type="spellStart"/>
      <w:r>
        <w:t>triclosan</w:t>
      </w:r>
      <w:proofErr w:type="spellEnd"/>
      <w:r>
        <w:t>, som findes i langt de fleste tandpastaer</w:t>
      </w:r>
      <w:r w:rsidR="00F87F8F">
        <w:t>)</w:t>
      </w:r>
    </w:p>
    <w:p w14:paraId="307B77DA" w14:textId="77777777" w:rsidR="00F87F8F" w:rsidRDefault="00F87F8F" w:rsidP="00F87F8F">
      <w:pPr>
        <w:pStyle w:val="Listeafsnit"/>
        <w:ind w:left="1440"/>
      </w:pPr>
    </w:p>
    <w:p w14:paraId="307B77DB" w14:textId="77777777" w:rsidR="00F87F8F" w:rsidRDefault="00F87F8F" w:rsidP="00F87F8F">
      <w:pPr>
        <w:pStyle w:val="Listeafsnit"/>
        <w:numPr>
          <w:ilvl w:val="0"/>
          <w:numId w:val="3"/>
        </w:numPr>
      </w:pPr>
      <w:r>
        <w:t>Hver gang du finder et stof fra listen, sætter du en streg i skemaet på næste side. Til sidst tælles op hvor mange stoffer der er i hvert produkt</w:t>
      </w:r>
    </w:p>
    <w:p w14:paraId="307B77DC" w14:textId="77777777" w:rsidR="00023184" w:rsidRPr="00F87F8F" w:rsidRDefault="00F87F8F" w:rsidP="00023184">
      <w:pPr>
        <w:rPr>
          <w:u w:val="single"/>
        </w:rPr>
      </w:pPr>
      <w:r w:rsidRPr="00F87F8F">
        <w:rPr>
          <w:u w:val="single"/>
        </w:rPr>
        <w:t>Diskussion:</w:t>
      </w:r>
    </w:p>
    <w:p w14:paraId="307B77DD" w14:textId="77777777" w:rsidR="00F87F8F" w:rsidRDefault="00F87F8F" w:rsidP="00F87F8F">
      <w:pPr>
        <w:pStyle w:val="Listeafsnit"/>
        <w:numPr>
          <w:ilvl w:val="0"/>
          <w:numId w:val="3"/>
        </w:numPr>
      </w:pPr>
      <w:r>
        <w:t>Hvor mange hormonforstyrrende stoffer er du udsat for til daglig?</w:t>
      </w:r>
    </w:p>
    <w:p w14:paraId="307B77DE" w14:textId="77777777" w:rsidR="00F87F8F" w:rsidRDefault="00F87F8F" w:rsidP="00F87F8F">
      <w:pPr>
        <w:pStyle w:val="Listeafsnit"/>
        <w:numPr>
          <w:ilvl w:val="0"/>
          <w:numId w:val="3"/>
        </w:numPr>
      </w:pPr>
      <w:r>
        <w:t>Og hvor mange når du skal til fest?</w:t>
      </w:r>
    </w:p>
    <w:p w14:paraId="307B77DF" w14:textId="77777777" w:rsidR="00F87F8F" w:rsidRDefault="00F87F8F" w:rsidP="00F87F8F">
      <w:pPr>
        <w:pStyle w:val="Listeafsnit"/>
        <w:numPr>
          <w:ilvl w:val="0"/>
          <w:numId w:val="3"/>
        </w:numPr>
      </w:pPr>
      <w:r>
        <w:t>Hvad med de allergifremkaldende?</w:t>
      </w:r>
    </w:p>
    <w:p w14:paraId="307B77E0" w14:textId="77777777" w:rsidR="00D26B63" w:rsidRDefault="00D26B63" w:rsidP="00F87F8F">
      <w:pPr>
        <w:pStyle w:val="Listeafsnit"/>
        <w:numPr>
          <w:ilvl w:val="0"/>
          <w:numId w:val="3"/>
        </w:numPr>
      </w:pPr>
      <w:r>
        <w:t>Og hvad med de miljøfremmede?</w:t>
      </w:r>
    </w:p>
    <w:p w14:paraId="307B77E1" w14:textId="77777777" w:rsidR="00F87F8F" w:rsidRPr="00F87F8F" w:rsidRDefault="00F87F8F" w:rsidP="00F87F8F">
      <w:pPr>
        <w:rPr>
          <w:u w:val="single"/>
        </w:rPr>
      </w:pPr>
      <w:r w:rsidRPr="00F87F8F">
        <w:rPr>
          <w:u w:val="single"/>
        </w:rPr>
        <w:t xml:space="preserve">Konklusion: </w:t>
      </w:r>
    </w:p>
    <w:p w14:paraId="307B77E2" w14:textId="77777777" w:rsidR="00F87F8F" w:rsidRDefault="00F87F8F" w:rsidP="00F87F8F">
      <w:pPr>
        <w:pStyle w:val="Listeafsnit"/>
        <w:numPr>
          <w:ilvl w:val="0"/>
          <w:numId w:val="3"/>
        </w:numPr>
      </w:pPr>
      <w:r>
        <w:t>Et par linjer om de vigtigste fund i toilettasken</w:t>
      </w:r>
    </w:p>
    <w:p w14:paraId="307B77E3" w14:textId="77777777" w:rsidR="00F87F8F" w:rsidRDefault="00F87F8F">
      <w:r>
        <w:br w:type="page"/>
      </w:r>
    </w:p>
    <w:tbl>
      <w:tblPr>
        <w:tblStyle w:val="Tabel-Gitter"/>
        <w:tblW w:w="0" w:type="auto"/>
        <w:tblLook w:val="04A0" w:firstRow="1" w:lastRow="0" w:firstColumn="1" w:lastColumn="0" w:noHBand="0" w:noVBand="1"/>
      </w:tblPr>
      <w:tblGrid>
        <w:gridCol w:w="1937"/>
        <w:gridCol w:w="2566"/>
        <w:gridCol w:w="2693"/>
        <w:gridCol w:w="2410"/>
      </w:tblGrid>
      <w:tr w:rsidR="00F87F8F" w14:paraId="307B77E8" w14:textId="77777777" w:rsidTr="00821547">
        <w:tc>
          <w:tcPr>
            <w:tcW w:w="1937" w:type="dxa"/>
            <w:tcBorders>
              <w:top w:val="single" w:sz="18" w:space="0" w:color="auto"/>
              <w:left w:val="single" w:sz="18" w:space="0" w:color="auto"/>
              <w:bottom w:val="single" w:sz="18" w:space="0" w:color="auto"/>
            </w:tcBorders>
          </w:tcPr>
          <w:p w14:paraId="307B77E4" w14:textId="77777777" w:rsidR="00F87F8F" w:rsidRPr="00701486" w:rsidRDefault="00F87F8F" w:rsidP="00F87F8F">
            <w:pPr>
              <w:rPr>
                <w:b/>
              </w:rPr>
            </w:pPr>
            <w:r w:rsidRPr="00701486">
              <w:rPr>
                <w:b/>
              </w:rPr>
              <w:lastRenderedPageBreak/>
              <w:t>Produktnavn</w:t>
            </w:r>
          </w:p>
        </w:tc>
        <w:tc>
          <w:tcPr>
            <w:tcW w:w="2566" w:type="dxa"/>
            <w:tcBorders>
              <w:top w:val="single" w:sz="18" w:space="0" w:color="auto"/>
              <w:bottom w:val="single" w:sz="18" w:space="0" w:color="auto"/>
            </w:tcBorders>
          </w:tcPr>
          <w:p w14:paraId="307B77E5" w14:textId="77777777" w:rsidR="00F87F8F" w:rsidRPr="00701486" w:rsidRDefault="00F87F8F" w:rsidP="00F87F8F">
            <w:pPr>
              <w:rPr>
                <w:b/>
              </w:rPr>
            </w:pPr>
            <w:r w:rsidRPr="00701486">
              <w:rPr>
                <w:b/>
              </w:rPr>
              <w:t>Antal hormonforstyrrende stoffer</w:t>
            </w:r>
          </w:p>
        </w:tc>
        <w:tc>
          <w:tcPr>
            <w:tcW w:w="2693" w:type="dxa"/>
            <w:tcBorders>
              <w:top w:val="single" w:sz="18" w:space="0" w:color="auto"/>
              <w:bottom w:val="single" w:sz="18" w:space="0" w:color="auto"/>
            </w:tcBorders>
          </w:tcPr>
          <w:p w14:paraId="307B77E6" w14:textId="77777777" w:rsidR="00F87F8F" w:rsidRPr="00701486" w:rsidRDefault="00F87F8F" w:rsidP="00F87F8F">
            <w:pPr>
              <w:rPr>
                <w:b/>
              </w:rPr>
            </w:pPr>
            <w:r w:rsidRPr="00701486">
              <w:rPr>
                <w:b/>
              </w:rPr>
              <w:t>Antal allergifremkaldende stoffer</w:t>
            </w:r>
          </w:p>
        </w:tc>
        <w:tc>
          <w:tcPr>
            <w:tcW w:w="2410" w:type="dxa"/>
            <w:tcBorders>
              <w:top w:val="single" w:sz="18" w:space="0" w:color="auto"/>
              <w:bottom w:val="single" w:sz="18" w:space="0" w:color="auto"/>
              <w:right w:val="single" w:sz="18" w:space="0" w:color="auto"/>
            </w:tcBorders>
          </w:tcPr>
          <w:p w14:paraId="307B77E7" w14:textId="77777777" w:rsidR="00F87F8F" w:rsidRPr="00701486" w:rsidRDefault="00F87F8F" w:rsidP="00F87F8F">
            <w:pPr>
              <w:rPr>
                <w:b/>
              </w:rPr>
            </w:pPr>
            <w:r w:rsidRPr="00701486">
              <w:rPr>
                <w:b/>
              </w:rPr>
              <w:t>Antal miljøfremmede stoffer</w:t>
            </w:r>
          </w:p>
        </w:tc>
      </w:tr>
      <w:tr w:rsidR="00F87F8F" w14:paraId="307B77ED" w14:textId="77777777" w:rsidTr="00821547">
        <w:tc>
          <w:tcPr>
            <w:tcW w:w="1937" w:type="dxa"/>
            <w:tcBorders>
              <w:top w:val="single" w:sz="18" w:space="0" w:color="auto"/>
              <w:left w:val="single" w:sz="18" w:space="0" w:color="auto"/>
            </w:tcBorders>
          </w:tcPr>
          <w:p w14:paraId="307B77E9" w14:textId="59970CCD" w:rsidR="00F87F8F" w:rsidRDefault="00F87F8F" w:rsidP="00F87F8F"/>
        </w:tc>
        <w:tc>
          <w:tcPr>
            <w:tcW w:w="2566" w:type="dxa"/>
            <w:tcBorders>
              <w:top w:val="single" w:sz="18" w:space="0" w:color="auto"/>
            </w:tcBorders>
          </w:tcPr>
          <w:p w14:paraId="307B77EA" w14:textId="77777777" w:rsidR="00F87F8F" w:rsidRDefault="00F87F8F" w:rsidP="00F87F8F"/>
        </w:tc>
        <w:tc>
          <w:tcPr>
            <w:tcW w:w="2693" w:type="dxa"/>
            <w:tcBorders>
              <w:top w:val="single" w:sz="18" w:space="0" w:color="auto"/>
            </w:tcBorders>
          </w:tcPr>
          <w:p w14:paraId="307B77EB" w14:textId="41A7A59A" w:rsidR="00F87F8F" w:rsidRDefault="00F87F8F" w:rsidP="00F87F8F"/>
        </w:tc>
        <w:tc>
          <w:tcPr>
            <w:tcW w:w="2410" w:type="dxa"/>
            <w:tcBorders>
              <w:top w:val="single" w:sz="18" w:space="0" w:color="auto"/>
              <w:right w:val="single" w:sz="18" w:space="0" w:color="auto"/>
            </w:tcBorders>
          </w:tcPr>
          <w:p w14:paraId="307B77EC" w14:textId="77777777" w:rsidR="00F87F8F" w:rsidRDefault="00F87F8F" w:rsidP="00F87F8F"/>
        </w:tc>
      </w:tr>
      <w:tr w:rsidR="00F87F8F" w14:paraId="307B77F2" w14:textId="77777777" w:rsidTr="00821547">
        <w:trPr>
          <w:trHeight w:val="610"/>
        </w:trPr>
        <w:tc>
          <w:tcPr>
            <w:tcW w:w="1937" w:type="dxa"/>
            <w:tcBorders>
              <w:left w:val="single" w:sz="18" w:space="0" w:color="auto"/>
            </w:tcBorders>
          </w:tcPr>
          <w:p w14:paraId="307B77EE" w14:textId="7E712BC4" w:rsidR="00F87F8F" w:rsidRDefault="00F87F8F" w:rsidP="00F87F8F"/>
        </w:tc>
        <w:tc>
          <w:tcPr>
            <w:tcW w:w="2566" w:type="dxa"/>
          </w:tcPr>
          <w:p w14:paraId="307B77EF" w14:textId="11F0D0F6" w:rsidR="00F87F8F" w:rsidRDefault="00F87F8F" w:rsidP="00F87F8F"/>
        </w:tc>
        <w:tc>
          <w:tcPr>
            <w:tcW w:w="2693" w:type="dxa"/>
          </w:tcPr>
          <w:p w14:paraId="307B77F0" w14:textId="243946E0" w:rsidR="00F87F8F" w:rsidRDefault="00F87F8F" w:rsidP="00F87F8F"/>
        </w:tc>
        <w:tc>
          <w:tcPr>
            <w:tcW w:w="2410" w:type="dxa"/>
            <w:tcBorders>
              <w:right w:val="single" w:sz="18" w:space="0" w:color="auto"/>
            </w:tcBorders>
          </w:tcPr>
          <w:p w14:paraId="307B77F1" w14:textId="77777777" w:rsidR="00F87F8F" w:rsidRDefault="00F87F8F" w:rsidP="00F87F8F"/>
        </w:tc>
      </w:tr>
      <w:tr w:rsidR="00F87F8F" w14:paraId="307B77F8" w14:textId="77777777" w:rsidTr="00821547">
        <w:tc>
          <w:tcPr>
            <w:tcW w:w="1937" w:type="dxa"/>
            <w:tcBorders>
              <w:left w:val="single" w:sz="18" w:space="0" w:color="auto"/>
            </w:tcBorders>
          </w:tcPr>
          <w:p w14:paraId="307B77F3" w14:textId="77777777" w:rsidR="00F87F8F" w:rsidRDefault="00F87F8F" w:rsidP="00F87F8F"/>
        </w:tc>
        <w:tc>
          <w:tcPr>
            <w:tcW w:w="2566" w:type="dxa"/>
          </w:tcPr>
          <w:p w14:paraId="307B77F4" w14:textId="77777777" w:rsidR="00F87F8F" w:rsidRDefault="00F87F8F" w:rsidP="00F87F8F"/>
        </w:tc>
        <w:tc>
          <w:tcPr>
            <w:tcW w:w="2693" w:type="dxa"/>
          </w:tcPr>
          <w:p w14:paraId="307B77F5" w14:textId="77777777" w:rsidR="00F87F8F" w:rsidRDefault="00F87F8F" w:rsidP="00F87F8F"/>
          <w:p w14:paraId="307B77F6" w14:textId="77777777" w:rsidR="00701486" w:rsidRDefault="00701486" w:rsidP="00F87F8F"/>
        </w:tc>
        <w:tc>
          <w:tcPr>
            <w:tcW w:w="2410" w:type="dxa"/>
            <w:tcBorders>
              <w:right w:val="single" w:sz="18" w:space="0" w:color="auto"/>
            </w:tcBorders>
          </w:tcPr>
          <w:p w14:paraId="307B77F7" w14:textId="77777777" w:rsidR="00F87F8F" w:rsidRDefault="00F87F8F" w:rsidP="00F87F8F"/>
        </w:tc>
      </w:tr>
      <w:tr w:rsidR="00F87F8F" w14:paraId="307B77FE" w14:textId="77777777" w:rsidTr="00821547">
        <w:tc>
          <w:tcPr>
            <w:tcW w:w="1937" w:type="dxa"/>
            <w:tcBorders>
              <w:left w:val="single" w:sz="18" w:space="0" w:color="auto"/>
            </w:tcBorders>
          </w:tcPr>
          <w:p w14:paraId="307B77F9" w14:textId="77777777" w:rsidR="00F87F8F" w:rsidRDefault="00F87F8F" w:rsidP="00F87F8F"/>
        </w:tc>
        <w:tc>
          <w:tcPr>
            <w:tcW w:w="2566" w:type="dxa"/>
          </w:tcPr>
          <w:p w14:paraId="307B77FA" w14:textId="77777777" w:rsidR="00F87F8F" w:rsidRDefault="00F87F8F" w:rsidP="00F87F8F"/>
        </w:tc>
        <w:tc>
          <w:tcPr>
            <w:tcW w:w="2693" w:type="dxa"/>
          </w:tcPr>
          <w:p w14:paraId="307B77FB" w14:textId="77777777" w:rsidR="00F87F8F" w:rsidRDefault="00F87F8F" w:rsidP="00F87F8F"/>
          <w:p w14:paraId="307B77FC" w14:textId="77777777" w:rsidR="00701486" w:rsidRDefault="00701486" w:rsidP="00F87F8F"/>
        </w:tc>
        <w:tc>
          <w:tcPr>
            <w:tcW w:w="2410" w:type="dxa"/>
            <w:tcBorders>
              <w:right w:val="single" w:sz="18" w:space="0" w:color="auto"/>
            </w:tcBorders>
          </w:tcPr>
          <w:p w14:paraId="307B77FD" w14:textId="77777777" w:rsidR="00F87F8F" w:rsidRDefault="00F87F8F" w:rsidP="00F87F8F"/>
        </w:tc>
      </w:tr>
      <w:tr w:rsidR="00F87F8F" w14:paraId="307B7804" w14:textId="77777777" w:rsidTr="00821547">
        <w:tc>
          <w:tcPr>
            <w:tcW w:w="1937" w:type="dxa"/>
            <w:tcBorders>
              <w:left w:val="single" w:sz="18" w:space="0" w:color="auto"/>
            </w:tcBorders>
          </w:tcPr>
          <w:p w14:paraId="307B77FF" w14:textId="77777777" w:rsidR="00F87F8F" w:rsidRDefault="00F87F8F" w:rsidP="00F87F8F"/>
        </w:tc>
        <w:tc>
          <w:tcPr>
            <w:tcW w:w="2566" w:type="dxa"/>
          </w:tcPr>
          <w:p w14:paraId="307B7800" w14:textId="77777777" w:rsidR="00F87F8F" w:rsidRDefault="00F87F8F" w:rsidP="00F87F8F"/>
        </w:tc>
        <w:tc>
          <w:tcPr>
            <w:tcW w:w="2693" w:type="dxa"/>
          </w:tcPr>
          <w:p w14:paraId="307B7801" w14:textId="77777777" w:rsidR="00F87F8F" w:rsidRDefault="00F87F8F" w:rsidP="00F87F8F"/>
          <w:p w14:paraId="307B7802" w14:textId="77777777" w:rsidR="00701486" w:rsidRDefault="00701486" w:rsidP="00F87F8F"/>
        </w:tc>
        <w:tc>
          <w:tcPr>
            <w:tcW w:w="2410" w:type="dxa"/>
            <w:tcBorders>
              <w:right w:val="single" w:sz="18" w:space="0" w:color="auto"/>
            </w:tcBorders>
          </w:tcPr>
          <w:p w14:paraId="307B7803" w14:textId="77777777" w:rsidR="00F87F8F" w:rsidRDefault="00F87F8F" w:rsidP="00F87F8F"/>
        </w:tc>
      </w:tr>
      <w:tr w:rsidR="00F87F8F" w14:paraId="307B780A" w14:textId="77777777" w:rsidTr="00821547">
        <w:tc>
          <w:tcPr>
            <w:tcW w:w="1937" w:type="dxa"/>
            <w:tcBorders>
              <w:left w:val="single" w:sz="18" w:space="0" w:color="auto"/>
            </w:tcBorders>
          </w:tcPr>
          <w:p w14:paraId="307B7805" w14:textId="77777777" w:rsidR="00F87F8F" w:rsidRDefault="00F87F8F" w:rsidP="00F87F8F"/>
        </w:tc>
        <w:tc>
          <w:tcPr>
            <w:tcW w:w="2566" w:type="dxa"/>
          </w:tcPr>
          <w:p w14:paraId="307B7806" w14:textId="77777777" w:rsidR="00F87F8F" w:rsidRDefault="00F87F8F" w:rsidP="00F87F8F"/>
        </w:tc>
        <w:tc>
          <w:tcPr>
            <w:tcW w:w="2693" w:type="dxa"/>
          </w:tcPr>
          <w:p w14:paraId="307B7807" w14:textId="77777777" w:rsidR="00F87F8F" w:rsidRDefault="00F87F8F" w:rsidP="00F87F8F"/>
          <w:p w14:paraId="307B7808" w14:textId="77777777" w:rsidR="00701486" w:rsidRDefault="00701486" w:rsidP="00F87F8F"/>
        </w:tc>
        <w:tc>
          <w:tcPr>
            <w:tcW w:w="2410" w:type="dxa"/>
            <w:tcBorders>
              <w:right w:val="single" w:sz="18" w:space="0" w:color="auto"/>
            </w:tcBorders>
          </w:tcPr>
          <w:p w14:paraId="307B7809" w14:textId="77777777" w:rsidR="00F87F8F" w:rsidRDefault="00F87F8F" w:rsidP="00F87F8F"/>
        </w:tc>
      </w:tr>
      <w:tr w:rsidR="00F87F8F" w14:paraId="307B7810" w14:textId="77777777" w:rsidTr="00821547">
        <w:tc>
          <w:tcPr>
            <w:tcW w:w="1937" w:type="dxa"/>
            <w:tcBorders>
              <w:left w:val="single" w:sz="18" w:space="0" w:color="auto"/>
            </w:tcBorders>
          </w:tcPr>
          <w:p w14:paraId="307B780B" w14:textId="77777777" w:rsidR="00F87F8F" w:rsidRDefault="00F87F8F" w:rsidP="00F87F8F"/>
        </w:tc>
        <w:tc>
          <w:tcPr>
            <w:tcW w:w="2566" w:type="dxa"/>
          </w:tcPr>
          <w:p w14:paraId="307B780C" w14:textId="77777777" w:rsidR="00F87F8F" w:rsidRDefault="00F87F8F" w:rsidP="00F87F8F"/>
        </w:tc>
        <w:tc>
          <w:tcPr>
            <w:tcW w:w="2693" w:type="dxa"/>
          </w:tcPr>
          <w:p w14:paraId="307B780D" w14:textId="77777777" w:rsidR="00F87F8F" w:rsidRDefault="00F87F8F" w:rsidP="00F87F8F"/>
          <w:p w14:paraId="307B780E" w14:textId="77777777" w:rsidR="00701486" w:rsidRDefault="00701486" w:rsidP="00F87F8F"/>
        </w:tc>
        <w:tc>
          <w:tcPr>
            <w:tcW w:w="2410" w:type="dxa"/>
            <w:tcBorders>
              <w:right w:val="single" w:sz="18" w:space="0" w:color="auto"/>
            </w:tcBorders>
          </w:tcPr>
          <w:p w14:paraId="307B780F" w14:textId="77777777" w:rsidR="00F87F8F" w:rsidRDefault="00F87F8F" w:rsidP="00F87F8F"/>
        </w:tc>
      </w:tr>
      <w:tr w:rsidR="00F87F8F" w14:paraId="307B7816" w14:textId="77777777" w:rsidTr="00821547">
        <w:tc>
          <w:tcPr>
            <w:tcW w:w="1937" w:type="dxa"/>
            <w:tcBorders>
              <w:left w:val="single" w:sz="18" w:space="0" w:color="auto"/>
            </w:tcBorders>
          </w:tcPr>
          <w:p w14:paraId="307B7811" w14:textId="77777777" w:rsidR="00F87F8F" w:rsidRDefault="00F87F8F" w:rsidP="00F87F8F"/>
        </w:tc>
        <w:tc>
          <w:tcPr>
            <w:tcW w:w="2566" w:type="dxa"/>
          </w:tcPr>
          <w:p w14:paraId="307B7812" w14:textId="77777777" w:rsidR="00F87F8F" w:rsidRDefault="00F87F8F" w:rsidP="00F87F8F"/>
        </w:tc>
        <w:tc>
          <w:tcPr>
            <w:tcW w:w="2693" w:type="dxa"/>
          </w:tcPr>
          <w:p w14:paraId="307B7813" w14:textId="77777777" w:rsidR="00F87F8F" w:rsidRDefault="00F87F8F" w:rsidP="00F87F8F"/>
          <w:p w14:paraId="307B7814" w14:textId="77777777" w:rsidR="00701486" w:rsidRDefault="00701486" w:rsidP="00F87F8F"/>
        </w:tc>
        <w:tc>
          <w:tcPr>
            <w:tcW w:w="2410" w:type="dxa"/>
            <w:tcBorders>
              <w:right w:val="single" w:sz="18" w:space="0" w:color="auto"/>
            </w:tcBorders>
          </w:tcPr>
          <w:p w14:paraId="307B7815" w14:textId="77777777" w:rsidR="00F87F8F" w:rsidRDefault="00F87F8F" w:rsidP="00F87F8F"/>
        </w:tc>
      </w:tr>
      <w:tr w:rsidR="00F87F8F" w14:paraId="307B781C" w14:textId="77777777" w:rsidTr="00821547">
        <w:tc>
          <w:tcPr>
            <w:tcW w:w="1937" w:type="dxa"/>
            <w:tcBorders>
              <w:left w:val="single" w:sz="18" w:space="0" w:color="auto"/>
            </w:tcBorders>
          </w:tcPr>
          <w:p w14:paraId="307B7817" w14:textId="77777777" w:rsidR="00F87F8F" w:rsidRDefault="00F87F8F" w:rsidP="00F87F8F"/>
        </w:tc>
        <w:tc>
          <w:tcPr>
            <w:tcW w:w="2566" w:type="dxa"/>
          </w:tcPr>
          <w:p w14:paraId="307B7818" w14:textId="77777777" w:rsidR="00F87F8F" w:rsidRDefault="00F87F8F" w:rsidP="00F87F8F"/>
        </w:tc>
        <w:tc>
          <w:tcPr>
            <w:tcW w:w="2693" w:type="dxa"/>
          </w:tcPr>
          <w:p w14:paraId="307B7819" w14:textId="77777777" w:rsidR="00F87F8F" w:rsidRDefault="00F87F8F" w:rsidP="00F87F8F"/>
          <w:p w14:paraId="307B781A" w14:textId="77777777" w:rsidR="00701486" w:rsidRDefault="00701486" w:rsidP="00F87F8F"/>
        </w:tc>
        <w:tc>
          <w:tcPr>
            <w:tcW w:w="2410" w:type="dxa"/>
            <w:tcBorders>
              <w:right w:val="single" w:sz="18" w:space="0" w:color="auto"/>
            </w:tcBorders>
          </w:tcPr>
          <w:p w14:paraId="307B781B" w14:textId="77777777" w:rsidR="00F87F8F" w:rsidRDefault="00F87F8F" w:rsidP="00F87F8F"/>
        </w:tc>
      </w:tr>
      <w:tr w:rsidR="00F87F8F" w14:paraId="307B7822" w14:textId="77777777" w:rsidTr="00821547">
        <w:tc>
          <w:tcPr>
            <w:tcW w:w="1937" w:type="dxa"/>
            <w:tcBorders>
              <w:left w:val="single" w:sz="18" w:space="0" w:color="auto"/>
            </w:tcBorders>
          </w:tcPr>
          <w:p w14:paraId="307B781D" w14:textId="77777777" w:rsidR="00F87F8F" w:rsidRDefault="00F87F8F" w:rsidP="00F87F8F"/>
        </w:tc>
        <w:tc>
          <w:tcPr>
            <w:tcW w:w="2566" w:type="dxa"/>
          </w:tcPr>
          <w:p w14:paraId="307B781E" w14:textId="77777777" w:rsidR="00F87F8F" w:rsidRDefault="00F87F8F" w:rsidP="00F87F8F"/>
        </w:tc>
        <w:tc>
          <w:tcPr>
            <w:tcW w:w="2693" w:type="dxa"/>
          </w:tcPr>
          <w:p w14:paraId="307B781F" w14:textId="77777777" w:rsidR="00F87F8F" w:rsidRDefault="00F87F8F" w:rsidP="00F87F8F"/>
          <w:p w14:paraId="307B7820" w14:textId="77777777" w:rsidR="00701486" w:rsidRDefault="00701486" w:rsidP="00F87F8F"/>
        </w:tc>
        <w:tc>
          <w:tcPr>
            <w:tcW w:w="2410" w:type="dxa"/>
            <w:tcBorders>
              <w:right w:val="single" w:sz="18" w:space="0" w:color="auto"/>
            </w:tcBorders>
          </w:tcPr>
          <w:p w14:paraId="307B7821" w14:textId="77777777" w:rsidR="00F87F8F" w:rsidRDefault="00F87F8F" w:rsidP="00F87F8F"/>
        </w:tc>
      </w:tr>
      <w:tr w:rsidR="00F87F8F" w14:paraId="307B7828" w14:textId="77777777" w:rsidTr="00821547">
        <w:tc>
          <w:tcPr>
            <w:tcW w:w="1937" w:type="dxa"/>
            <w:tcBorders>
              <w:left w:val="single" w:sz="18" w:space="0" w:color="auto"/>
            </w:tcBorders>
          </w:tcPr>
          <w:p w14:paraId="307B7823" w14:textId="77777777" w:rsidR="00F87F8F" w:rsidRDefault="00F87F8F" w:rsidP="00F87F8F"/>
        </w:tc>
        <w:tc>
          <w:tcPr>
            <w:tcW w:w="2566" w:type="dxa"/>
          </w:tcPr>
          <w:p w14:paraId="307B7824" w14:textId="77777777" w:rsidR="00F87F8F" w:rsidRDefault="00F87F8F" w:rsidP="00F87F8F"/>
        </w:tc>
        <w:tc>
          <w:tcPr>
            <w:tcW w:w="2693" w:type="dxa"/>
          </w:tcPr>
          <w:p w14:paraId="307B7825" w14:textId="77777777" w:rsidR="00F87F8F" w:rsidRDefault="00F87F8F" w:rsidP="00F87F8F"/>
          <w:p w14:paraId="307B7826" w14:textId="77777777" w:rsidR="00701486" w:rsidRDefault="00701486" w:rsidP="00F87F8F"/>
        </w:tc>
        <w:tc>
          <w:tcPr>
            <w:tcW w:w="2410" w:type="dxa"/>
            <w:tcBorders>
              <w:right w:val="single" w:sz="18" w:space="0" w:color="auto"/>
            </w:tcBorders>
          </w:tcPr>
          <w:p w14:paraId="307B7827" w14:textId="77777777" w:rsidR="00F87F8F" w:rsidRDefault="00F87F8F" w:rsidP="00F87F8F"/>
        </w:tc>
      </w:tr>
      <w:tr w:rsidR="00F87F8F" w14:paraId="307B782E" w14:textId="77777777" w:rsidTr="00821547">
        <w:tc>
          <w:tcPr>
            <w:tcW w:w="1937" w:type="dxa"/>
            <w:tcBorders>
              <w:left w:val="single" w:sz="18" w:space="0" w:color="auto"/>
            </w:tcBorders>
          </w:tcPr>
          <w:p w14:paraId="307B7829" w14:textId="77777777" w:rsidR="00F87F8F" w:rsidRDefault="00F87F8F" w:rsidP="00F87F8F"/>
        </w:tc>
        <w:tc>
          <w:tcPr>
            <w:tcW w:w="2566" w:type="dxa"/>
          </w:tcPr>
          <w:p w14:paraId="307B782A" w14:textId="77777777" w:rsidR="00F87F8F" w:rsidRDefault="00F87F8F" w:rsidP="00F87F8F"/>
        </w:tc>
        <w:tc>
          <w:tcPr>
            <w:tcW w:w="2693" w:type="dxa"/>
          </w:tcPr>
          <w:p w14:paraId="307B782B" w14:textId="77777777" w:rsidR="00F87F8F" w:rsidRDefault="00F87F8F" w:rsidP="00F87F8F"/>
          <w:p w14:paraId="307B782C" w14:textId="77777777" w:rsidR="00701486" w:rsidRDefault="00701486" w:rsidP="00F87F8F"/>
        </w:tc>
        <w:tc>
          <w:tcPr>
            <w:tcW w:w="2410" w:type="dxa"/>
            <w:tcBorders>
              <w:right w:val="single" w:sz="18" w:space="0" w:color="auto"/>
            </w:tcBorders>
          </w:tcPr>
          <w:p w14:paraId="307B782D" w14:textId="77777777" w:rsidR="00F87F8F" w:rsidRDefault="00F87F8F" w:rsidP="00F87F8F"/>
        </w:tc>
      </w:tr>
      <w:tr w:rsidR="00F87F8F" w14:paraId="307B7834" w14:textId="77777777" w:rsidTr="00821547">
        <w:tc>
          <w:tcPr>
            <w:tcW w:w="1937" w:type="dxa"/>
            <w:tcBorders>
              <w:left w:val="single" w:sz="18" w:space="0" w:color="auto"/>
            </w:tcBorders>
          </w:tcPr>
          <w:p w14:paraId="307B782F" w14:textId="77777777" w:rsidR="00F87F8F" w:rsidRDefault="00F87F8F" w:rsidP="00F87F8F"/>
        </w:tc>
        <w:tc>
          <w:tcPr>
            <w:tcW w:w="2566" w:type="dxa"/>
          </w:tcPr>
          <w:p w14:paraId="307B7830" w14:textId="77777777" w:rsidR="00F87F8F" w:rsidRDefault="00F87F8F" w:rsidP="00F87F8F"/>
        </w:tc>
        <w:tc>
          <w:tcPr>
            <w:tcW w:w="2693" w:type="dxa"/>
          </w:tcPr>
          <w:p w14:paraId="307B7831" w14:textId="77777777" w:rsidR="00F87F8F" w:rsidRDefault="00F87F8F" w:rsidP="00F87F8F"/>
          <w:p w14:paraId="307B7832" w14:textId="77777777" w:rsidR="00701486" w:rsidRDefault="00701486" w:rsidP="00F87F8F"/>
        </w:tc>
        <w:tc>
          <w:tcPr>
            <w:tcW w:w="2410" w:type="dxa"/>
            <w:tcBorders>
              <w:right w:val="single" w:sz="18" w:space="0" w:color="auto"/>
            </w:tcBorders>
          </w:tcPr>
          <w:p w14:paraId="307B7833" w14:textId="77777777" w:rsidR="00F87F8F" w:rsidRDefault="00F87F8F" w:rsidP="00F87F8F"/>
        </w:tc>
      </w:tr>
      <w:tr w:rsidR="00F87F8F" w14:paraId="307B783A" w14:textId="77777777" w:rsidTr="00821547">
        <w:tc>
          <w:tcPr>
            <w:tcW w:w="1937" w:type="dxa"/>
            <w:tcBorders>
              <w:left w:val="single" w:sz="18" w:space="0" w:color="auto"/>
            </w:tcBorders>
          </w:tcPr>
          <w:p w14:paraId="307B7835" w14:textId="77777777" w:rsidR="00F87F8F" w:rsidRDefault="00F87F8F" w:rsidP="00F87F8F"/>
        </w:tc>
        <w:tc>
          <w:tcPr>
            <w:tcW w:w="2566" w:type="dxa"/>
          </w:tcPr>
          <w:p w14:paraId="307B7836" w14:textId="77777777" w:rsidR="00F87F8F" w:rsidRDefault="00F87F8F" w:rsidP="00F87F8F"/>
        </w:tc>
        <w:tc>
          <w:tcPr>
            <w:tcW w:w="2693" w:type="dxa"/>
          </w:tcPr>
          <w:p w14:paraId="307B7837" w14:textId="77777777" w:rsidR="00F87F8F" w:rsidRDefault="00F87F8F" w:rsidP="00F87F8F"/>
          <w:p w14:paraId="307B7838" w14:textId="77777777" w:rsidR="00701486" w:rsidRDefault="00701486" w:rsidP="00F87F8F"/>
        </w:tc>
        <w:tc>
          <w:tcPr>
            <w:tcW w:w="2410" w:type="dxa"/>
            <w:tcBorders>
              <w:right w:val="single" w:sz="18" w:space="0" w:color="auto"/>
            </w:tcBorders>
          </w:tcPr>
          <w:p w14:paraId="307B7839" w14:textId="77777777" w:rsidR="00F87F8F" w:rsidRDefault="00F87F8F" w:rsidP="00F87F8F"/>
        </w:tc>
      </w:tr>
      <w:tr w:rsidR="00F87F8F" w14:paraId="307B7840" w14:textId="77777777" w:rsidTr="00821547">
        <w:tc>
          <w:tcPr>
            <w:tcW w:w="1937" w:type="dxa"/>
            <w:tcBorders>
              <w:left w:val="single" w:sz="18" w:space="0" w:color="auto"/>
            </w:tcBorders>
          </w:tcPr>
          <w:p w14:paraId="307B783B" w14:textId="77777777" w:rsidR="00F87F8F" w:rsidRDefault="00F87F8F" w:rsidP="00F87F8F"/>
        </w:tc>
        <w:tc>
          <w:tcPr>
            <w:tcW w:w="2566" w:type="dxa"/>
          </w:tcPr>
          <w:p w14:paraId="307B783C" w14:textId="77777777" w:rsidR="00F87F8F" w:rsidRDefault="00F87F8F" w:rsidP="00F87F8F"/>
        </w:tc>
        <w:tc>
          <w:tcPr>
            <w:tcW w:w="2693" w:type="dxa"/>
          </w:tcPr>
          <w:p w14:paraId="307B783D" w14:textId="77777777" w:rsidR="00F87F8F" w:rsidRDefault="00F87F8F" w:rsidP="00F87F8F"/>
          <w:p w14:paraId="307B783E" w14:textId="77777777" w:rsidR="00701486" w:rsidRDefault="00701486" w:rsidP="00F87F8F"/>
        </w:tc>
        <w:tc>
          <w:tcPr>
            <w:tcW w:w="2410" w:type="dxa"/>
            <w:tcBorders>
              <w:right w:val="single" w:sz="18" w:space="0" w:color="auto"/>
            </w:tcBorders>
          </w:tcPr>
          <w:p w14:paraId="307B783F" w14:textId="77777777" w:rsidR="00F87F8F" w:rsidRDefault="00F87F8F" w:rsidP="00F87F8F"/>
        </w:tc>
      </w:tr>
      <w:tr w:rsidR="00F87F8F" w14:paraId="307B7846" w14:textId="77777777" w:rsidTr="00821547">
        <w:tc>
          <w:tcPr>
            <w:tcW w:w="1937" w:type="dxa"/>
            <w:tcBorders>
              <w:left w:val="single" w:sz="18" w:space="0" w:color="auto"/>
            </w:tcBorders>
          </w:tcPr>
          <w:p w14:paraId="307B7841" w14:textId="77777777" w:rsidR="00F87F8F" w:rsidRDefault="00F87F8F" w:rsidP="00F87F8F"/>
        </w:tc>
        <w:tc>
          <w:tcPr>
            <w:tcW w:w="2566" w:type="dxa"/>
          </w:tcPr>
          <w:p w14:paraId="307B7842" w14:textId="77777777" w:rsidR="00F87F8F" w:rsidRDefault="00F87F8F" w:rsidP="00F87F8F"/>
        </w:tc>
        <w:tc>
          <w:tcPr>
            <w:tcW w:w="2693" w:type="dxa"/>
          </w:tcPr>
          <w:p w14:paraId="307B7843" w14:textId="77777777" w:rsidR="00F87F8F" w:rsidRDefault="00F87F8F" w:rsidP="00F87F8F"/>
          <w:p w14:paraId="307B7844" w14:textId="77777777" w:rsidR="00821547" w:rsidRDefault="00821547" w:rsidP="00F87F8F"/>
        </w:tc>
        <w:tc>
          <w:tcPr>
            <w:tcW w:w="2410" w:type="dxa"/>
            <w:tcBorders>
              <w:right w:val="single" w:sz="18" w:space="0" w:color="auto"/>
            </w:tcBorders>
          </w:tcPr>
          <w:p w14:paraId="307B7845" w14:textId="77777777" w:rsidR="00F87F8F" w:rsidRDefault="00F87F8F" w:rsidP="00F87F8F"/>
        </w:tc>
      </w:tr>
      <w:tr w:rsidR="00F87F8F" w14:paraId="307B784C" w14:textId="77777777" w:rsidTr="00821547">
        <w:tc>
          <w:tcPr>
            <w:tcW w:w="1937" w:type="dxa"/>
            <w:tcBorders>
              <w:left w:val="single" w:sz="18" w:space="0" w:color="auto"/>
            </w:tcBorders>
          </w:tcPr>
          <w:p w14:paraId="307B7847" w14:textId="77777777" w:rsidR="00F87F8F" w:rsidRDefault="00F87F8F" w:rsidP="00F87F8F"/>
        </w:tc>
        <w:tc>
          <w:tcPr>
            <w:tcW w:w="2566" w:type="dxa"/>
          </w:tcPr>
          <w:p w14:paraId="307B7848" w14:textId="77777777" w:rsidR="00F87F8F" w:rsidRDefault="00F87F8F" w:rsidP="00F87F8F"/>
        </w:tc>
        <w:tc>
          <w:tcPr>
            <w:tcW w:w="2693" w:type="dxa"/>
          </w:tcPr>
          <w:p w14:paraId="307B7849" w14:textId="77777777" w:rsidR="00F87F8F" w:rsidRDefault="00F87F8F" w:rsidP="00F87F8F"/>
          <w:p w14:paraId="307B784A" w14:textId="77777777" w:rsidR="00821547" w:rsidRDefault="00821547" w:rsidP="00F87F8F"/>
        </w:tc>
        <w:tc>
          <w:tcPr>
            <w:tcW w:w="2410" w:type="dxa"/>
            <w:tcBorders>
              <w:right w:val="single" w:sz="18" w:space="0" w:color="auto"/>
            </w:tcBorders>
          </w:tcPr>
          <w:p w14:paraId="307B784B" w14:textId="77777777" w:rsidR="00F87F8F" w:rsidRDefault="00F87F8F" w:rsidP="00F87F8F"/>
        </w:tc>
      </w:tr>
      <w:tr w:rsidR="00F87F8F" w14:paraId="307B7852" w14:textId="77777777" w:rsidTr="00821547">
        <w:tc>
          <w:tcPr>
            <w:tcW w:w="1937" w:type="dxa"/>
            <w:tcBorders>
              <w:left w:val="single" w:sz="18" w:space="0" w:color="auto"/>
            </w:tcBorders>
          </w:tcPr>
          <w:p w14:paraId="307B784D" w14:textId="77777777" w:rsidR="00F87F8F" w:rsidRDefault="00F87F8F" w:rsidP="00F87F8F"/>
        </w:tc>
        <w:tc>
          <w:tcPr>
            <w:tcW w:w="2566" w:type="dxa"/>
          </w:tcPr>
          <w:p w14:paraId="307B784E" w14:textId="77777777" w:rsidR="00F87F8F" w:rsidRDefault="00F87F8F" w:rsidP="00F87F8F"/>
        </w:tc>
        <w:tc>
          <w:tcPr>
            <w:tcW w:w="2693" w:type="dxa"/>
          </w:tcPr>
          <w:p w14:paraId="307B784F" w14:textId="77777777" w:rsidR="00F87F8F" w:rsidRDefault="00F87F8F" w:rsidP="00F87F8F"/>
          <w:p w14:paraId="307B7850" w14:textId="77777777" w:rsidR="00821547" w:rsidRDefault="00821547" w:rsidP="00F87F8F"/>
        </w:tc>
        <w:tc>
          <w:tcPr>
            <w:tcW w:w="2410" w:type="dxa"/>
            <w:tcBorders>
              <w:right w:val="single" w:sz="18" w:space="0" w:color="auto"/>
            </w:tcBorders>
          </w:tcPr>
          <w:p w14:paraId="307B7851" w14:textId="77777777" w:rsidR="00F87F8F" w:rsidRDefault="00F87F8F" w:rsidP="00F87F8F"/>
        </w:tc>
      </w:tr>
      <w:tr w:rsidR="00F87F8F" w14:paraId="307B7858" w14:textId="77777777" w:rsidTr="00821547">
        <w:tc>
          <w:tcPr>
            <w:tcW w:w="1937" w:type="dxa"/>
            <w:tcBorders>
              <w:left w:val="single" w:sz="18" w:space="0" w:color="auto"/>
              <w:bottom w:val="single" w:sz="18" w:space="0" w:color="auto"/>
            </w:tcBorders>
          </w:tcPr>
          <w:p w14:paraId="307B7853" w14:textId="77777777" w:rsidR="00F87F8F" w:rsidRDefault="00F87F8F" w:rsidP="00F87F8F"/>
        </w:tc>
        <w:tc>
          <w:tcPr>
            <w:tcW w:w="2566" w:type="dxa"/>
            <w:tcBorders>
              <w:bottom w:val="single" w:sz="18" w:space="0" w:color="auto"/>
            </w:tcBorders>
          </w:tcPr>
          <w:p w14:paraId="307B7854" w14:textId="77777777" w:rsidR="00F87F8F" w:rsidRDefault="00F87F8F" w:rsidP="00F87F8F"/>
        </w:tc>
        <w:tc>
          <w:tcPr>
            <w:tcW w:w="2693" w:type="dxa"/>
            <w:tcBorders>
              <w:bottom w:val="single" w:sz="18" w:space="0" w:color="auto"/>
            </w:tcBorders>
          </w:tcPr>
          <w:p w14:paraId="307B7855" w14:textId="77777777" w:rsidR="00F87F8F" w:rsidRDefault="00F87F8F" w:rsidP="00F87F8F"/>
          <w:p w14:paraId="307B7856" w14:textId="77777777" w:rsidR="00821547" w:rsidRDefault="00821547" w:rsidP="00F87F8F"/>
        </w:tc>
        <w:tc>
          <w:tcPr>
            <w:tcW w:w="2410" w:type="dxa"/>
            <w:tcBorders>
              <w:bottom w:val="single" w:sz="18" w:space="0" w:color="auto"/>
              <w:right w:val="single" w:sz="18" w:space="0" w:color="auto"/>
            </w:tcBorders>
          </w:tcPr>
          <w:p w14:paraId="307B7857" w14:textId="77777777" w:rsidR="00F87F8F" w:rsidRDefault="00F87F8F" w:rsidP="00F87F8F"/>
        </w:tc>
      </w:tr>
    </w:tbl>
    <w:p w14:paraId="307B7859" w14:textId="77777777" w:rsidR="00F87F8F" w:rsidRDefault="00F87F8F" w:rsidP="00F87F8F"/>
    <w:p w14:paraId="307B785A" w14:textId="77777777" w:rsidR="00243759" w:rsidRDefault="00243759" w:rsidP="00F87F8F"/>
    <w:p w14:paraId="307B785B" w14:textId="77777777" w:rsidR="00243759" w:rsidRDefault="00243759" w:rsidP="00F87F8F"/>
    <w:p w14:paraId="307B785C" w14:textId="77777777" w:rsidR="00243759" w:rsidRDefault="00243759">
      <w:r>
        <w:br w:type="page"/>
      </w:r>
    </w:p>
    <w:tbl>
      <w:tblPr>
        <w:tblStyle w:val="Tabel-Gitter"/>
        <w:tblpPr w:leftFromText="141" w:rightFromText="141" w:vertAnchor="page" w:horzAnchor="margin" w:tblpY="2521"/>
        <w:tblW w:w="0" w:type="auto"/>
        <w:tblLook w:val="04A0" w:firstRow="1" w:lastRow="0" w:firstColumn="1" w:lastColumn="0" w:noHBand="0" w:noVBand="1"/>
      </w:tblPr>
      <w:tblGrid>
        <w:gridCol w:w="2902"/>
        <w:gridCol w:w="2095"/>
        <w:gridCol w:w="2062"/>
        <w:gridCol w:w="2547"/>
      </w:tblGrid>
      <w:tr w:rsidR="00243759" w14:paraId="307B7861" w14:textId="77777777" w:rsidTr="00243759">
        <w:tc>
          <w:tcPr>
            <w:tcW w:w="2902" w:type="dxa"/>
          </w:tcPr>
          <w:p w14:paraId="307B785D" w14:textId="77777777" w:rsidR="00243759" w:rsidRPr="00AF1D2C" w:rsidRDefault="00243759" w:rsidP="00243759">
            <w:pPr>
              <w:rPr>
                <w:b/>
              </w:rPr>
            </w:pPr>
            <w:r w:rsidRPr="00AF1D2C">
              <w:rPr>
                <w:b/>
              </w:rPr>
              <w:lastRenderedPageBreak/>
              <w:t>Produkter</w:t>
            </w:r>
          </w:p>
        </w:tc>
        <w:tc>
          <w:tcPr>
            <w:tcW w:w="2095" w:type="dxa"/>
          </w:tcPr>
          <w:p w14:paraId="307B785E" w14:textId="77777777" w:rsidR="00243759" w:rsidRPr="00AF1D2C" w:rsidRDefault="00243759" w:rsidP="00243759">
            <w:pPr>
              <w:rPr>
                <w:b/>
              </w:rPr>
            </w:pPr>
            <w:r w:rsidRPr="00AF1D2C">
              <w:rPr>
                <w:b/>
              </w:rPr>
              <w:t>Antal hormonforstyrrende stoffer</w:t>
            </w:r>
          </w:p>
        </w:tc>
        <w:tc>
          <w:tcPr>
            <w:tcW w:w="2062" w:type="dxa"/>
          </w:tcPr>
          <w:p w14:paraId="307B785F" w14:textId="77777777" w:rsidR="00243759" w:rsidRPr="00AF1D2C" w:rsidRDefault="00243759" w:rsidP="00243759">
            <w:pPr>
              <w:rPr>
                <w:b/>
              </w:rPr>
            </w:pPr>
            <w:r w:rsidRPr="00AF1D2C">
              <w:rPr>
                <w:b/>
              </w:rPr>
              <w:t>Antal allergifremkaldende stoffer</w:t>
            </w:r>
          </w:p>
        </w:tc>
        <w:tc>
          <w:tcPr>
            <w:tcW w:w="2547" w:type="dxa"/>
          </w:tcPr>
          <w:p w14:paraId="307B7860" w14:textId="77777777" w:rsidR="00243759" w:rsidRPr="00AF1D2C" w:rsidRDefault="00243759" w:rsidP="00243759">
            <w:pPr>
              <w:rPr>
                <w:b/>
              </w:rPr>
            </w:pPr>
            <w:r w:rsidRPr="00AF1D2C">
              <w:rPr>
                <w:b/>
              </w:rPr>
              <w:t>Antal miljøfremmede stoffer</w:t>
            </w:r>
          </w:p>
        </w:tc>
      </w:tr>
      <w:tr w:rsidR="00243759" w14:paraId="307B7872" w14:textId="77777777" w:rsidTr="00243759">
        <w:tc>
          <w:tcPr>
            <w:tcW w:w="2902" w:type="dxa"/>
          </w:tcPr>
          <w:p w14:paraId="307B7862" w14:textId="77777777" w:rsidR="00243759" w:rsidRPr="00AF1D2C" w:rsidRDefault="00243759" w:rsidP="00243759">
            <w:pPr>
              <w:rPr>
                <w:b/>
              </w:rPr>
            </w:pPr>
            <w:r w:rsidRPr="00AF1D2C">
              <w:rPr>
                <w:b/>
              </w:rPr>
              <w:t>Hårprodukter</w:t>
            </w:r>
          </w:p>
          <w:p w14:paraId="307B7863" w14:textId="77777777" w:rsidR="00243759" w:rsidRPr="00641E8E" w:rsidRDefault="00243759" w:rsidP="00243759">
            <w:pPr>
              <w:pStyle w:val="Listeafsnit"/>
              <w:numPr>
                <w:ilvl w:val="0"/>
                <w:numId w:val="5"/>
              </w:numPr>
            </w:pPr>
            <w:r w:rsidRPr="00641E8E">
              <w:t>Shampoo</w:t>
            </w:r>
          </w:p>
          <w:p w14:paraId="307B7864" w14:textId="77777777" w:rsidR="00243759" w:rsidRDefault="00243759" w:rsidP="00243759">
            <w:pPr>
              <w:pStyle w:val="Listeafsnit"/>
              <w:numPr>
                <w:ilvl w:val="0"/>
                <w:numId w:val="5"/>
              </w:numPr>
            </w:pPr>
            <w:proofErr w:type="spellStart"/>
            <w:r w:rsidRPr="00641E8E">
              <w:t>Conditioner</w:t>
            </w:r>
            <w:proofErr w:type="spellEnd"/>
          </w:p>
          <w:p w14:paraId="307B7865" w14:textId="77777777" w:rsidR="00243759" w:rsidRDefault="00243759" w:rsidP="00243759">
            <w:pPr>
              <w:pStyle w:val="Listeafsnit"/>
              <w:numPr>
                <w:ilvl w:val="0"/>
                <w:numId w:val="5"/>
              </w:numPr>
            </w:pPr>
            <w:r>
              <w:t>Voks</w:t>
            </w:r>
          </w:p>
          <w:p w14:paraId="307B7866" w14:textId="77777777" w:rsidR="00243759" w:rsidRDefault="00243759" w:rsidP="00243759">
            <w:pPr>
              <w:pStyle w:val="Listeafsnit"/>
              <w:numPr>
                <w:ilvl w:val="0"/>
                <w:numId w:val="5"/>
              </w:numPr>
            </w:pPr>
            <w:r>
              <w:t>Lak</w:t>
            </w:r>
          </w:p>
          <w:p w14:paraId="307B7867" w14:textId="77777777" w:rsidR="00243759" w:rsidRDefault="00243759" w:rsidP="00243759">
            <w:pPr>
              <w:pStyle w:val="Listeafsnit"/>
              <w:numPr>
                <w:ilvl w:val="0"/>
                <w:numId w:val="5"/>
              </w:numPr>
            </w:pPr>
            <w:r>
              <w:t>Varmebeskyttelse</w:t>
            </w:r>
          </w:p>
          <w:p w14:paraId="307B7868" w14:textId="77777777" w:rsidR="00243759" w:rsidRDefault="00243759" w:rsidP="00243759">
            <w:pPr>
              <w:pStyle w:val="Listeafsnit"/>
              <w:numPr>
                <w:ilvl w:val="0"/>
                <w:numId w:val="5"/>
              </w:numPr>
            </w:pPr>
            <w:r>
              <w:t>Gele</w:t>
            </w:r>
          </w:p>
          <w:p w14:paraId="307B7869" w14:textId="77777777" w:rsidR="00243759" w:rsidRDefault="00243759" w:rsidP="00243759">
            <w:pPr>
              <w:pStyle w:val="Listeafsnit"/>
              <w:numPr>
                <w:ilvl w:val="0"/>
                <w:numId w:val="5"/>
              </w:numPr>
            </w:pPr>
            <w:r>
              <w:t>Shine</w:t>
            </w:r>
          </w:p>
          <w:p w14:paraId="307B786A" w14:textId="77777777" w:rsidR="00243759" w:rsidRDefault="00243759" w:rsidP="00243759">
            <w:pPr>
              <w:pStyle w:val="Listeafsnit"/>
              <w:numPr>
                <w:ilvl w:val="0"/>
                <w:numId w:val="5"/>
              </w:numPr>
            </w:pPr>
            <w:r>
              <w:t>Skum</w:t>
            </w:r>
          </w:p>
          <w:p w14:paraId="307B786B" w14:textId="77777777" w:rsidR="00243759" w:rsidRPr="00641E8E" w:rsidRDefault="00243759" w:rsidP="00243759">
            <w:pPr>
              <w:pStyle w:val="Listeafsnit"/>
              <w:numPr>
                <w:ilvl w:val="0"/>
                <w:numId w:val="5"/>
              </w:numPr>
            </w:pPr>
            <w:r>
              <w:t>Diverse</w:t>
            </w:r>
          </w:p>
          <w:p w14:paraId="307B786C" w14:textId="77777777" w:rsidR="00243759" w:rsidRDefault="00243759" w:rsidP="00243759"/>
          <w:p w14:paraId="307B786D" w14:textId="77777777" w:rsidR="00243759" w:rsidRDefault="00243759" w:rsidP="00243759"/>
          <w:p w14:paraId="307B786E" w14:textId="77777777" w:rsidR="00243759" w:rsidRDefault="00243759" w:rsidP="00243759"/>
        </w:tc>
        <w:tc>
          <w:tcPr>
            <w:tcW w:w="2095" w:type="dxa"/>
          </w:tcPr>
          <w:p w14:paraId="307B786F" w14:textId="46904606" w:rsidR="00243759" w:rsidRDefault="00243759" w:rsidP="00243759"/>
        </w:tc>
        <w:tc>
          <w:tcPr>
            <w:tcW w:w="2062" w:type="dxa"/>
          </w:tcPr>
          <w:p w14:paraId="307B7870" w14:textId="1D2558F4" w:rsidR="00243759" w:rsidRDefault="00243759" w:rsidP="00243759"/>
        </w:tc>
        <w:tc>
          <w:tcPr>
            <w:tcW w:w="2547" w:type="dxa"/>
          </w:tcPr>
          <w:p w14:paraId="307B7871" w14:textId="77777777" w:rsidR="00243759" w:rsidRDefault="00243759" w:rsidP="00243759"/>
        </w:tc>
      </w:tr>
      <w:tr w:rsidR="00243759" w14:paraId="307B787E" w14:textId="77777777" w:rsidTr="00243759">
        <w:tc>
          <w:tcPr>
            <w:tcW w:w="2902" w:type="dxa"/>
          </w:tcPr>
          <w:p w14:paraId="307B7873" w14:textId="77777777" w:rsidR="00243759" w:rsidRPr="00AF1D2C" w:rsidRDefault="00243759" w:rsidP="00243759">
            <w:pPr>
              <w:rPr>
                <w:b/>
              </w:rPr>
            </w:pPr>
            <w:r w:rsidRPr="00AF1D2C">
              <w:rPr>
                <w:b/>
              </w:rPr>
              <w:t>Hudprodukter</w:t>
            </w:r>
          </w:p>
          <w:p w14:paraId="307B7874" w14:textId="77777777" w:rsidR="00243759" w:rsidRDefault="00243759" w:rsidP="00243759">
            <w:pPr>
              <w:pStyle w:val="Listeafsnit"/>
              <w:numPr>
                <w:ilvl w:val="0"/>
                <w:numId w:val="4"/>
              </w:numPr>
            </w:pPr>
            <w:r>
              <w:t>Deodorant</w:t>
            </w:r>
          </w:p>
          <w:p w14:paraId="307B7875" w14:textId="77777777" w:rsidR="00243759" w:rsidRDefault="00243759" w:rsidP="00243759">
            <w:pPr>
              <w:pStyle w:val="Listeafsnit"/>
              <w:numPr>
                <w:ilvl w:val="0"/>
                <w:numId w:val="4"/>
              </w:numPr>
            </w:pPr>
            <w:r>
              <w:t>Bodylotion</w:t>
            </w:r>
          </w:p>
          <w:p w14:paraId="307B7876" w14:textId="77777777" w:rsidR="00243759" w:rsidRDefault="00243759" w:rsidP="00243759">
            <w:pPr>
              <w:pStyle w:val="Listeafsnit"/>
              <w:numPr>
                <w:ilvl w:val="0"/>
                <w:numId w:val="4"/>
              </w:numPr>
            </w:pPr>
            <w:r>
              <w:t>Parfume</w:t>
            </w:r>
          </w:p>
          <w:p w14:paraId="307B7877" w14:textId="77777777" w:rsidR="00243759" w:rsidRDefault="00243759" w:rsidP="00243759">
            <w:pPr>
              <w:pStyle w:val="Listeafsnit"/>
              <w:numPr>
                <w:ilvl w:val="0"/>
                <w:numId w:val="4"/>
              </w:numPr>
            </w:pPr>
            <w:r>
              <w:t>Barberskum</w:t>
            </w:r>
          </w:p>
          <w:p w14:paraId="307B7878" w14:textId="77777777" w:rsidR="00243759" w:rsidRDefault="00243759" w:rsidP="00243759">
            <w:pPr>
              <w:pStyle w:val="Listeafsnit"/>
              <w:numPr>
                <w:ilvl w:val="0"/>
                <w:numId w:val="4"/>
              </w:numPr>
            </w:pPr>
            <w:r>
              <w:t>Kropsduft</w:t>
            </w:r>
          </w:p>
          <w:p w14:paraId="307B7879" w14:textId="77777777" w:rsidR="00243759" w:rsidRDefault="00243759" w:rsidP="00243759"/>
          <w:p w14:paraId="307B787A" w14:textId="77777777" w:rsidR="00243759" w:rsidRDefault="00243759" w:rsidP="00243759"/>
        </w:tc>
        <w:tc>
          <w:tcPr>
            <w:tcW w:w="2095" w:type="dxa"/>
          </w:tcPr>
          <w:p w14:paraId="307B787B" w14:textId="77777777" w:rsidR="00243759" w:rsidRDefault="00243759" w:rsidP="00243759"/>
        </w:tc>
        <w:tc>
          <w:tcPr>
            <w:tcW w:w="2062" w:type="dxa"/>
          </w:tcPr>
          <w:p w14:paraId="307B787C" w14:textId="77777777" w:rsidR="00243759" w:rsidRDefault="00243759" w:rsidP="00243759"/>
        </w:tc>
        <w:tc>
          <w:tcPr>
            <w:tcW w:w="2547" w:type="dxa"/>
          </w:tcPr>
          <w:p w14:paraId="307B787D" w14:textId="77777777" w:rsidR="00243759" w:rsidRDefault="00243759" w:rsidP="00243759"/>
        </w:tc>
      </w:tr>
      <w:tr w:rsidR="00243759" w14:paraId="307B788D" w14:textId="77777777" w:rsidTr="00243759">
        <w:trPr>
          <w:trHeight w:val="3350"/>
        </w:trPr>
        <w:tc>
          <w:tcPr>
            <w:tcW w:w="2902" w:type="dxa"/>
          </w:tcPr>
          <w:p w14:paraId="307B787F" w14:textId="77777777" w:rsidR="00243759" w:rsidRPr="00AF1D2C" w:rsidRDefault="00243759" w:rsidP="00243759">
            <w:pPr>
              <w:rPr>
                <w:b/>
              </w:rPr>
            </w:pPr>
            <w:r w:rsidRPr="00AF1D2C">
              <w:rPr>
                <w:b/>
              </w:rPr>
              <w:t>Makeup</w:t>
            </w:r>
          </w:p>
          <w:p w14:paraId="307B7880" w14:textId="77777777" w:rsidR="00243759" w:rsidRDefault="00243759" w:rsidP="00243759">
            <w:pPr>
              <w:pStyle w:val="Listeafsnit"/>
              <w:numPr>
                <w:ilvl w:val="0"/>
                <w:numId w:val="6"/>
              </w:numPr>
            </w:pPr>
            <w:r>
              <w:t>Øjenskygge</w:t>
            </w:r>
          </w:p>
          <w:p w14:paraId="307B7881" w14:textId="77777777" w:rsidR="00243759" w:rsidRDefault="00243759" w:rsidP="00243759">
            <w:pPr>
              <w:pStyle w:val="Listeafsnit"/>
              <w:numPr>
                <w:ilvl w:val="0"/>
                <w:numId w:val="6"/>
              </w:numPr>
            </w:pPr>
            <w:r>
              <w:t>Mascara</w:t>
            </w:r>
          </w:p>
          <w:p w14:paraId="307B7882" w14:textId="77777777" w:rsidR="00243759" w:rsidRDefault="00243759" w:rsidP="00243759">
            <w:pPr>
              <w:pStyle w:val="Listeafsnit"/>
              <w:numPr>
                <w:ilvl w:val="0"/>
                <w:numId w:val="6"/>
              </w:numPr>
            </w:pPr>
            <w:r>
              <w:t>Foundation</w:t>
            </w:r>
          </w:p>
          <w:p w14:paraId="307B7883" w14:textId="77777777" w:rsidR="00243759" w:rsidRDefault="00243759" w:rsidP="00243759">
            <w:pPr>
              <w:pStyle w:val="Listeafsnit"/>
              <w:numPr>
                <w:ilvl w:val="0"/>
                <w:numId w:val="6"/>
              </w:numPr>
            </w:pPr>
            <w:r>
              <w:t>Pudder</w:t>
            </w:r>
          </w:p>
          <w:p w14:paraId="307B7884" w14:textId="77777777" w:rsidR="00243759" w:rsidRDefault="00243759" w:rsidP="00243759">
            <w:pPr>
              <w:pStyle w:val="Listeafsnit"/>
              <w:numPr>
                <w:ilvl w:val="0"/>
                <w:numId w:val="6"/>
              </w:numPr>
            </w:pPr>
            <w:r>
              <w:t>Rouge</w:t>
            </w:r>
          </w:p>
          <w:p w14:paraId="307B7885" w14:textId="77777777" w:rsidR="00243759" w:rsidRDefault="00243759" w:rsidP="00243759">
            <w:pPr>
              <w:pStyle w:val="Listeafsnit"/>
              <w:numPr>
                <w:ilvl w:val="0"/>
                <w:numId w:val="6"/>
              </w:numPr>
            </w:pPr>
            <w:r>
              <w:t>Eyeliner</w:t>
            </w:r>
          </w:p>
          <w:p w14:paraId="307B7886" w14:textId="77777777" w:rsidR="00243759" w:rsidRDefault="00243759" w:rsidP="00243759">
            <w:pPr>
              <w:pStyle w:val="Listeafsnit"/>
              <w:numPr>
                <w:ilvl w:val="0"/>
                <w:numId w:val="6"/>
              </w:numPr>
            </w:pPr>
            <w:proofErr w:type="spellStart"/>
            <w:r>
              <w:t>Lipgloss</w:t>
            </w:r>
            <w:proofErr w:type="spellEnd"/>
          </w:p>
          <w:p w14:paraId="307B7887" w14:textId="77777777" w:rsidR="00243759" w:rsidRDefault="00243759" w:rsidP="00243759">
            <w:pPr>
              <w:pStyle w:val="Listeafsnit"/>
              <w:numPr>
                <w:ilvl w:val="0"/>
                <w:numId w:val="6"/>
              </w:numPr>
            </w:pPr>
            <w:r>
              <w:t>Læbestift</w:t>
            </w:r>
          </w:p>
          <w:p w14:paraId="307B7888" w14:textId="77777777" w:rsidR="00243759" w:rsidRDefault="00243759" w:rsidP="00243759">
            <w:pPr>
              <w:pStyle w:val="Listeafsnit"/>
              <w:numPr>
                <w:ilvl w:val="0"/>
                <w:numId w:val="6"/>
              </w:numPr>
            </w:pPr>
            <w:proofErr w:type="spellStart"/>
            <w:r>
              <w:t>Lipliner</w:t>
            </w:r>
            <w:proofErr w:type="spellEnd"/>
          </w:p>
          <w:p w14:paraId="307B7889" w14:textId="77777777" w:rsidR="00243759" w:rsidRDefault="00243759" w:rsidP="00243759">
            <w:pPr>
              <w:pStyle w:val="Listeafsnit"/>
              <w:numPr>
                <w:ilvl w:val="0"/>
                <w:numId w:val="6"/>
              </w:numPr>
            </w:pPr>
            <w:r>
              <w:t>Diverse</w:t>
            </w:r>
          </w:p>
        </w:tc>
        <w:tc>
          <w:tcPr>
            <w:tcW w:w="2095" w:type="dxa"/>
          </w:tcPr>
          <w:p w14:paraId="307B788A" w14:textId="77777777" w:rsidR="00243759" w:rsidRDefault="00243759" w:rsidP="00243759"/>
        </w:tc>
        <w:tc>
          <w:tcPr>
            <w:tcW w:w="2062" w:type="dxa"/>
          </w:tcPr>
          <w:p w14:paraId="307B788B" w14:textId="77777777" w:rsidR="00243759" w:rsidRDefault="00243759" w:rsidP="00243759"/>
        </w:tc>
        <w:tc>
          <w:tcPr>
            <w:tcW w:w="2547" w:type="dxa"/>
          </w:tcPr>
          <w:p w14:paraId="307B788C" w14:textId="77777777" w:rsidR="00243759" w:rsidRDefault="00243759" w:rsidP="00243759"/>
        </w:tc>
      </w:tr>
      <w:tr w:rsidR="00243759" w14:paraId="307B7898" w14:textId="77777777" w:rsidTr="00243759">
        <w:trPr>
          <w:trHeight w:val="1414"/>
        </w:trPr>
        <w:tc>
          <w:tcPr>
            <w:tcW w:w="2902" w:type="dxa"/>
          </w:tcPr>
          <w:p w14:paraId="307B788E" w14:textId="77777777" w:rsidR="00243759" w:rsidRDefault="00243759" w:rsidP="00243759">
            <w:r>
              <w:t xml:space="preserve">Andet </w:t>
            </w:r>
          </w:p>
          <w:p w14:paraId="307B788F" w14:textId="77777777" w:rsidR="00243759" w:rsidRDefault="00243759" w:rsidP="00243759">
            <w:pPr>
              <w:pStyle w:val="Listeafsnit"/>
              <w:numPr>
                <w:ilvl w:val="0"/>
                <w:numId w:val="7"/>
              </w:numPr>
            </w:pPr>
            <w:r>
              <w:t>Tandpasta</w:t>
            </w:r>
          </w:p>
          <w:p w14:paraId="307B7890" w14:textId="77777777" w:rsidR="00243759" w:rsidRDefault="00243759" w:rsidP="00243759">
            <w:pPr>
              <w:pStyle w:val="Listeafsnit"/>
              <w:numPr>
                <w:ilvl w:val="0"/>
                <w:numId w:val="7"/>
              </w:numPr>
            </w:pPr>
            <w:r>
              <w:t>Diverse</w:t>
            </w:r>
          </w:p>
          <w:p w14:paraId="307B7891" w14:textId="77777777" w:rsidR="00243759" w:rsidRDefault="00243759" w:rsidP="00243759"/>
          <w:p w14:paraId="307B7892" w14:textId="77777777" w:rsidR="00243759" w:rsidRDefault="00243759" w:rsidP="00243759"/>
          <w:p w14:paraId="307B7893" w14:textId="77777777" w:rsidR="00243759" w:rsidRDefault="00243759" w:rsidP="00243759"/>
          <w:p w14:paraId="307B7894" w14:textId="77777777" w:rsidR="00243759" w:rsidRDefault="00243759" w:rsidP="00243759"/>
        </w:tc>
        <w:tc>
          <w:tcPr>
            <w:tcW w:w="2095" w:type="dxa"/>
          </w:tcPr>
          <w:p w14:paraId="307B7895" w14:textId="77777777" w:rsidR="00243759" w:rsidRDefault="00243759" w:rsidP="00243759"/>
        </w:tc>
        <w:tc>
          <w:tcPr>
            <w:tcW w:w="2062" w:type="dxa"/>
          </w:tcPr>
          <w:p w14:paraId="307B7896" w14:textId="77777777" w:rsidR="00243759" w:rsidRDefault="00243759" w:rsidP="00243759"/>
        </w:tc>
        <w:tc>
          <w:tcPr>
            <w:tcW w:w="2547" w:type="dxa"/>
          </w:tcPr>
          <w:p w14:paraId="307B7897" w14:textId="77777777" w:rsidR="00243759" w:rsidRDefault="00243759" w:rsidP="00243759"/>
        </w:tc>
      </w:tr>
    </w:tbl>
    <w:p w14:paraId="307B7899" w14:textId="77777777" w:rsidR="00243759" w:rsidRPr="00243759" w:rsidRDefault="00243759" w:rsidP="00243759">
      <w:pPr>
        <w:rPr>
          <w:b/>
          <w:i/>
          <w:sz w:val="28"/>
        </w:rPr>
      </w:pPr>
      <w:r w:rsidRPr="00243759">
        <w:rPr>
          <w:b/>
          <w:i/>
          <w:sz w:val="28"/>
        </w:rPr>
        <w:t>Samlet resultatark – til opsamling på klassen</w:t>
      </w:r>
    </w:p>
    <w:p w14:paraId="307B789A" w14:textId="77777777" w:rsidR="00456C58" w:rsidRDefault="00456C58">
      <w:r>
        <w:br w:type="page"/>
      </w:r>
    </w:p>
    <w:p w14:paraId="307B789B" w14:textId="5A6D010F" w:rsidR="00023184" w:rsidRPr="008B136C" w:rsidRDefault="00456C58" w:rsidP="00456C58">
      <w:pPr>
        <w:tabs>
          <w:tab w:val="left" w:pos="465"/>
        </w:tabs>
        <w:rPr>
          <w:u w:val="single"/>
        </w:rPr>
      </w:pPr>
      <w:r>
        <w:lastRenderedPageBreak/>
        <w:tab/>
      </w:r>
      <w:r w:rsidRPr="008B136C">
        <w:rPr>
          <w:u w:val="single"/>
        </w:rPr>
        <w:t xml:space="preserve">Konklusioner </w:t>
      </w:r>
    </w:p>
    <w:p w14:paraId="307B789C" w14:textId="77777777" w:rsidR="00456C58" w:rsidRDefault="00456C58" w:rsidP="00456C58">
      <w:pPr>
        <w:tabs>
          <w:tab w:val="left" w:pos="465"/>
        </w:tabs>
      </w:pPr>
    </w:p>
    <w:p w14:paraId="307B789D" w14:textId="77777777" w:rsidR="00456C58" w:rsidRDefault="00456C58" w:rsidP="00456C58">
      <w:pPr>
        <w:pStyle w:val="Listeafsnit"/>
        <w:numPr>
          <w:ilvl w:val="0"/>
          <w:numId w:val="3"/>
        </w:numPr>
        <w:tabs>
          <w:tab w:val="left" w:pos="465"/>
        </w:tabs>
      </w:pPr>
      <w:r>
        <w:t>Hårprodukter indeholder især allergifremkaldende stoffer</w:t>
      </w:r>
    </w:p>
    <w:p w14:paraId="307B789E" w14:textId="77777777" w:rsidR="00456C58" w:rsidRDefault="00456C58" w:rsidP="00456C58">
      <w:pPr>
        <w:pStyle w:val="Listeafsnit"/>
        <w:numPr>
          <w:ilvl w:val="0"/>
          <w:numId w:val="3"/>
        </w:numPr>
        <w:tabs>
          <w:tab w:val="left" w:pos="465"/>
        </w:tabs>
      </w:pPr>
      <w:r>
        <w:t>Hudprodukter indeholder især hormonforstyrrende stoffer (det er parabenerne, der er konserveringsmidler</w:t>
      </w:r>
      <w:r w:rsidR="008B136C">
        <w:t xml:space="preserve"> men også en del allergifremkaldende – parfumestoffer – og nogle miljøfremmede</w:t>
      </w:r>
      <w:r>
        <w:t>)</w:t>
      </w:r>
    </w:p>
    <w:p w14:paraId="307B789F" w14:textId="77777777" w:rsidR="00456C58" w:rsidRDefault="00456C58" w:rsidP="00456C58">
      <w:pPr>
        <w:pStyle w:val="Listeafsnit"/>
        <w:numPr>
          <w:ilvl w:val="0"/>
          <w:numId w:val="3"/>
        </w:numPr>
        <w:tabs>
          <w:tab w:val="left" w:pos="465"/>
        </w:tabs>
      </w:pPr>
      <w:r>
        <w:t>Makeup indeholder især hormonforstyrrende stoffer, men ikke mange allergifremkaldende (hvilket skyldes at de allergifremkaldende især er parfumer, dem er der ikke mange af i makeup)</w:t>
      </w:r>
    </w:p>
    <w:p w14:paraId="307B78A0" w14:textId="77777777" w:rsidR="00456C58" w:rsidRPr="008B136C" w:rsidRDefault="00456C58" w:rsidP="00456C58">
      <w:pPr>
        <w:tabs>
          <w:tab w:val="left" w:pos="465"/>
        </w:tabs>
        <w:rPr>
          <w:u w:val="single"/>
        </w:rPr>
      </w:pPr>
      <w:r w:rsidRPr="008B136C">
        <w:rPr>
          <w:u w:val="single"/>
        </w:rPr>
        <w:t>Fejlkilder/usikkerheder i forsøget (hvorfor kan man ikke bare sige at ”5 parabener resulterer i det og det”)</w:t>
      </w:r>
    </w:p>
    <w:p w14:paraId="307B78A1" w14:textId="77777777" w:rsidR="00456C58" w:rsidRDefault="00456C58" w:rsidP="00456C58">
      <w:pPr>
        <w:pStyle w:val="Listeafsnit"/>
        <w:numPr>
          <w:ilvl w:val="0"/>
          <w:numId w:val="3"/>
        </w:numPr>
        <w:tabs>
          <w:tab w:val="left" w:pos="465"/>
        </w:tabs>
      </w:pPr>
      <w:r>
        <w:t>Der mangler undersøgelser på området, da det er svært og uoverskueligt at lave kontrollerede forsøg</w:t>
      </w:r>
    </w:p>
    <w:p w14:paraId="307B78A2" w14:textId="77777777" w:rsidR="00456C58" w:rsidRDefault="00456C58" w:rsidP="00456C58">
      <w:pPr>
        <w:pStyle w:val="Listeafsnit"/>
        <w:numPr>
          <w:ilvl w:val="0"/>
          <w:numId w:val="3"/>
        </w:numPr>
        <w:tabs>
          <w:tab w:val="left" w:pos="465"/>
        </w:tabs>
      </w:pPr>
      <w:r>
        <w:t>Der er en cocktaileffekt, som er svær at lave forsøg omkring</w:t>
      </w:r>
    </w:p>
    <w:p w14:paraId="307B78A3" w14:textId="77777777" w:rsidR="00456C58" w:rsidRDefault="00456C58" w:rsidP="00456C58">
      <w:pPr>
        <w:pStyle w:val="Listeafsnit"/>
        <w:numPr>
          <w:ilvl w:val="0"/>
          <w:numId w:val="3"/>
        </w:numPr>
        <w:tabs>
          <w:tab w:val="left" w:pos="465"/>
        </w:tabs>
      </w:pPr>
      <w:r>
        <w:t>Koncentrationerne i produkterne er forskellige, men dog alle under de krævede grænseværdier (hvis produktet er købt i butik EU)</w:t>
      </w:r>
    </w:p>
    <w:p w14:paraId="307B78A4" w14:textId="77777777" w:rsidR="00456C58" w:rsidRDefault="008B136C" w:rsidP="00456C58">
      <w:pPr>
        <w:pStyle w:val="Listeafsnit"/>
        <w:numPr>
          <w:ilvl w:val="0"/>
          <w:numId w:val="3"/>
        </w:numPr>
        <w:tabs>
          <w:tab w:val="left" w:pos="465"/>
        </w:tabs>
      </w:pPr>
      <w:r>
        <w:t xml:space="preserve">Stofferne virker ikke ens </w:t>
      </w:r>
    </w:p>
    <w:sectPr w:rsidR="00456C58" w:rsidSect="00AB7C1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4C885" w14:textId="77777777" w:rsidR="002B656B" w:rsidRDefault="002B656B" w:rsidP="00F87F8F">
      <w:pPr>
        <w:spacing w:after="0" w:line="240" w:lineRule="auto"/>
      </w:pPr>
      <w:r>
        <w:separator/>
      </w:r>
    </w:p>
  </w:endnote>
  <w:endnote w:type="continuationSeparator" w:id="0">
    <w:p w14:paraId="76E754AE" w14:textId="77777777" w:rsidR="002B656B" w:rsidRDefault="002B656B" w:rsidP="00F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558891"/>
      <w:docPartObj>
        <w:docPartGallery w:val="Page Numbers (Bottom of Page)"/>
        <w:docPartUnique/>
      </w:docPartObj>
    </w:sdtPr>
    <w:sdtEndPr/>
    <w:sdtContent>
      <w:p w14:paraId="307B78AA" w14:textId="060397E4" w:rsidR="00456C58" w:rsidRDefault="002B0C26">
        <w:pPr>
          <w:pStyle w:val="Sidefod"/>
          <w:jc w:val="right"/>
        </w:pPr>
        <w:r>
          <w:fldChar w:fldCharType="begin"/>
        </w:r>
        <w:r>
          <w:instrText xml:space="preserve"> PAGE   \* MERGEFORMAT </w:instrText>
        </w:r>
        <w:r>
          <w:fldChar w:fldCharType="separate"/>
        </w:r>
        <w:r w:rsidR="00632697">
          <w:rPr>
            <w:noProof/>
          </w:rPr>
          <w:t>4</w:t>
        </w:r>
        <w:r>
          <w:rPr>
            <w:noProof/>
          </w:rPr>
          <w:fldChar w:fldCharType="end"/>
        </w:r>
      </w:p>
    </w:sdtContent>
  </w:sdt>
  <w:p w14:paraId="307B78AB" w14:textId="77777777" w:rsidR="00456C58" w:rsidRDefault="00456C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3A318" w14:textId="77777777" w:rsidR="002B656B" w:rsidRDefault="002B656B" w:rsidP="00F87F8F">
      <w:pPr>
        <w:spacing w:after="0" w:line="240" w:lineRule="auto"/>
      </w:pPr>
      <w:r>
        <w:separator/>
      </w:r>
    </w:p>
  </w:footnote>
  <w:footnote w:type="continuationSeparator" w:id="0">
    <w:p w14:paraId="257BBD66" w14:textId="77777777" w:rsidR="002B656B" w:rsidRDefault="002B656B" w:rsidP="00F8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78A9" w14:textId="25B67E8D" w:rsidR="00F67A0F" w:rsidRDefault="00F67A0F">
    <w:pPr>
      <w:pStyle w:val="Sidehoved"/>
    </w:pPr>
    <w:r>
      <w:t xml:space="preserve">Forløb: </w:t>
    </w:r>
    <w:r w:rsidR="00A71ACE">
      <w:t>Økotoksikologi</w:t>
    </w:r>
    <w:r w:rsidR="00A71ACE">
      <w:tab/>
    </w:r>
    <w:r>
      <w:tab/>
      <w:t>KG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93C86"/>
    <w:multiLevelType w:val="hybridMultilevel"/>
    <w:tmpl w:val="E1C01688"/>
    <w:lvl w:ilvl="0" w:tplc="7414A24C">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AF3398E"/>
    <w:multiLevelType w:val="hybridMultilevel"/>
    <w:tmpl w:val="80C23B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150648"/>
    <w:multiLevelType w:val="hybridMultilevel"/>
    <w:tmpl w:val="80C0BF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5B70AB"/>
    <w:multiLevelType w:val="hybridMultilevel"/>
    <w:tmpl w:val="53789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325381"/>
    <w:multiLevelType w:val="hybridMultilevel"/>
    <w:tmpl w:val="9D4277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5731DB"/>
    <w:multiLevelType w:val="hybridMultilevel"/>
    <w:tmpl w:val="B87E2D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B51C3C"/>
    <w:multiLevelType w:val="hybridMultilevel"/>
    <w:tmpl w:val="AA202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184"/>
    <w:rsid w:val="000014D8"/>
    <w:rsid w:val="00023184"/>
    <w:rsid w:val="001E7987"/>
    <w:rsid w:val="001F4A4E"/>
    <w:rsid w:val="00243759"/>
    <w:rsid w:val="002B0C26"/>
    <w:rsid w:val="002B656B"/>
    <w:rsid w:val="00447A1E"/>
    <w:rsid w:val="00456C58"/>
    <w:rsid w:val="005803B1"/>
    <w:rsid w:val="005C731E"/>
    <w:rsid w:val="00632697"/>
    <w:rsid w:val="00662BED"/>
    <w:rsid w:val="006D3198"/>
    <w:rsid w:val="00701486"/>
    <w:rsid w:val="00743849"/>
    <w:rsid w:val="00821547"/>
    <w:rsid w:val="008B136C"/>
    <w:rsid w:val="008C5EB9"/>
    <w:rsid w:val="008F03A1"/>
    <w:rsid w:val="00933A74"/>
    <w:rsid w:val="00A71ACE"/>
    <w:rsid w:val="00AB7C13"/>
    <w:rsid w:val="00B523BF"/>
    <w:rsid w:val="00C121D0"/>
    <w:rsid w:val="00C438FF"/>
    <w:rsid w:val="00CC5A61"/>
    <w:rsid w:val="00CF1ACB"/>
    <w:rsid w:val="00D26B63"/>
    <w:rsid w:val="00E9366C"/>
    <w:rsid w:val="00EA4A2C"/>
    <w:rsid w:val="00F67A0F"/>
    <w:rsid w:val="00F87F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77CA"/>
  <w15:docId w15:val="{663F4EA8-2504-4320-80D6-0121A143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1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3184"/>
    <w:pPr>
      <w:ind w:left="720"/>
      <w:contextualSpacing/>
    </w:pPr>
  </w:style>
  <w:style w:type="table" w:styleId="Tabel-Gitter">
    <w:name w:val="Table Grid"/>
    <w:basedOn w:val="Tabel-Normal"/>
    <w:uiPriority w:val="59"/>
    <w:rsid w:val="00F87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F87F8F"/>
    <w:rPr>
      <w:color w:val="0000FF" w:themeColor="hyperlink"/>
      <w:u w:val="single"/>
    </w:rPr>
  </w:style>
  <w:style w:type="paragraph" w:styleId="Sidehoved">
    <w:name w:val="header"/>
    <w:basedOn w:val="Normal"/>
    <w:link w:val="SidehovedTegn"/>
    <w:uiPriority w:val="99"/>
    <w:unhideWhenUsed/>
    <w:rsid w:val="00F87F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7F8F"/>
  </w:style>
  <w:style w:type="paragraph" w:styleId="Sidefod">
    <w:name w:val="footer"/>
    <w:basedOn w:val="Normal"/>
    <w:link w:val="SidefodTegn"/>
    <w:uiPriority w:val="99"/>
    <w:unhideWhenUsed/>
    <w:rsid w:val="00F87F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3427">
      <w:marLeft w:val="0"/>
      <w:marRight w:val="0"/>
      <w:marTop w:val="0"/>
      <w:marBottom w:val="0"/>
      <w:divBdr>
        <w:top w:val="none" w:sz="0" w:space="0" w:color="auto"/>
        <w:left w:val="none" w:sz="0" w:space="0" w:color="auto"/>
        <w:bottom w:val="none" w:sz="0" w:space="0" w:color="auto"/>
        <w:right w:val="none" w:sz="0" w:space="0" w:color="auto"/>
      </w:divBdr>
    </w:div>
    <w:div w:id="248737305">
      <w:marLeft w:val="0"/>
      <w:marRight w:val="0"/>
      <w:marTop w:val="0"/>
      <w:marBottom w:val="0"/>
      <w:divBdr>
        <w:top w:val="none" w:sz="0" w:space="0" w:color="auto"/>
        <w:left w:val="none" w:sz="0" w:space="0" w:color="auto"/>
        <w:bottom w:val="none" w:sz="0" w:space="0" w:color="auto"/>
        <w:right w:val="none" w:sz="0" w:space="0" w:color="auto"/>
      </w:divBdr>
    </w:div>
    <w:div w:id="284388601">
      <w:marLeft w:val="0"/>
      <w:marRight w:val="0"/>
      <w:marTop w:val="0"/>
      <w:marBottom w:val="0"/>
      <w:divBdr>
        <w:top w:val="none" w:sz="0" w:space="0" w:color="auto"/>
        <w:left w:val="none" w:sz="0" w:space="0" w:color="auto"/>
        <w:bottom w:val="none" w:sz="0" w:space="0" w:color="auto"/>
        <w:right w:val="none" w:sz="0" w:space="0" w:color="auto"/>
      </w:divBdr>
    </w:div>
    <w:div w:id="337663166">
      <w:marLeft w:val="0"/>
      <w:marRight w:val="0"/>
      <w:marTop w:val="0"/>
      <w:marBottom w:val="0"/>
      <w:divBdr>
        <w:top w:val="none" w:sz="0" w:space="0" w:color="auto"/>
        <w:left w:val="none" w:sz="0" w:space="0" w:color="auto"/>
        <w:bottom w:val="none" w:sz="0" w:space="0" w:color="auto"/>
        <w:right w:val="none" w:sz="0" w:space="0" w:color="auto"/>
      </w:divBdr>
    </w:div>
    <w:div w:id="541330860">
      <w:marLeft w:val="0"/>
      <w:marRight w:val="0"/>
      <w:marTop w:val="0"/>
      <w:marBottom w:val="0"/>
      <w:divBdr>
        <w:top w:val="none" w:sz="0" w:space="0" w:color="auto"/>
        <w:left w:val="none" w:sz="0" w:space="0" w:color="auto"/>
        <w:bottom w:val="none" w:sz="0" w:space="0" w:color="auto"/>
        <w:right w:val="none" w:sz="0" w:space="0" w:color="auto"/>
      </w:divBdr>
    </w:div>
    <w:div w:id="608126036">
      <w:marLeft w:val="0"/>
      <w:marRight w:val="0"/>
      <w:marTop w:val="0"/>
      <w:marBottom w:val="0"/>
      <w:divBdr>
        <w:top w:val="none" w:sz="0" w:space="0" w:color="auto"/>
        <w:left w:val="none" w:sz="0" w:space="0" w:color="auto"/>
        <w:bottom w:val="none" w:sz="0" w:space="0" w:color="auto"/>
        <w:right w:val="none" w:sz="0" w:space="0" w:color="auto"/>
      </w:divBdr>
    </w:div>
    <w:div w:id="666399339">
      <w:marLeft w:val="0"/>
      <w:marRight w:val="0"/>
      <w:marTop w:val="0"/>
      <w:marBottom w:val="0"/>
      <w:divBdr>
        <w:top w:val="none" w:sz="0" w:space="0" w:color="auto"/>
        <w:left w:val="none" w:sz="0" w:space="0" w:color="auto"/>
        <w:bottom w:val="none" w:sz="0" w:space="0" w:color="auto"/>
        <w:right w:val="none" w:sz="0" w:space="0" w:color="auto"/>
      </w:divBdr>
    </w:div>
    <w:div w:id="694766267">
      <w:marLeft w:val="0"/>
      <w:marRight w:val="0"/>
      <w:marTop w:val="0"/>
      <w:marBottom w:val="0"/>
      <w:divBdr>
        <w:top w:val="none" w:sz="0" w:space="0" w:color="auto"/>
        <w:left w:val="none" w:sz="0" w:space="0" w:color="auto"/>
        <w:bottom w:val="none" w:sz="0" w:space="0" w:color="auto"/>
        <w:right w:val="none" w:sz="0" w:space="0" w:color="auto"/>
      </w:divBdr>
    </w:div>
    <w:div w:id="706418122">
      <w:marLeft w:val="0"/>
      <w:marRight w:val="0"/>
      <w:marTop w:val="0"/>
      <w:marBottom w:val="0"/>
      <w:divBdr>
        <w:top w:val="none" w:sz="0" w:space="0" w:color="auto"/>
        <w:left w:val="none" w:sz="0" w:space="0" w:color="auto"/>
        <w:bottom w:val="none" w:sz="0" w:space="0" w:color="auto"/>
        <w:right w:val="none" w:sz="0" w:space="0" w:color="auto"/>
      </w:divBdr>
    </w:div>
    <w:div w:id="800268547">
      <w:marLeft w:val="0"/>
      <w:marRight w:val="0"/>
      <w:marTop w:val="0"/>
      <w:marBottom w:val="0"/>
      <w:divBdr>
        <w:top w:val="none" w:sz="0" w:space="0" w:color="auto"/>
        <w:left w:val="none" w:sz="0" w:space="0" w:color="auto"/>
        <w:bottom w:val="none" w:sz="0" w:space="0" w:color="auto"/>
        <w:right w:val="none" w:sz="0" w:space="0" w:color="auto"/>
      </w:divBdr>
    </w:div>
    <w:div w:id="958878812">
      <w:bodyDiv w:val="1"/>
      <w:marLeft w:val="0"/>
      <w:marRight w:val="0"/>
      <w:marTop w:val="0"/>
      <w:marBottom w:val="0"/>
      <w:divBdr>
        <w:top w:val="none" w:sz="0" w:space="0" w:color="auto"/>
        <w:left w:val="none" w:sz="0" w:space="0" w:color="auto"/>
        <w:bottom w:val="none" w:sz="0" w:space="0" w:color="auto"/>
        <w:right w:val="none" w:sz="0" w:space="0" w:color="auto"/>
      </w:divBdr>
      <w:divsChild>
        <w:div w:id="1234968412">
          <w:marLeft w:val="0"/>
          <w:marRight w:val="0"/>
          <w:marTop w:val="0"/>
          <w:marBottom w:val="0"/>
          <w:divBdr>
            <w:top w:val="none" w:sz="0" w:space="0" w:color="auto"/>
            <w:left w:val="none" w:sz="0" w:space="0" w:color="auto"/>
            <w:bottom w:val="none" w:sz="0" w:space="0" w:color="auto"/>
            <w:right w:val="none" w:sz="0" w:space="0" w:color="auto"/>
          </w:divBdr>
        </w:div>
        <w:div w:id="884022332">
          <w:marLeft w:val="0"/>
          <w:marRight w:val="0"/>
          <w:marTop w:val="0"/>
          <w:marBottom w:val="0"/>
          <w:divBdr>
            <w:top w:val="none" w:sz="0" w:space="0" w:color="auto"/>
            <w:left w:val="none" w:sz="0" w:space="0" w:color="auto"/>
            <w:bottom w:val="none" w:sz="0" w:space="0" w:color="auto"/>
            <w:right w:val="none" w:sz="0" w:space="0" w:color="auto"/>
          </w:divBdr>
        </w:div>
        <w:div w:id="395249080">
          <w:marLeft w:val="0"/>
          <w:marRight w:val="0"/>
          <w:marTop w:val="0"/>
          <w:marBottom w:val="0"/>
          <w:divBdr>
            <w:top w:val="none" w:sz="0" w:space="0" w:color="auto"/>
            <w:left w:val="none" w:sz="0" w:space="0" w:color="auto"/>
            <w:bottom w:val="none" w:sz="0" w:space="0" w:color="auto"/>
            <w:right w:val="none" w:sz="0" w:space="0" w:color="auto"/>
          </w:divBdr>
        </w:div>
        <w:div w:id="540289501">
          <w:marLeft w:val="0"/>
          <w:marRight w:val="0"/>
          <w:marTop w:val="0"/>
          <w:marBottom w:val="0"/>
          <w:divBdr>
            <w:top w:val="none" w:sz="0" w:space="0" w:color="auto"/>
            <w:left w:val="none" w:sz="0" w:space="0" w:color="auto"/>
            <w:bottom w:val="none" w:sz="0" w:space="0" w:color="auto"/>
            <w:right w:val="none" w:sz="0" w:space="0" w:color="auto"/>
          </w:divBdr>
        </w:div>
        <w:div w:id="1064790854">
          <w:marLeft w:val="0"/>
          <w:marRight w:val="0"/>
          <w:marTop w:val="0"/>
          <w:marBottom w:val="0"/>
          <w:divBdr>
            <w:top w:val="none" w:sz="0" w:space="0" w:color="auto"/>
            <w:left w:val="none" w:sz="0" w:space="0" w:color="auto"/>
            <w:bottom w:val="none" w:sz="0" w:space="0" w:color="auto"/>
            <w:right w:val="none" w:sz="0" w:space="0" w:color="auto"/>
          </w:divBdr>
        </w:div>
        <w:div w:id="924266362">
          <w:marLeft w:val="0"/>
          <w:marRight w:val="0"/>
          <w:marTop w:val="0"/>
          <w:marBottom w:val="0"/>
          <w:divBdr>
            <w:top w:val="none" w:sz="0" w:space="0" w:color="auto"/>
            <w:left w:val="none" w:sz="0" w:space="0" w:color="auto"/>
            <w:bottom w:val="none" w:sz="0" w:space="0" w:color="auto"/>
            <w:right w:val="none" w:sz="0" w:space="0" w:color="auto"/>
          </w:divBdr>
        </w:div>
        <w:div w:id="2076001020">
          <w:marLeft w:val="0"/>
          <w:marRight w:val="0"/>
          <w:marTop w:val="0"/>
          <w:marBottom w:val="0"/>
          <w:divBdr>
            <w:top w:val="none" w:sz="0" w:space="0" w:color="auto"/>
            <w:left w:val="none" w:sz="0" w:space="0" w:color="auto"/>
            <w:bottom w:val="none" w:sz="0" w:space="0" w:color="auto"/>
            <w:right w:val="none" w:sz="0" w:space="0" w:color="auto"/>
          </w:divBdr>
        </w:div>
        <w:div w:id="1888104500">
          <w:marLeft w:val="0"/>
          <w:marRight w:val="0"/>
          <w:marTop w:val="0"/>
          <w:marBottom w:val="0"/>
          <w:divBdr>
            <w:top w:val="none" w:sz="0" w:space="0" w:color="auto"/>
            <w:left w:val="none" w:sz="0" w:space="0" w:color="auto"/>
            <w:bottom w:val="none" w:sz="0" w:space="0" w:color="auto"/>
            <w:right w:val="none" w:sz="0" w:space="0" w:color="auto"/>
          </w:divBdr>
        </w:div>
        <w:div w:id="1984695308">
          <w:marLeft w:val="0"/>
          <w:marRight w:val="0"/>
          <w:marTop w:val="0"/>
          <w:marBottom w:val="0"/>
          <w:divBdr>
            <w:top w:val="none" w:sz="0" w:space="0" w:color="auto"/>
            <w:left w:val="none" w:sz="0" w:space="0" w:color="auto"/>
            <w:bottom w:val="none" w:sz="0" w:space="0" w:color="auto"/>
            <w:right w:val="none" w:sz="0" w:space="0" w:color="auto"/>
          </w:divBdr>
        </w:div>
      </w:divsChild>
    </w:div>
    <w:div w:id="980311187">
      <w:marLeft w:val="0"/>
      <w:marRight w:val="0"/>
      <w:marTop w:val="0"/>
      <w:marBottom w:val="0"/>
      <w:divBdr>
        <w:top w:val="none" w:sz="0" w:space="0" w:color="auto"/>
        <w:left w:val="none" w:sz="0" w:space="0" w:color="auto"/>
        <w:bottom w:val="none" w:sz="0" w:space="0" w:color="auto"/>
        <w:right w:val="none" w:sz="0" w:space="0" w:color="auto"/>
      </w:divBdr>
    </w:div>
    <w:div w:id="1057780373">
      <w:marLeft w:val="0"/>
      <w:marRight w:val="0"/>
      <w:marTop w:val="0"/>
      <w:marBottom w:val="0"/>
      <w:divBdr>
        <w:top w:val="none" w:sz="0" w:space="0" w:color="auto"/>
        <w:left w:val="none" w:sz="0" w:space="0" w:color="auto"/>
        <w:bottom w:val="none" w:sz="0" w:space="0" w:color="auto"/>
        <w:right w:val="none" w:sz="0" w:space="0" w:color="auto"/>
      </w:divBdr>
    </w:div>
    <w:div w:id="1130588050">
      <w:marLeft w:val="0"/>
      <w:marRight w:val="0"/>
      <w:marTop w:val="0"/>
      <w:marBottom w:val="0"/>
      <w:divBdr>
        <w:top w:val="none" w:sz="0" w:space="0" w:color="auto"/>
        <w:left w:val="none" w:sz="0" w:space="0" w:color="auto"/>
        <w:bottom w:val="none" w:sz="0" w:space="0" w:color="auto"/>
        <w:right w:val="none" w:sz="0" w:space="0" w:color="auto"/>
      </w:divBdr>
    </w:div>
    <w:div w:id="1174538214">
      <w:marLeft w:val="0"/>
      <w:marRight w:val="0"/>
      <w:marTop w:val="0"/>
      <w:marBottom w:val="0"/>
      <w:divBdr>
        <w:top w:val="none" w:sz="0" w:space="0" w:color="auto"/>
        <w:left w:val="none" w:sz="0" w:space="0" w:color="auto"/>
        <w:bottom w:val="none" w:sz="0" w:space="0" w:color="auto"/>
        <w:right w:val="none" w:sz="0" w:space="0" w:color="auto"/>
      </w:divBdr>
    </w:div>
    <w:div w:id="1254389083">
      <w:marLeft w:val="0"/>
      <w:marRight w:val="0"/>
      <w:marTop w:val="0"/>
      <w:marBottom w:val="0"/>
      <w:divBdr>
        <w:top w:val="none" w:sz="0" w:space="0" w:color="auto"/>
        <w:left w:val="none" w:sz="0" w:space="0" w:color="auto"/>
        <w:bottom w:val="none" w:sz="0" w:space="0" w:color="auto"/>
        <w:right w:val="none" w:sz="0" w:space="0" w:color="auto"/>
      </w:divBdr>
    </w:div>
    <w:div w:id="1365787774">
      <w:marLeft w:val="0"/>
      <w:marRight w:val="0"/>
      <w:marTop w:val="0"/>
      <w:marBottom w:val="0"/>
      <w:divBdr>
        <w:top w:val="none" w:sz="0" w:space="0" w:color="auto"/>
        <w:left w:val="none" w:sz="0" w:space="0" w:color="auto"/>
        <w:bottom w:val="none" w:sz="0" w:space="0" w:color="auto"/>
        <w:right w:val="none" w:sz="0" w:space="0" w:color="auto"/>
      </w:divBdr>
    </w:div>
    <w:div w:id="1377005580">
      <w:marLeft w:val="0"/>
      <w:marRight w:val="0"/>
      <w:marTop w:val="0"/>
      <w:marBottom w:val="0"/>
      <w:divBdr>
        <w:top w:val="none" w:sz="0" w:space="0" w:color="auto"/>
        <w:left w:val="none" w:sz="0" w:space="0" w:color="auto"/>
        <w:bottom w:val="none" w:sz="0" w:space="0" w:color="auto"/>
        <w:right w:val="none" w:sz="0" w:space="0" w:color="auto"/>
      </w:divBdr>
    </w:div>
    <w:div w:id="1443374944">
      <w:marLeft w:val="0"/>
      <w:marRight w:val="0"/>
      <w:marTop w:val="0"/>
      <w:marBottom w:val="0"/>
      <w:divBdr>
        <w:top w:val="none" w:sz="0" w:space="0" w:color="auto"/>
        <w:left w:val="none" w:sz="0" w:space="0" w:color="auto"/>
        <w:bottom w:val="none" w:sz="0" w:space="0" w:color="auto"/>
        <w:right w:val="none" w:sz="0" w:space="0" w:color="auto"/>
      </w:divBdr>
    </w:div>
    <w:div w:id="1639454114">
      <w:marLeft w:val="0"/>
      <w:marRight w:val="0"/>
      <w:marTop w:val="0"/>
      <w:marBottom w:val="0"/>
      <w:divBdr>
        <w:top w:val="none" w:sz="0" w:space="0" w:color="auto"/>
        <w:left w:val="none" w:sz="0" w:space="0" w:color="auto"/>
        <w:bottom w:val="none" w:sz="0" w:space="0" w:color="auto"/>
        <w:right w:val="none" w:sz="0" w:space="0" w:color="auto"/>
      </w:divBdr>
    </w:div>
    <w:div w:id="1709522933">
      <w:marLeft w:val="0"/>
      <w:marRight w:val="0"/>
      <w:marTop w:val="0"/>
      <w:marBottom w:val="0"/>
      <w:divBdr>
        <w:top w:val="none" w:sz="0" w:space="0" w:color="auto"/>
        <w:left w:val="none" w:sz="0" w:space="0" w:color="auto"/>
        <w:bottom w:val="none" w:sz="0" w:space="0" w:color="auto"/>
        <w:right w:val="none" w:sz="0" w:space="0" w:color="auto"/>
      </w:divBdr>
    </w:div>
    <w:div w:id="1741560370">
      <w:marLeft w:val="0"/>
      <w:marRight w:val="0"/>
      <w:marTop w:val="0"/>
      <w:marBottom w:val="0"/>
      <w:divBdr>
        <w:top w:val="none" w:sz="0" w:space="0" w:color="auto"/>
        <w:left w:val="none" w:sz="0" w:space="0" w:color="auto"/>
        <w:bottom w:val="none" w:sz="0" w:space="0" w:color="auto"/>
        <w:right w:val="none" w:sz="0" w:space="0" w:color="auto"/>
      </w:divBdr>
    </w:div>
    <w:div w:id="1756701305">
      <w:marLeft w:val="0"/>
      <w:marRight w:val="0"/>
      <w:marTop w:val="0"/>
      <w:marBottom w:val="0"/>
      <w:divBdr>
        <w:top w:val="none" w:sz="0" w:space="0" w:color="auto"/>
        <w:left w:val="none" w:sz="0" w:space="0" w:color="auto"/>
        <w:bottom w:val="none" w:sz="0" w:space="0" w:color="auto"/>
        <w:right w:val="none" w:sz="0" w:space="0" w:color="auto"/>
      </w:divBdr>
    </w:div>
    <w:div w:id="1768697613">
      <w:marLeft w:val="0"/>
      <w:marRight w:val="0"/>
      <w:marTop w:val="0"/>
      <w:marBottom w:val="0"/>
      <w:divBdr>
        <w:top w:val="none" w:sz="0" w:space="0" w:color="auto"/>
        <w:left w:val="none" w:sz="0" w:space="0" w:color="auto"/>
        <w:bottom w:val="none" w:sz="0" w:space="0" w:color="auto"/>
        <w:right w:val="none" w:sz="0" w:space="0" w:color="auto"/>
      </w:divBdr>
    </w:div>
    <w:div w:id="1811630198">
      <w:marLeft w:val="0"/>
      <w:marRight w:val="0"/>
      <w:marTop w:val="0"/>
      <w:marBottom w:val="0"/>
      <w:divBdr>
        <w:top w:val="none" w:sz="0" w:space="0" w:color="auto"/>
        <w:left w:val="none" w:sz="0" w:space="0" w:color="auto"/>
        <w:bottom w:val="none" w:sz="0" w:space="0" w:color="auto"/>
        <w:right w:val="none" w:sz="0" w:space="0" w:color="auto"/>
      </w:divBdr>
    </w:div>
    <w:div w:id="1875732395">
      <w:marLeft w:val="0"/>
      <w:marRight w:val="0"/>
      <w:marTop w:val="0"/>
      <w:marBottom w:val="0"/>
      <w:divBdr>
        <w:top w:val="none" w:sz="0" w:space="0" w:color="auto"/>
        <w:left w:val="none" w:sz="0" w:space="0" w:color="auto"/>
        <w:bottom w:val="none" w:sz="0" w:space="0" w:color="auto"/>
        <w:right w:val="none" w:sz="0" w:space="0" w:color="auto"/>
      </w:divBdr>
    </w:div>
    <w:div w:id="1921062882">
      <w:marLeft w:val="0"/>
      <w:marRight w:val="0"/>
      <w:marTop w:val="0"/>
      <w:marBottom w:val="0"/>
      <w:divBdr>
        <w:top w:val="none" w:sz="0" w:space="0" w:color="auto"/>
        <w:left w:val="none" w:sz="0" w:space="0" w:color="auto"/>
        <w:bottom w:val="none" w:sz="0" w:space="0" w:color="auto"/>
        <w:right w:val="none" w:sz="0" w:space="0" w:color="auto"/>
      </w:divBdr>
    </w:div>
    <w:div w:id="2069959781">
      <w:marLeft w:val="0"/>
      <w:marRight w:val="0"/>
      <w:marTop w:val="0"/>
      <w:marBottom w:val="0"/>
      <w:divBdr>
        <w:top w:val="none" w:sz="0" w:space="0" w:color="auto"/>
        <w:left w:val="none" w:sz="0" w:space="0" w:color="auto"/>
        <w:bottom w:val="none" w:sz="0" w:space="0" w:color="auto"/>
        <w:right w:val="none" w:sz="0" w:space="0" w:color="auto"/>
      </w:divBdr>
    </w:div>
    <w:div w:id="2081101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469</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 brandtoft</dc:creator>
  <cp:keywords/>
  <dc:description/>
  <cp:lastModifiedBy>Kirstin Godsk</cp:lastModifiedBy>
  <cp:revision>5</cp:revision>
  <cp:lastPrinted>2010-03-18T10:40:00Z</cp:lastPrinted>
  <dcterms:created xsi:type="dcterms:W3CDTF">2018-03-01T10:02:00Z</dcterms:created>
  <dcterms:modified xsi:type="dcterms:W3CDTF">2021-01-14T12:38:00Z</dcterms:modified>
</cp:coreProperties>
</file>